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162B35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162B3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62B35" w:rsidRPr="00162B35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162B3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162B3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162B35" w:rsidRDefault="00162B35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162B35">
        <w:rPr>
          <w:rFonts w:ascii="Arial Narrow" w:hAnsi="Arial Narrow" w:cs="Arial"/>
          <w:sz w:val="22"/>
          <w:szCs w:val="24"/>
        </w:rPr>
        <w:t>Sprawa nr</w:t>
      </w:r>
      <w:r w:rsidR="0000184A" w:rsidRPr="00162B35">
        <w:rPr>
          <w:rFonts w:ascii="Arial Narrow" w:hAnsi="Arial Narrow" w:cs="Arial"/>
          <w:sz w:val="22"/>
          <w:szCs w:val="24"/>
        </w:rPr>
        <w:t xml:space="preserve">: </w:t>
      </w:r>
      <w:r w:rsidR="009504FA" w:rsidRPr="00162B35">
        <w:rPr>
          <w:rFonts w:ascii="Arial Narrow" w:hAnsi="Arial Narrow" w:cs="Arial"/>
          <w:b/>
          <w:sz w:val="22"/>
          <w:szCs w:val="24"/>
        </w:rPr>
        <w:t>41/2022</w:t>
      </w:r>
    </w:p>
    <w:p w:rsidR="00360BC3" w:rsidRPr="00162B35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162B35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162B35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162B35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162B35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162B35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162B35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162B35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162B35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162B35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162B35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162B35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162B35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162B35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162B35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162B35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162B35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162B35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162B35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162B35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04FA" w:rsidRPr="00162B35" w:rsidTr="002548F5">
        <w:tc>
          <w:tcPr>
            <w:tcW w:w="9104" w:type="dxa"/>
            <w:shd w:val="clear" w:color="auto" w:fill="D9D9D9"/>
          </w:tcPr>
          <w:p w:rsidR="009504FA" w:rsidRPr="00162B35" w:rsidRDefault="009504FA" w:rsidP="002548F5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62B35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9504FA" w:rsidRPr="00162B35" w:rsidRDefault="009504FA" w:rsidP="002548F5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162B35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162B35">
              <w:rPr>
                <w:rFonts w:ascii="Arial Narrow" w:hAnsi="Arial Narrow" w:cs="Arial"/>
                <w:szCs w:val="22"/>
              </w:rPr>
              <w:t>(t.j. Dz.U. z 2021r. poz. 1129)</w:t>
            </w:r>
            <w:r w:rsidRPr="00162B35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9504FA" w:rsidRPr="00162B35" w:rsidRDefault="009504FA" w:rsidP="002548F5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162B35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9504FA" w:rsidRPr="00162B35" w:rsidRDefault="009504FA" w:rsidP="002548F5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162B35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162B3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162B35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162B35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162B35" w:rsidRDefault="009504F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162B35">
        <w:rPr>
          <w:rFonts w:ascii="Arial Narrow" w:hAnsi="Arial Narrow" w:cs="Arial"/>
          <w:b/>
          <w:sz w:val="22"/>
          <w:szCs w:val="24"/>
        </w:rPr>
        <w:t>Dostawy sukcesywne materiałów jednorazowego użytku dla Kardiochirurgii na okres 24 miesięcy</w:t>
      </w:r>
    </w:p>
    <w:p w:rsidR="0000184A" w:rsidRPr="00162B3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162B35">
        <w:rPr>
          <w:rFonts w:ascii="Arial Narrow" w:hAnsi="Arial Narrow" w:cs="Arial"/>
          <w:bCs/>
          <w:sz w:val="22"/>
          <w:szCs w:val="24"/>
        </w:rPr>
        <w:t>o</w:t>
      </w:r>
      <w:r w:rsidR="006D68D8" w:rsidRPr="00162B35">
        <w:rPr>
          <w:rFonts w:ascii="Arial Narrow" w:hAnsi="Arial Narrow" w:cs="Arial"/>
          <w:bCs/>
          <w:sz w:val="22"/>
          <w:szCs w:val="24"/>
        </w:rPr>
        <w:t>świadczam/(-my)</w:t>
      </w:r>
      <w:r w:rsidRPr="00162B35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162B35">
        <w:rPr>
          <w:rFonts w:ascii="Arial Narrow" w:hAnsi="Arial Narrow" w:cs="Arial"/>
          <w:bCs/>
          <w:sz w:val="22"/>
          <w:szCs w:val="24"/>
        </w:rPr>
        <w:t>co następuje</w:t>
      </w:r>
      <w:r w:rsidRPr="00162B35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162B3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162B35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162B35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162B35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162B35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162B35">
        <w:rPr>
          <w:rFonts w:ascii="Arial Narrow" w:hAnsi="Arial Narrow" w:cs="Arial"/>
          <w:sz w:val="22"/>
          <w:szCs w:val="24"/>
        </w:rPr>
        <w:t xml:space="preserve"> </w:t>
      </w:r>
      <w:r w:rsidR="006D68D8" w:rsidRPr="00162B35">
        <w:rPr>
          <w:rFonts w:ascii="Arial Narrow" w:hAnsi="Arial Narrow" w:cs="Arial"/>
          <w:sz w:val="22"/>
          <w:szCs w:val="24"/>
        </w:rPr>
        <w:t xml:space="preserve">do </w:t>
      </w:r>
      <w:r w:rsidR="00753DC1" w:rsidRPr="00162B35">
        <w:rPr>
          <w:rFonts w:ascii="Arial Narrow" w:hAnsi="Arial Narrow" w:cs="Arial"/>
          <w:sz w:val="22"/>
          <w:szCs w:val="24"/>
        </w:rPr>
        <w:t>tej samej grupy</w:t>
      </w:r>
      <w:r w:rsidR="006D68D8" w:rsidRPr="00162B35">
        <w:rPr>
          <w:rFonts w:ascii="Arial Narrow" w:hAnsi="Arial Narrow" w:cs="Arial"/>
          <w:sz w:val="22"/>
          <w:szCs w:val="24"/>
        </w:rPr>
        <w:t xml:space="preserve"> kapitałowej, </w:t>
      </w:r>
      <w:r w:rsidRPr="00162B35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162B35">
        <w:rPr>
          <w:rFonts w:ascii="Arial Narrow" w:hAnsi="Arial Narrow" w:cs="Arial"/>
          <w:sz w:val="22"/>
          <w:szCs w:val="24"/>
        </w:rPr>
        <w:t xml:space="preserve">niniejszym </w:t>
      </w:r>
      <w:r w:rsidRPr="00162B35">
        <w:rPr>
          <w:rFonts w:ascii="Arial Narrow" w:hAnsi="Arial Narrow" w:cs="Arial"/>
          <w:sz w:val="22"/>
          <w:szCs w:val="24"/>
        </w:rPr>
        <w:t>postępowaniu.</w:t>
      </w:r>
      <w:bookmarkStart w:id="0" w:name="_GoBack"/>
      <w:bookmarkEnd w:id="0"/>
    </w:p>
    <w:p w:rsidR="005E622E" w:rsidRPr="00162B3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162B3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162B35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162B35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162B35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162B35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162B35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162B35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162B35" w:rsidTr="00C37CD2">
        <w:trPr>
          <w:trHeight w:val="321"/>
        </w:trPr>
        <w:tc>
          <w:tcPr>
            <w:tcW w:w="516" w:type="dxa"/>
          </w:tcPr>
          <w:p w:rsidR="00312A4F" w:rsidRPr="00162B3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62B35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162B3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62B35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162B3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62B35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162B35" w:rsidTr="009A4CD3">
        <w:tc>
          <w:tcPr>
            <w:tcW w:w="516" w:type="dxa"/>
          </w:tcPr>
          <w:p w:rsidR="00312A4F" w:rsidRPr="00162B3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62B3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162B3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62B3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162B35" w:rsidTr="009A4CD3">
        <w:tc>
          <w:tcPr>
            <w:tcW w:w="516" w:type="dxa"/>
          </w:tcPr>
          <w:p w:rsidR="00312A4F" w:rsidRPr="00162B3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62B3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162B3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62B3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162B3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162B35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162B3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162B35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162B35">
        <w:rPr>
          <w:rFonts w:ascii="Arial Narrow" w:hAnsi="Arial Narrow" w:cs="Arial"/>
          <w:iCs/>
          <w:sz w:val="22"/>
          <w:szCs w:val="24"/>
        </w:rPr>
        <w:t>e</w:t>
      </w:r>
      <w:r w:rsidRPr="00162B35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162B35">
        <w:rPr>
          <w:rFonts w:ascii="Arial Narrow" w:hAnsi="Arial Narrow" w:cs="Arial"/>
          <w:iCs/>
          <w:sz w:val="22"/>
          <w:szCs w:val="24"/>
        </w:rPr>
        <w:t>e</w:t>
      </w:r>
      <w:r w:rsidRPr="00162B35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162B35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162B3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162B35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162B35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162B3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162B35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162B35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162B35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162B35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162B35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162B3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40C" w:rsidRDefault="0053540C">
      <w:r>
        <w:separator/>
      </w:r>
    </w:p>
  </w:endnote>
  <w:endnote w:type="continuationSeparator" w:id="0">
    <w:p w:rsidR="0053540C" w:rsidRDefault="00535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2B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2B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4FA" w:rsidRDefault="009504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40C" w:rsidRDefault="0053540C">
      <w:r>
        <w:separator/>
      </w:r>
    </w:p>
  </w:footnote>
  <w:footnote w:type="continuationSeparator" w:id="0">
    <w:p w:rsidR="0053540C" w:rsidRDefault="0053540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4FA" w:rsidRDefault="009504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4FA" w:rsidRDefault="009504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4FA" w:rsidRDefault="009504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540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62B3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3540C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04FA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313BC-09D6-48D9-9CC2-39928A4D9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2022-04-04T10:44:00Z</dcterms:created>
  <dcterms:modified xsi:type="dcterms:W3CDTF">2022-04-04T10:45:00Z</dcterms:modified>
</cp:coreProperties>
</file>