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CCAEE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6093E" w:rsidRPr="0056093E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25B1E5C7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34C8CA8D" w14:textId="77777777"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6093E" w:rsidRPr="0056093E">
        <w:rPr>
          <w:rFonts w:ascii="Arial" w:hAnsi="Arial" w:cs="Arial"/>
          <w:b/>
          <w:sz w:val="24"/>
          <w:szCs w:val="24"/>
        </w:rPr>
        <w:t>ZP 271.6.2022</w:t>
      </w:r>
    </w:p>
    <w:p w14:paraId="160F5319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4F3B1AF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6093E" w:rsidRPr="0056093E">
        <w:rPr>
          <w:rFonts w:ascii="Arial" w:hAnsi="Arial" w:cs="Arial"/>
        </w:rPr>
        <w:t>Gmina Woźniki</w:t>
      </w:r>
    </w:p>
    <w:p w14:paraId="73F46AFA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6093E" w:rsidRPr="0056093E">
        <w:rPr>
          <w:rFonts w:ascii="Arial" w:hAnsi="Arial" w:cs="Arial"/>
        </w:rPr>
        <w:t>Rynek</w:t>
      </w:r>
      <w:r w:rsidRPr="0012157F">
        <w:rPr>
          <w:rFonts w:ascii="Arial" w:hAnsi="Arial" w:cs="Arial"/>
        </w:rPr>
        <w:t xml:space="preserve"> </w:t>
      </w:r>
      <w:r w:rsidR="0056093E" w:rsidRPr="0056093E">
        <w:rPr>
          <w:rFonts w:ascii="Arial" w:hAnsi="Arial" w:cs="Arial"/>
        </w:rPr>
        <w:t>11</w:t>
      </w:r>
      <w:r w:rsidRPr="0012157F">
        <w:rPr>
          <w:rFonts w:ascii="Arial" w:hAnsi="Arial" w:cs="Arial"/>
        </w:rPr>
        <w:t xml:space="preserve"> </w:t>
      </w:r>
    </w:p>
    <w:p w14:paraId="02B8E1F3" w14:textId="77777777"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6093E" w:rsidRPr="0056093E">
        <w:rPr>
          <w:rFonts w:ascii="Arial" w:hAnsi="Arial" w:cs="Arial"/>
        </w:rPr>
        <w:t>42-289</w:t>
      </w:r>
      <w:r w:rsidRPr="0012157F">
        <w:rPr>
          <w:rFonts w:ascii="Arial" w:hAnsi="Arial" w:cs="Arial"/>
        </w:rPr>
        <w:t xml:space="preserve"> </w:t>
      </w:r>
      <w:r w:rsidR="0056093E" w:rsidRPr="0056093E">
        <w:rPr>
          <w:rFonts w:ascii="Arial" w:hAnsi="Arial" w:cs="Arial"/>
        </w:rPr>
        <w:t>Woźniki</w:t>
      </w:r>
    </w:p>
    <w:p w14:paraId="09C0D4C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5AEFA22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4BECB26" w14:textId="77777777"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14:paraId="06845570" w14:textId="77777777"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1DCE5AFE" w14:textId="77777777"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08589AF" w14:textId="77777777"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DFFB605" w14:textId="77777777"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14:paraId="05F6C78B" w14:textId="77777777"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6751DE5C" w14:textId="77777777"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4ACC5879" w14:textId="77777777"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6093E" w:rsidRPr="0012157F" w14:paraId="028FFF26" w14:textId="77777777" w:rsidTr="00A5528B">
        <w:tc>
          <w:tcPr>
            <w:tcW w:w="9212" w:type="dxa"/>
            <w:shd w:val="clear" w:color="auto" w:fill="D9D9D9"/>
          </w:tcPr>
          <w:p w14:paraId="1C6AE6C3" w14:textId="77777777" w:rsidR="0056093E" w:rsidRPr="0012157F" w:rsidRDefault="0056093E" w:rsidP="00A5528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4C238149" w14:textId="6285560C" w:rsidR="0056093E" w:rsidRPr="0012157F" w:rsidRDefault="0056093E" w:rsidP="00A5528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6093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6093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6093E">
              <w:rPr>
                <w:rFonts w:ascii="Arial" w:hAnsi="Arial" w:cs="Arial"/>
                <w:sz w:val="24"/>
                <w:szCs w:val="24"/>
              </w:rPr>
              <w:t>. Dz.U. z 2021r. poz. 1129</w:t>
            </w:r>
            <w:r w:rsidR="00946E7C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56093E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09239B13" w14:textId="77777777" w:rsidR="0056093E" w:rsidRPr="0012157F" w:rsidRDefault="0056093E" w:rsidP="00A5528B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3600DB4E" w14:textId="77777777" w:rsidR="0056093E" w:rsidRPr="0012157F" w:rsidRDefault="0056093E" w:rsidP="00A5528B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14:paraId="59EA0A0A" w14:textId="77777777" w:rsidR="0056093E" w:rsidRPr="0012157F" w:rsidRDefault="0056093E" w:rsidP="00A5528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693BFC4A" w14:textId="77777777"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3D4A9886" w14:textId="77777777"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1CA1DE6" w14:textId="77777777"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56093E" w:rsidRPr="0056093E">
        <w:rPr>
          <w:rFonts w:ascii="Arial" w:hAnsi="Arial" w:cs="Arial"/>
          <w:b/>
          <w:sz w:val="24"/>
          <w:szCs w:val="24"/>
        </w:rPr>
        <w:t>Gmina Woźniki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14:paraId="71E9FCDC" w14:textId="77777777" w:rsidR="005434B3" w:rsidRPr="0012157F" w:rsidRDefault="0056093E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6093E">
        <w:rPr>
          <w:rFonts w:ascii="Arial" w:hAnsi="Arial" w:cs="Arial"/>
          <w:b/>
          <w:sz w:val="24"/>
          <w:szCs w:val="24"/>
        </w:rPr>
        <w:t>BO - Park Wodny w Kamieńskich Młynach</w:t>
      </w:r>
    </w:p>
    <w:p w14:paraId="38966AF3" w14:textId="77777777"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7D91BCD2" w14:textId="77777777"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B05CE9B" w14:textId="77777777"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14:paraId="08D3F624" w14:textId="77777777" w:rsidR="0056093E" w:rsidRPr="0012157F" w:rsidRDefault="0056093E" w:rsidP="0056093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69670C9" w14:textId="77777777" w:rsidR="0056093E" w:rsidRPr="0012157F" w:rsidRDefault="0056093E" w:rsidP="0056093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14:paraId="1471A138" w14:textId="77777777" w:rsidR="0056093E" w:rsidRPr="0012157F" w:rsidRDefault="0056093E" w:rsidP="0056093E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</w:t>
      </w:r>
      <w:r w:rsidRPr="0012157F">
        <w:rPr>
          <w:rFonts w:ascii="Arial" w:hAnsi="Arial" w:cs="Arial"/>
          <w:sz w:val="24"/>
          <w:szCs w:val="24"/>
        </w:rPr>
        <w:lastRenderedPageBreak/>
        <w:t>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66429EC8" w14:textId="77777777" w:rsidR="0056093E" w:rsidRPr="0012157F" w:rsidRDefault="0056093E" w:rsidP="0056093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4D25CC3" w14:textId="77777777" w:rsidR="0056093E" w:rsidRPr="0012157F" w:rsidRDefault="0056093E" w:rsidP="0056093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353D7337" w14:textId="77777777" w:rsidR="0056093E" w:rsidRPr="0012157F" w:rsidRDefault="0056093E" w:rsidP="0056093E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179DEAC" w14:textId="77777777" w:rsidR="00710937" w:rsidRPr="0012157F" w:rsidRDefault="00710937" w:rsidP="005E24AA">
      <w:pPr>
        <w:rPr>
          <w:rFonts w:ascii="Arial" w:hAnsi="Arial" w:cs="Arial"/>
          <w:sz w:val="24"/>
          <w:szCs w:val="24"/>
        </w:rPr>
      </w:pPr>
    </w:p>
    <w:p w14:paraId="0B603039" w14:textId="77777777" w:rsidR="00023477" w:rsidRPr="0012157F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14:paraId="0426B5FB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5C20054B" w14:textId="77777777"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53780767" w14:textId="77777777"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3EC0EF9B" w14:textId="77777777"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AB4EA73" w14:textId="77777777"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5992E8C9" w14:textId="77777777"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73F94AE5" w14:textId="77777777"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14:paraId="3DBB3844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14:paraId="526A52F5" w14:textId="77777777"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53FD5B11" w14:textId="77777777"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399B81C1" w14:textId="77777777"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1DCD9624" w14:textId="77777777"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7305B26D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C9AE726" w14:textId="77777777" w:rsidR="00D2702A" w:rsidRPr="0012157F" w:rsidRDefault="004F23F7" w:rsidP="000857C0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E7D23A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277D8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C678A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6093E" w:rsidRPr="0012157F" w14:paraId="62FA027C" w14:textId="77777777" w:rsidTr="00A5528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E7825" w14:textId="77777777" w:rsidR="0056093E" w:rsidRPr="0012157F" w:rsidRDefault="0056093E" w:rsidP="00A5528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3E42E" w14:textId="77777777" w:rsidR="0056093E" w:rsidRPr="0012157F" w:rsidRDefault="0056093E" w:rsidP="00A5528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093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9B59028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Jako spełniający warunki udziału w postępowaniu zostaną ocenieni Wykonawcy, którzy w zakresie warunku wykażą:</w:t>
            </w:r>
          </w:p>
          <w:p w14:paraId="65680108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I. Wykonanie w ciągu ostatnich 3 lat przed upływem terminu składania ofert, a jeżeli okres prowadzenia działalności jest krótszy - w tym okresie:</w:t>
            </w:r>
          </w:p>
          <w:p w14:paraId="61FC7A14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- co najmniej jednej usługi odpowiadającej swoim rodzajem usłudze objętej przedmiotem zamówienia tj. wykonanie dokumentacji projektowej na budowę lub przebudowę wodnego placu zabaw, załączając dokument potwierdzający, że usługi zostały wykonane należycie.</w:t>
            </w:r>
          </w:p>
          <w:p w14:paraId="2DE439DE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II. Wykonanie w ciągu ostatnich 5 lat przed upływem terminu składania ofert, a jeżeli okres prowadzenia działalności jest krótszy - w tym okresie:</w:t>
            </w:r>
          </w:p>
          <w:p w14:paraId="278CC301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- minimum 1 roboty budowlanej odpowiadającej swoim rodzajem robotom objętych przedmiotem zamówienia tj. wykonanie budowy lub przebudowy wodnego placu zabaw, załączając dokument potwierdzający, że roboty zostały wykonane należycie.</w:t>
            </w:r>
          </w:p>
          <w:p w14:paraId="5E21D088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III. Dysponowanie osobami, które będą uczestniczyć w wykonywaniu zamówienia::</w:t>
            </w:r>
          </w:p>
          <w:p w14:paraId="5249E312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1. Projektant branży architektonicznej</w:t>
            </w:r>
          </w:p>
          <w:p w14:paraId="7799186E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Niniejsza osoba winna posiadać uprawnienia budowlane bez ograniczeń do projektowania w specjalności architektonicznej wydane na podstawie aktualnych przepisów Prawa Budowlanego lub odpowiadające im ważne uprawnienia budowlane, które zostały wydane na podstawie wcześniej obowiązujących przepisów</w:t>
            </w:r>
          </w:p>
          <w:p w14:paraId="474B2D92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2. Projektant branży konstrukcyjno-budowlanej (minimum jedna osoba)</w:t>
            </w:r>
          </w:p>
          <w:p w14:paraId="2A200C63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Niniejsza osoba winna posiadać uprawnienia budowlane bez ograniczeń do projektowania w specjalności konstrukcyjno-budowlanej wydane na podstawie aktualnych przepisów Prawa Budowlanego lub odpowiadające im ważne uprawnienia budowlane, które zostały wydane na podstawie wcześniej obowiązujących przepisów</w:t>
            </w:r>
          </w:p>
          <w:p w14:paraId="2A87FD58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3. Projektant branży sanitarnej (minimum jedna osoba)</w:t>
            </w:r>
          </w:p>
          <w:p w14:paraId="3E0EE878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 xml:space="preserve">Niniejsza osoba winna posiadać uprawnienia budowlane bez ograniczeń do projektowania w specjalności instalacyjnej w zakresie sieci, instalacji i urządzeń cieplnych, wentylacyjnych, gazowych, wodociągowych i kanalizacyjnych wydane na podstawie aktualnych przepisów Prawa Budowlanego lub odpowiadające im ważne uprawnienia budowlane, które zostały wydane na podstawie wcześniej obowiązujących przepisów </w:t>
            </w:r>
          </w:p>
          <w:p w14:paraId="5CF912B7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4. Projektant branży elektrycznej (minimum jedna osoba)</w:t>
            </w:r>
          </w:p>
          <w:p w14:paraId="5A4FEF7D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Niniejsza osoba winna posiadać uprawnienia budowlane bez ograniczeń do projektowania w specjalności instalacyjnej w zakresie sieci, instalacji i urządzeń elektrycznych i elektroenergetycznych lub odpowiadające im ważne uprawnienia budowlane, które zostały wydane na podstawie wcześniej obowiązujących przepisów</w:t>
            </w:r>
          </w:p>
          <w:p w14:paraId="47A375A9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Kosztorysy mogą być wykonywane przez osoby, określone w pkt. 1, 2 ,3, 4 jeżeli pozwalają na to uprawnienia.</w:t>
            </w:r>
          </w:p>
          <w:p w14:paraId="64E5B9C5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 xml:space="preserve">5. Kierownik budowy, posiadający uprawnienia do kierowania robotami budowlanymi w specjalności konstrukcyjno-budowlanej lub odpowiadające im ważne uprawnienia budowlane, które zostały wydane na podstawie wcześniej obowiązujących przepisów, </w:t>
            </w:r>
          </w:p>
          <w:p w14:paraId="5C14B18D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6. Kierownik robót branży sanitarnej, posiadający uprawnienia do kierowania robotami budowlanymi w specjalności instalacyjnej w zakresie sieci, instalacji i urządzeń: wodociągowych i kanalizacyjnych, cieplnych, wentylacyjnych i gazowych lub odpowiadające im ważne uprawnienia budowlane, które zostały wydane na podstawie wcześniej obowiązujących przepisów.</w:t>
            </w:r>
          </w:p>
          <w:p w14:paraId="20EC5926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7. Kierownik robót branży elektrycznej, posiadający uprawnienia do kierowania robotami budowlanymi w specjalności instalacyjnej w zakresie sieci, instalacji i urządzeń elektrycznych i elektroenergetycznych lub odpowiadające im ważne uprawnienia budowlane, które zostały wydane na podstawie wcześniej obowiązujących przepisów,</w:t>
            </w:r>
          </w:p>
          <w:p w14:paraId="2624C200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UWAGA</w:t>
            </w:r>
          </w:p>
          <w:p w14:paraId="6B334081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Wyżej wymieniony zespół ekspertów należy traktować jako minimalne wymaganie Zamawiającego - obowiązkiem wykonawcy jest zapewnienie doświadczonego personelu, posiadającego odpowiednie uprawnienia w liczbie zapewniającej należyte wykonanie przedmiotu zamówienia.</w:t>
            </w:r>
          </w:p>
          <w:p w14:paraId="283E9225" w14:textId="77777777" w:rsidR="0056093E" w:rsidRPr="0056093E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Zamawiający dopuszcza łączenie kilku funkcji przez jedną osobę w przypadku posiadania przez nią kilku rodzajów wymaganych uprawnień budowlanych oraz kwalifikacji i doświadczenia.</w:t>
            </w:r>
          </w:p>
          <w:p w14:paraId="037963E5" w14:textId="77777777" w:rsidR="0056093E" w:rsidRPr="0012157F" w:rsidRDefault="0056093E" w:rsidP="00A552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93E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2C3E3507" w14:textId="77777777" w:rsidR="00D2702A" w:rsidRPr="0012157F" w:rsidRDefault="00D2702A" w:rsidP="00D2702A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</w:p>
    <w:p w14:paraId="6985092F" w14:textId="77777777" w:rsidR="0012157F" w:rsidRDefault="00025C8D" w:rsidP="00025C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2FBE4065" w14:textId="77777777" w:rsidR="00025C8D" w:rsidRPr="0012157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30B920E2" w14:textId="77777777" w:rsidR="00025C8D" w:rsidRPr="0012157F" w:rsidRDefault="00025C8D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92F4ECD" w14:textId="77777777" w:rsidR="00F8042D" w:rsidRPr="0012157F" w:rsidRDefault="00025C8D" w:rsidP="00F90CD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36EEDA00" w14:textId="77777777"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14:paraId="042E0F71" w14:textId="77777777"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6130291" w14:textId="77777777"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52566E6F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D7789B" w14:textId="77777777"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D3ABBCE" w14:textId="77777777"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75674" w14:textId="77777777" w:rsidR="00505B0C" w:rsidRDefault="00505B0C" w:rsidP="0038231F">
      <w:pPr>
        <w:spacing w:after="0" w:line="240" w:lineRule="auto"/>
      </w:pPr>
      <w:r>
        <w:separator/>
      </w:r>
    </w:p>
  </w:endnote>
  <w:endnote w:type="continuationSeparator" w:id="0">
    <w:p w14:paraId="59A91E6C" w14:textId="77777777" w:rsidR="00505B0C" w:rsidRDefault="00505B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D02C5" w14:textId="77777777" w:rsidR="0056093E" w:rsidRDefault="005609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B783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37F2E0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F3C0B" w14:textId="77777777" w:rsidR="0056093E" w:rsidRDefault="005609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E8570" w14:textId="77777777" w:rsidR="00505B0C" w:rsidRDefault="00505B0C" w:rsidP="0038231F">
      <w:pPr>
        <w:spacing w:after="0" w:line="240" w:lineRule="auto"/>
      </w:pPr>
      <w:r>
        <w:separator/>
      </w:r>
    </w:p>
  </w:footnote>
  <w:footnote w:type="continuationSeparator" w:id="0">
    <w:p w14:paraId="4A7992F0" w14:textId="77777777" w:rsidR="00505B0C" w:rsidRDefault="00505B0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DDE04" w14:textId="77777777" w:rsidR="0056093E" w:rsidRDefault="005609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E3073" w14:textId="77777777" w:rsidR="0056093E" w:rsidRDefault="005609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D3821" w14:textId="77777777" w:rsidR="0056093E" w:rsidRDefault="005609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B0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5B0C"/>
    <w:rsid w:val="005103B9"/>
    <w:rsid w:val="00512A1E"/>
    <w:rsid w:val="00520174"/>
    <w:rsid w:val="005434B3"/>
    <w:rsid w:val="0056093E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077B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46E7C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33AD87"/>
  <w15:docId w15:val="{C5A0DDB1-8412-4D04-8FDC-3A13F520E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1036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2022-04-06T07:17:00Z</dcterms:created>
  <dcterms:modified xsi:type="dcterms:W3CDTF">2022-04-06T07:17:00Z</dcterms:modified>
</cp:coreProperties>
</file>