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B49258" w14:textId="77777777" w:rsidR="00F76380" w:rsidRPr="005E4C0F" w:rsidRDefault="00F76380" w:rsidP="00D51BC6">
      <w:pPr>
        <w:pStyle w:val="Nagwek1"/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E4C0F">
        <w:rPr>
          <w:rFonts w:ascii="Times New Roman" w:hAnsi="Times New Roman" w:cs="Times New Roman"/>
          <w:b/>
          <w:sz w:val="28"/>
          <w:szCs w:val="28"/>
        </w:rPr>
        <w:t>Opis przedmiotu zamówienia</w:t>
      </w:r>
    </w:p>
    <w:p w14:paraId="4B5EE4E7" w14:textId="77777777" w:rsidR="00F66B46" w:rsidRPr="005E4C0F" w:rsidRDefault="00F66B46" w:rsidP="00D51BC6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F5CFDD8" w14:textId="435DF5BC" w:rsidR="00F66B46" w:rsidRPr="005E4C0F" w:rsidRDefault="002F418C" w:rsidP="00D51BC6">
      <w:pPr>
        <w:pStyle w:val="Akapitzlist"/>
        <w:numPr>
          <w:ilvl w:val="0"/>
          <w:numId w:val="3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>Przedmiotem zamówienia jest</w:t>
      </w:r>
      <w:r w:rsidR="00F66B46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>usługa</w:t>
      </w:r>
      <w:r w:rsidR="00F76380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serwisowania</w:t>
      </w:r>
      <w:r w:rsidR="005A0FCC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C6A52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>i</w:t>
      </w:r>
      <w:r w:rsidR="00A1292C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rozwoju</w:t>
      </w:r>
      <w:r w:rsidR="00F76380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66B46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>systemów inform</w:t>
      </w:r>
      <w:r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atycznych </w:t>
      </w:r>
      <w:r w:rsidR="00F66B46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Axapta 3.0 oraz MS Dynamics AX 2012 wraz z modułem Honoraria i Formularze oraz funkcjonalnościami przygotowanymi dla UAM </w:t>
      </w:r>
      <w:r w:rsidR="00114354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 zasadach opisanych w niniejszym dokumencie </w:t>
      </w:r>
      <w:r w:rsidR="00F66B46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przez okres </w:t>
      </w:r>
      <w:r w:rsidR="00B8414D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12 </w:t>
      </w:r>
      <w:r w:rsidR="00F66B46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miesięcy od  </w:t>
      </w:r>
      <w:r w:rsidR="00D8108A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>dnia  zawarcia umowy.</w:t>
      </w:r>
      <w:r w:rsidR="00114354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Zamawiający z</w:t>
      </w:r>
      <w:r w:rsidR="006F1C3B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>astrzega, że usługa serwisowania sprzętu</w:t>
      </w:r>
      <w:r w:rsidR="00114354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będącego elementem Systemu nie jest przedmiotem niniejszego postępowania. </w:t>
      </w:r>
    </w:p>
    <w:p w14:paraId="6A33A305" w14:textId="77777777" w:rsidR="00CC397E" w:rsidRPr="005E4C0F" w:rsidRDefault="00CC397E" w:rsidP="00CC397E">
      <w:pPr>
        <w:pStyle w:val="Akapitzlist"/>
        <w:spacing w:before="120" w:after="0" w:line="240" w:lineRule="auto"/>
        <w:ind w:left="3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78BF96D" w14:textId="3BBD5A07" w:rsidR="00553310" w:rsidRPr="005E4C0F" w:rsidRDefault="00B8414D" w:rsidP="00CC397E">
      <w:pPr>
        <w:pStyle w:val="Akapitzlist"/>
        <w:numPr>
          <w:ilvl w:val="0"/>
          <w:numId w:val="3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ramach </w:t>
      </w:r>
      <w:r w:rsidR="005A0FCC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>umowy</w:t>
      </w:r>
      <w:r w:rsidR="00A1292C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>Wykonawca zobowiązuje się do:</w:t>
      </w:r>
    </w:p>
    <w:p w14:paraId="4D11A6F3" w14:textId="63B18BD4" w:rsidR="005A0FCC" w:rsidRPr="005E4C0F" w:rsidRDefault="005A0FCC" w:rsidP="005A0FCC">
      <w:pPr>
        <w:pStyle w:val="Akapitzlist"/>
        <w:numPr>
          <w:ilvl w:val="0"/>
          <w:numId w:val="9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Udzielania wsparcia związanego z funkcjonowaniem systemów będących przedmiotem zamówienia telefonicznie, </w:t>
      </w:r>
      <w:r w:rsidR="00CC397E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podczas spotkań organizowanych online, </w:t>
      </w:r>
      <w:r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siedzibie Zamawiającego lub za pośrednictwem </w:t>
      </w:r>
      <w:r w:rsidR="00FE1CE9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>systemu Helpdesk</w:t>
      </w:r>
      <w:r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14:paraId="393E83CE" w14:textId="4485E6CD" w:rsidR="005A0FCC" w:rsidRPr="005E4C0F" w:rsidRDefault="005A0FCC" w:rsidP="005A0FCC">
      <w:pPr>
        <w:pStyle w:val="Akapitzlist"/>
        <w:numPr>
          <w:ilvl w:val="0"/>
          <w:numId w:val="9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Naprawy </w:t>
      </w:r>
      <w:r w:rsidR="004F375B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>U</w:t>
      </w:r>
      <w:r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sterek, </w:t>
      </w:r>
      <w:r w:rsidR="004F375B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>Błędów oraz A</w:t>
      </w:r>
      <w:r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>warii</w:t>
      </w:r>
      <w:r w:rsidR="00DE5B18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>, przy czym Wykonawca nie może odmówić usunięcia Wady bez względu na koszty</w:t>
      </w:r>
      <w:r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114354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2E535346" w14:textId="77777777" w:rsidR="005A0FCC" w:rsidRPr="005E4C0F" w:rsidRDefault="005A0FCC" w:rsidP="005A0FCC">
      <w:pPr>
        <w:pStyle w:val="Akapitzlist"/>
        <w:numPr>
          <w:ilvl w:val="0"/>
          <w:numId w:val="9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>Wykonywania okresowych przeglądów (co najmniej raz na miesiąc) mających na celu wykrywanie i usuwanie na bieżąco wszelkich nieprawidłowości w działaniu systemów wymienionych w punkcie 1, ze szczególnym uwzględnieniem ich konfiguracji i wydajności.</w:t>
      </w:r>
    </w:p>
    <w:p w14:paraId="4DAE6B50" w14:textId="77777777" w:rsidR="005A0FCC" w:rsidRPr="005E4C0F" w:rsidRDefault="005A0FCC" w:rsidP="005A0FCC">
      <w:pPr>
        <w:pStyle w:val="Akapitzlist"/>
        <w:numPr>
          <w:ilvl w:val="0"/>
          <w:numId w:val="9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>Przygotowywania dla Zamawiającego raportów z przeglądów.</w:t>
      </w:r>
    </w:p>
    <w:p w14:paraId="7ACC85E7" w14:textId="54E13FA0" w:rsidR="005A0FCC" w:rsidRPr="005E4C0F" w:rsidRDefault="004F375B" w:rsidP="005A0FCC">
      <w:pPr>
        <w:pStyle w:val="Akapitzlist"/>
        <w:numPr>
          <w:ilvl w:val="0"/>
          <w:numId w:val="9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>Zapewnienia usługi serwisowania i rozwoju</w:t>
      </w:r>
      <w:r w:rsidR="005A0FCC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14354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>w Dni Robocze.</w:t>
      </w:r>
    </w:p>
    <w:p w14:paraId="08F15EAC" w14:textId="46DC78AE" w:rsidR="005A0FCC" w:rsidRPr="005E4C0F" w:rsidRDefault="005A0FCC" w:rsidP="005A0FCC">
      <w:pPr>
        <w:pStyle w:val="Akapitzlist"/>
        <w:numPr>
          <w:ilvl w:val="0"/>
          <w:numId w:val="9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>Zapewnienia</w:t>
      </w:r>
      <w:r w:rsidR="008506CC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 terminie 3 dni</w:t>
      </w:r>
      <w:r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75B93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 zawarciu Umowy </w:t>
      </w:r>
      <w:r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jednolitego punktu zgłoszeniowego, umożliwiającego zgłaszanie i kontrolę przez Zamawiającego stanu obsługi </w:t>
      </w:r>
      <w:r w:rsidR="00175B93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>zgłoszeń</w:t>
      </w:r>
      <w:r w:rsidR="006374BA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(Helpdesk)</w:t>
      </w:r>
      <w:r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D943F3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75B93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>Wykonawca umożliwi wprowadzanie w systemie Helpdesk informacji o zgłoszeniach co najmniej w następującym zakresie: data i godzina, unikalny numer, typ, obszar/moduł, opis, osoba zgłaszająca, status, załączniki w formie elektronicznej. Ponadto Wykonawca jest zobowiązany do przeszkolenia z obsługi systemu Helpdesk pracowników wyznaczonych przez Zamawiającego.</w:t>
      </w:r>
    </w:p>
    <w:p w14:paraId="68553582" w14:textId="58C074DE" w:rsidR="00CC397E" w:rsidRPr="005E4C0F" w:rsidRDefault="008506CC" w:rsidP="00CC397E">
      <w:pPr>
        <w:pStyle w:val="Akapitzlist"/>
        <w:numPr>
          <w:ilvl w:val="0"/>
          <w:numId w:val="9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Realizowania usługi serwisowania i </w:t>
      </w:r>
      <w:r w:rsidR="00CC397E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>rozwoju</w:t>
      </w:r>
      <w:r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zgodnie z zasadami określonym</w:t>
      </w:r>
      <w:r w:rsidR="00FE1CE9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 w procedurze obsługi zgłoszeń </w:t>
      </w:r>
      <w:r w:rsidR="005E4C0F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>(załącznik nr 1</w:t>
      </w:r>
      <w:r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  <w:r w:rsidR="00CC397E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00A9A88E" w14:textId="0655747F" w:rsidR="008506CC" w:rsidRPr="005E4C0F" w:rsidRDefault="00CC397E" w:rsidP="005A0FCC">
      <w:pPr>
        <w:pStyle w:val="Akapitzlist"/>
        <w:numPr>
          <w:ilvl w:val="0"/>
          <w:numId w:val="9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>Monitorowania procesu rozwiązywania wszystkich otwartych zgłoszeń i przygotowania raportów z ich realizacji (co najmniej raz w miesiącu).</w:t>
      </w:r>
    </w:p>
    <w:p w14:paraId="47FC3EC0" w14:textId="6052CDE4" w:rsidR="00D23D9A" w:rsidRPr="005E4C0F" w:rsidRDefault="005A0FCC" w:rsidP="00D23D9A">
      <w:pPr>
        <w:pStyle w:val="Akapitzlist"/>
        <w:numPr>
          <w:ilvl w:val="0"/>
          <w:numId w:val="9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Dokumentowania wykonanych prac w </w:t>
      </w:r>
      <w:r w:rsidR="008506CC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>systemie Helpdesk.</w:t>
      </w:r>
    </w:p>
    <w:p w14:paraId="6DA9940D" w14:textId="3E8150A2" w:rsidR="00553310" w:rsidRPr="005E4C0F" w:rsidRDefault="00D46AB3" w:rsidP="00D23D9A">
      <w:pPr>
        <w:pStyle w:val="Akapitzlist"/>
        <w:numPr>
          <w:ilvl w:val="0"/>
          <w:numId w:val="9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>Przygotowywania dokumentacji oraz raportów związanych</w:t>
      </w:r>
      <w:r w:rsidR="00553310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 prowadzeniem </w:t>
      </w:r>
      <w:r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>usługi serwisowania i rozwoju</w:t>
      </w:r>
      <w:r w:rsidR="00553310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 języku polskim</w:t>
      </w:r>
      <w:r w:rsidR="00384DF8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11CB4777" w14:textId="34ADF5DE" w:rsidR="00384DF8" w:rsidRPr="005E4C0F" w:rsidRDefault="00384DF8" w:rsidP="00384DF8">
      <w:pPr>
        <w:pStyle w:val="Akapitzlist"/>
        <w:numPr>
          <w:ilvl w:val="0"/>
          <w:numId w:val="9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>Realizowania okien serwisowych w terminie uzgodnionym z Zamawiającym.</w:t>
      </w:r>
    </w:p>
    <w:p w14:paraId="2279CF78" w14:textId="4897D7C4" w:rsidR="00D778FA" w:rsidRPr="005E4C0F" w:rsidRDefault="00D778FA" w:rsidP="00384DF8">
      <w:pPr>
        <w:pStyle w:val="Akapitzlist"/>
        <w:numPr>
          <w:ilvl w:val="0"/>
          <w:numId w:val="9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>Wyznaczenia do realizacji usługi pracowników posiadających stosowną wie</w:t>
      </w:r>
      <w:r w:rsidR="00CC397E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>dzę i umiejętnośc</w:t>
      </w:r>
      <w:r w:rsidR="00B94759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>i oraz przekazania pracownikom wy</w:t>
      </w:r>
      <w:r w:rsidR="00175B93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znaczonym przez </w:t>
      </w:r>
      <w:r w:rsidR="005E4C0F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>Zamawiającego (załącznik nr 2</w:t>
      </w:r>
      <w:r w:rsidR="00B94759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>) danych telefonicznych i mailowych tych osób w celu realizacji usługi.</w:t>
      </w:r>
    </w:p>
    <w:p w14:paraId="6FEC948D" w14:textId="77777777" w:rsidR="00553310" w:rsidRPr="005E4C0F" w:rsidRDefault="00553310" w:rsidP="00553310">
      <w:pPr>
        <w:pStyle w:val="Akapitzlist"/>
        <w:spacing w:before="120" w:after="0" w:line="240" w:lineRule="auto"/>
        <w:ind w:left="108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F364A53" w14:textId="2B63C630" w:rsidR="00D23D9A" w:rsidRPr="005E4C0F" w:rsidRDefault="00D23D9A" w:rsidP="00FE1CE9">
      <w:pPr>
        <w:pStyle w:val="Akapitzlist"/>
        <w:numPr>
          <w:ilvl w:val="0"/>
          <w:numId w:val="3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Ponadto co miesiąc w ramach </w:t>
      </w:r>
      <w:r w:rsidR="00553310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="00A66543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roboczogodzin (rozliczanych godzinowo) Wykonawca zobowiązuje się do:</w:t>
      </w:r>
    </w:p>
    <w:p w14:paraId="1E6A4EBE" w14:textId="77777777" w:rsidR="00D23D9A" w:rsidRPr="005E4C0F" w:rsidRDefault="005A0FCC" w:rsidP="00514668">
      <w:pPr>
        <w:pStyle w:val="Akapitzlist"/>
        <w:numPr>
          <w:ilvl w:val="0"/>
          <w:numId w:val="14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>Dostosowywania systemu MS Dynamics  AX 2012 wraz z modułem Honoraria do zmian prawnych.</w:t>
      </w:r>
    </w:p>
    <w:p w14:paraId="2411B603" w14:textId="77777777" w:rsidR="00D23D9A" w:rsidRPr="005E4C0F" w:rsidRDefault="005A0FCC" w:rsidP="00514668">
      <w:pPr>
        <w:pStyle w:val="Akapitzlist"/>
        <w:numPr>
          <w:ilvl w:val="0"/>
          <w:numId w:val="14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Prowadzenia szkoleń w zależności od potrzeb Zamawiającego.  </w:t>
      </w:r>
    </w:p>
    <w:p w14:paraId="0BDA2125" w14:textId="56806216" w:rsidR="005A0FCC" w:rsidRPr="005E4C0F" w:rsidRDefault="005A0FCC" w:rsidP="00514668">
      <w:pPr>
        <w:pStyle w:val="Akapitzlist"/>
        <w:numPr>
          <w:ilvl w:val="0"/>
          <w:numId w:val="14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>Realizacji innych zleceń związanych z będącymi przedmiotem zamówienia systemami informatycznymi w zależności od potrzeb Zamawiającego.</w:t>
      </w:r>
    </w:p>
    <w:p w14:paraId="129DAFF2" w14:textId="77777777" w:rsidR="00553310" w:rsidRPr="005E4C0F" w:rsidRDefault="00553310" w:rsidP="00553310">
      <w:pPr>
        <w:pStyle w:val="Akapitzlist"/>
        <w:spacing w:before="120" w:after="0" w:line="240" w:lineRule="auto"/>
        <w:ind w:left="108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67ED98E" w14:textId="64C461DA" w:rsidR="00DE5B18" w:rsidRPr="005E4C0F" w:rsidRDefault="00DE5B18" w:rsidP="00175B93">
      <w:pPr>
        <w:tabs>
          <w:tab w:val="num" w:pos="426"/>
          <w:tab w:val="left" w:pos="851"/>
        </w:tabs>
        <w:spacing w:after="0" w:line="240" w:lineRule="auto"/>
        <w:ind w:left="360"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>N</w:t>
      </w:r>
      <w:r w:rsidR="00D23D9A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>iewykorzystane</w:t>
      </w:r>
      <w:r w:rsidR="00D46AB3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godziny przechodzą na kolejny</w:t>
      </w:r>
      <w:r w:rsidR="00D23D9A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miesiąc.</w:t>
      </w:r>
      <w:r w:rsidR="00553310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Zgłoszenia mieszczące się w pakiecie </w:t>
      </w:r>
      <w:r w:rsidR="00D46AB3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>45</w:t>
      </w:r>
      <w:r w:rsidR="00553310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roboczogodzin mają formę elektronicznego zgłoszenia w systemie Helpdesk i są akceptowane do realizacji oraz odbierane przez </w:t>
      </w:r>
      <w:r w:rsidR="00514668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jedną z </w:t>
      </w:r>
      <w:r w:rsidR="00553310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>os</w:t>
      </w:r>
      <w:r w:rsidR="00514668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>ób wymienionych</w:t>
      </w:r>
      <w:r w:rsidR="005E4C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 załączniku nr 3</w:t>
      </w:r>
      <w:r w:rsidR="00553310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049DBB01" w14:textId="2D4E225A" w:rsidR="00F854C4" w:rsidRPr="005E4C0F" w:rsidRDefault="00D23D9A" w:rsidP="00175B93">
      <w:pPr>
        <w:pStyle w:val="Akapitzlist"/>
        <w:numPr>
          <w:ilvl w:val="0"/>
          <w:numId w:val="3"/>
        </w:numPr>
        <w:tabs>
          <w:tab w:val="num" w:pos="426"/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ramach dodatkowego pakietu </w:t>
      </w:r>
      <w:r w:rsidR="00F943CD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>450</w:t>
      </w:r>
      <w:r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roboczo</w:t>
      </w:r>
      <w:r w:rsidR="00553310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godzin </w:t>
      </w:r>
      <w:r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wykorzystywanych </w:t>
      </w:r>
      <w:r w:rsidR="004F375B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przez cały okres obowiązywania umowy </w:t>
      </w:r>
      <w:r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>w zależności od potrzeb Zamawiającego</w:t>
      </w:r>
      <w:r w:rsidR="00553310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Wykonawca zobowiązuje się do realizacji innych zleceń związanych z będącymi przedmiotem zamówienia systemami informatycznymi. W przypadku takich zleceń </w:t>
      </w:r>
      <w:r w:rsidR="007C5B32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>ma zastosowanie procedura obsługi zgłoszeń</w:t>
      </w:r>
      <w:r w:rsidR="005E4C0F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(załącznik nr 1</w:t>
      </w:r>
      <w:r w:rsidR="00FE1CE9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553310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175B93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>Zgłoszenia takie</w:t>
      </w:r>
      <w:r w:rsidR="00DE5B18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mają formę elektronicznego zgłoszenia w systemie Helpdesk i są akceptowane do realizacji oraz odbierane przez</w:t>
      </w:r>
      <w:r w:rsidR="00514668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jedną z</w:t>
      </w:r>
      <w:r w:rsidR="00DE5B18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os</w:t>
      </w:r>
      <w:r w:rsidR="00514668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>ób wymienionych</w:t>
      </w:r>
      <w:r w:rsidR="005E4C0F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 załączniku nr 3</w:t>
      </w:r>
      <w:r w:rsidR="00DE5B18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5BC5DE90" w14:textId="77777777" w:rsidR="00175B93" w:rsidRPr="005E4C0F" w:rsidRDefault="00175B93" w:rsidP="00175B93">
      <w:pPr>
        <w:pStyle w:val="Akapitzlist"/>
        <w:tabs>
          <w:tab w:val="num" w:pos="426"/>
          <w:tab w:val="left" w:pos="851"/>
        </w:tabs>
        <w:spacing w:after="0" w:line="240" w:lineRule="auto"/>
        <w:ind w:left="360"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312F5FD" w14:textId="656AB50B" w:rsidR="00DE5B18" w:rsidRPr="005E4C0F" w:rsidRDefault="00DE5B18" w:rsidP="00FE1CE9">
      <w:pPr>
        <w:pStyle w:val="Akapitzlist"/>
        <w:numPr>
          <w:ilvl w:val="0"/>
          <w:numId w:val="3"/>
        </w:numPr>
        <w:tabs>
          <w:tab w:val="num" w:pos="426"/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>Rozliczanie godzin następuje w comiesięcznym protokole odbioru podpis</w:t>
      </w:r>
      <w:r w:rsidR="00D46AB3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>yw</w:t>
      </w:r>
      <w:r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>anym</w:t>
      </w:r>
      <w:r w:rsidR="00D46AB3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przez przedstawiciela Wykonawcy oraz</w:t>
      </w:r>
      <w:r w:rsidR="005E4C0F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75B93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>Dyrektora Centrum Zarządzania Infrastrukturą i Projektami Informatycznymi UAM</w:t>
      </w:r>
      <w:r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34B6DBD6" w14:textId="77777777" w:rsidR="00F854C4" w:rsidRPr="005E4C0F" w:rsidRDefault="00F854C4" w:rsidP="00F854C4">
      <w:pPr>
        <w:tabs>
          <w:tab w:val="num" w:pos="426"/>
          <w:tab w:val="left" w:pos="851"/>
        </w:tabs>
        <w:spacing w:after="0" w:line="240" w:lineRule="auto"/>
        <w:ind w:left="360"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1F06720" w14:textId="1A90931B" w:rsidR="00514668" w:rsidRPr="005E4C0F" w:rsidRDefault="00F854C4" w:rsidP="00514668">
      <w:pPr>
        <w:tabs>
          <w:tab w:val="num" w:pos="426"/>
          <w:tab w:val="left" w:pos="851"/>
        </w:tabs>
        <w:spacing w:after="0" w:line="240" w:lineRule="auto"/>
        <w:ind w:left="360"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>Po uregulowaniu należności za wykonanie danego zlecenia Zamawiający nabywa bezterminowe, niezbywalne, nieprzenoszalne i niewyłączne prawo do jej używania wraz z kodami źródłowymi. Ponadto Zamawiający ma prawo do wykonywania zmian danej modyfikacji.</w:t>
      </w:r>
    </w:p>
    <w:p w14:paraId="11D4AC18" w14:textId="3C1D0FB5" w:rsidR="00B8414D" w:rsidRPr="005E4C0F" w:rsidRDefault="00B8414D" w:rsidP="00514668">
      <w:pPr>
        <w:pStyle w:val="Akapitzlist"/>
        <w:numPr>
          <w:ilvl w:val="0"/>
          <w:numId w:val="3"/>
        </w:numPr>
        <w:tabs>
          <w:tab w:val="num" w:pos="426"/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>Cza</w:t>
      </w:r>
      <w:r w:rsidR="00D51BC6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>sy reakcji związane z realizacją</w:t>
      </w:r>
      <w:r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przedmiotu zamówienia:</w:t>
      </w:r>
    </w:p>
    <w:p w14:paraId="16833DD3" w14:textId="77777777" w:rsidR="00FE1CE9" w:rsidRPr="005E4C0F" w:rsidRDefault="00D51BC6" w:rsidP="00FE1CE9">
      <w:pPr>
        <w:numPr>
          <w:ilvl w:val="1"/>
          <w:numId w:val="3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Czas reakcji na zgłoszenie Wady niezależnie od jej klasyfikacji w dniu roboczym: 4 godziny. </w:t>
      </w:r>
    </w:p>
    <w:p w14:paraId="01E3D688" w14:textId="77777777" w:rsidR="00CC397E" w:rsidRPr="005E4C0F" w:rsidRDefault="00D51BC6" w:rsidP="00CC397E">
      <w:pPr>
        <w:numPr>
          <w:ilvl w:val="1"/>
          <w:numId w:val="3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>Czas usunięcia Awarii: 36 godzin.</w:t>
      </w:r>
      <w:r w:rsidR="00FE1CE9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 przypadku Awarii Wykonawca może zastosować rozwiązanie zastępcze (tymczasowe rozwiązanie, które nie usuwa awarii, ale pozwala na korzystanie z funkcjonalności Systemu), wówczas termin usunięcia Awarii przedłuży się do 5 dni roboczych.</w:t>
      </w:r>
    </w:p>
    <w:p w14:paraId="25670D8F" w14:textId="1CA9C180" w:rsidR="00D51BC6" w:rsidRPr="005E4C0F" w:rsidRDefault="00D51BC6" w:rsidP="00CC397E">
      <w:pPr>
        <w:numPr>
          <w:ilvl w:val="1"/>
          <w:numId w:val="3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>Czas usunięcia Błędu: 40 godzin roboczych.</w:t>
      </w:r>
    </w:p>
    <w:p w14:paraId="7102E637" w14:textId="5AFA1B79" w:rsidR="00D943F3" w:rsidRPr="005E4C0F" w:rsidRDefault="00D51BC6" w:rsidP="00D943F3">
      <w:pPr>
        <w:numPr>
          <w:ilvl w:val="1"/>
          <w:numId w:val="3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>Czas usunięcia Usterki: 160 godzin roboczych.</w:t>
      </w:r>
    </w:p>
    <w:p w14:paraId="1746BACD" w14:textId="1FEEB621" w:rsidR="00D943F3" w:rsidRPr="005E4C0F" w:rsidRDefault="00D943F3" w:rsidP="00D943F3">
      <w:pPr>
        <w:pStyle w:val="Akapitzlist"/>
        <w:numPr>
          <w:ilvl w:val="0"/>
          <w:numId w:val="3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celu świadczenia usługi wsparcia i serwisowania </w:t>
      </w:r>
      <w:r w:rsidR="00A54982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 podpisaniu Umowy </w:t>
      </w:r>
      <w:r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>Zamawiający udostępni Wykonawcy posiadaną dokumentację i kody źródłowe Systemu. Ponadto Zamawiający zapewni Wykonawcy dostęp</w:t>
      </w:r>
      <w:r w:rsidR="00A54982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do</w:t>
      </w:r>
      <w:r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serwerów</w:t>
      </w:r>
      <w:r w:rsidR="00A54982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 Systemem</w:t>
      </w:r>
      <w:r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pod nadzorem pracowników Zamawiającego, posiadających odpowiednie kompetencje. W razie </w:t>
      </w:r>
      <w:r w:rsidR="00CC397E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>uzasadnionej potrzeby Zamawiający zapewni przedstawicielom Wykonawcy miejsce do pracy, o ile wykonanie czynności serwisowych będzie musiało zostać wykonane w siedzibie Zamawiającego.</w:t>
      </w:r>
    </w:p>
    <w:p w14:paraId="0D8337B7" w14:textId="77777777" w:rsidR="00F76380" w:rsidRPr="005E4C0F" w:rsidRDefault="00F76380" w:rsidP="00D51BC6">
      <w:pPr>
        <w:pStyle w:val="Nagwek2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b w:val="0"/>
          <w:sz w:val="24"/>
          <w:szCs w:val="24"/>
        </w:rPr>
      </w:pPr>
      <w:r w:rsidRPr="005E4C0F">
        <w:rPr>
          <w:rFonts w:ascii="Times New Roman" w:hAnsi="Times New Roman" w:cs="Times New Roman"/>
          <w:b w:val="0"/>
          <w:sz w:val="24"/>
          <w:szCs w:val="24"/>
        </w:rPr>
        <w:t>Wymagania dotyczące Wykonawcy</w:t>
      </w:r>
    </w:p>
    <w:p w14:paraId="31ABF43E" w14:textId="49B045A1" w:rsidR="00413514" w:rsidRPr="005E4C0F" w:rsidRDefault="00413514" w:rsidP="00413514">
      <w:pPr>
        <w:pStyle w:val="Akapitzlist"/>
        <w:numPr>
          <w:ilvl w:val="1"/>
          <w:numId w:val="3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Wykonawca oświadcza, że na podstawie umowy z Dystrybutorem </w:t>
      </w:r>
      <w:bookmarkStart w:id="0" w:name="_GoBack"/>
      <w:bookmarkEnd w:id="0"/>
      <w:r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>ma prawo do świadczenia usług serwisowych związanych z Systemem będących przedmiotem niniejszej umowy.</w:t>
      </w:r>
    </w:p>
    <w:p w14:paraId="7E217A22" w14:textId="43050972" w:rsidR="00413514" w:rsidRPr="005E4C0F" w:rsidRDefault="00F76380" w:rsidP="00413514">
      <w:pPr>
        <w:pStyle w:val="Akapitzlist"/>
        <w:numPr>
          <w:ilvl w:val="1"/>
          <w:numId w:val="3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="0037358B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>oświadczenie zawodowe:</w:t>
      </w:r>
    </w:p>
    <w:p w14:paraId="7A3F5108" w14:textId="6E80C6A0" w:rsidR="0037358B" w:rsidRPr="005E4C0F" w:rsidRDefault="0037358B" w:rsidP="00D51BC6">
      <w:pPr>
        <w:pStyle w:val="Akapitzlist"/>
        <w:numPr>
          <w:ilvl w:val="2"/>
          <w:numId w:val="3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>z</w:t>
      </w:r>
      <w:r w:rsidR="00F76380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>realizowanie przez Wykonawcę w okresie ostatnich 3 lat co najmniej jednego zamówienia o charakterze i złożoności porównywalnej z zakresem zamówienia będącego przedmiotem niniejszego post</w:t>
      </w:r>
      <w:r w:rsidR="00742211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>ę</w:t>
      </w:r>
      <w:r w:rsidR="00B46540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powania </w:t>
      </w:r>
      <w:r w:rsidR="00F76380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tj. serwisowania </w:t>
      </w:r>
      <w:r w:rsidR="00F76380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oprogramowania MS Dynamics AX</w:t>
      </w:r>
      <w:r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2012</w:t>
      </w:r>
      <w:r w:rsidR="00F76380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w tym polskiej wersji modułu płacowo-kadrowego </w:t>
      </w:r>
      <w:r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AX </w:t>
      </w:r>
      <w:r w:rsidR="00F76380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Honoraria </w:t>
      </w:r>
      <w:r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>2012;</w:t>
      </w:r>
    </w:p>
    <w:p w14:paraId="34B83756" w14:textId="63B05E87" w:rsidR="00DE5B18" w:rsidRPr="005E4C0F" w:rsidRDefault="0037358B" w:rsidP="00DE5B18">
      <w:pPr>
        <w:pStyle w:val="Akapitzlist"/>
        <w:numPr>
          <w:ilvl w:val="2"/>
          <w:numId w:val="3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>z</w:t>
      </w:r>
      <w:r w:rsidR="00F76380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>najomość specyfiki działalności wyższej uczelni państwowej.</w:t>
      </w:r>
    </w:p>
    <w:p w14:paraId="1F4D2C10" w14:textId="77777777" w:rsidR="00DE5B18" w:rsidRPr="005E4C0F" w:rsidRDefault="00DE5B18" w:rsidP="00DE5B18">
      <w:pPr>
        <w:pStyle w:val="Akapitzlist"/>
        <w:spacing w:before="120" w:after="0" w:line="240" w:lineRule="auto"/>
        <w:ind w:left="122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71AB062" w14:textId="77777777" w:rsidR="00B25191" w:rsidRPr="005E4C0F" w:rsidRDefault="00B25191" w:rsidP="00D51BC6">
      <w:p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3F00A97" w14:textId="77777777" w:rsidR="00BA44BE" w:rsidRDefault="00BA44BE" w:rsidP="00D51BC6">
      <w:pPr>
        <w:spacing w:before="120"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5E4C0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Zamawiający informuje, że zamówienie finansowane jest ze środków publicznych. </w:t>
      </w:r>
    </w:p>
    <w:p w14:paraId="44ADC7D1" w14:textId="77777777" w:rsidR="005E4C0F" w:rsidRPr="005E4C0F" w:rsidRDefault="005E4C0F" w:rsidP="00D51BC6">
      <w:pPr>
        <w:spacing w:before="120"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20E62632" w14:textId="77777777" w:rsidR="00D8108A" w:rsidRPr="005E4C0F" w:rsidRDefault="00D8108A" w:rsidP="00D51BC6">
      <w:pPr>
        <w:spacing w:before="120" w:after="0" w:line="240" w:lineRule="auto"/>
        <w:contextualSpacing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3F37560D" w14:textId="4BB814BB" w:rsidR="005E4C0F" w:rsidRDefault="005E4C0F" w:rsidP="005E4C0F">
      <w:pPr>
        <w:tabs>
          <w:tab w:val="num" w:pos="426"/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>Załącznik nr 1</w:t>
      </w:r>
    </w:p>
    <w:p w14:paraId="047212D2" w14:textId="072F1B89" w:rsidR="005E4C0F" w:rsidRPr="005207FE" w:rsidRDefault="005E4C0F" w:rsidP="005E4C0F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207FE">
        <w:rPr>
          <w:rFonts w:ascii="Times New Roman" w:hAnsi="Times New Roman" w:cs="Times New Roman"/>
          <w:b/>
          <w:bCs/>
          <w:sz w:val="28"/>
          <w:szCs w:val="28"/>
        </w:rPr>
        <w:t>Procedura obsługi zgłoszeń</w:t>
      </w:r>
    </w:p>
    <w:p w14:paraId="2748B1A5" w14:textId="77777777" w:rsidR="005E4C0F" w:rsidRPr="005207FE" w:rsidRDefault="005E4C0F" w:rsidP="005E4C0F">
      <w:pPr>
        <w:pStyle w:val="Akapitzlist"/>
        <w:numPr>
          <w:ilvl w:val="0"/>
          <w:numId w:val="17"/>
        </w:numPr>
        <w:spacing w:before="0"/>
        <w:jc w:val="both"/>
        <w:rPr>
          <w:rFonts w:ascii="Times New Roman" w:hAnsi="Times New Roman" w:cs="Times New Roman"/>
          <w:b/>
        </w:rPr>
      </w:pPr>
      <w:r w:rsidRPr="005207FE">
        <w:rPr>
          <w:rFonts w:ascii="Times New Roman" w:hAnsi="Times New Roman" w:cs="Times New Roman"/>
          <w:b/>
        </w:rPr>
        <w:t>Informacje ogólne</w:t>
      </w:r>
    </w:p>
    <w:p w14:paraId="2AD3D8FD" w14:textId="77777777" w:rsidR="005E4C0F" w:rsidRPr="005207FE" w:rsidRDefault="005E4C0F" w:rsidP="005E4C0F">
      <w:pPr>
        <w:pStyle w:val="Akapitzlist"/>
        <w:numPr>
          <w:ilvl w:val="1"/>
          <w:numId w:val="17"/>
        </w:numPr>
        <w:spacing w:before="0"/>
        <w:jc w:val="both"/>
        <w:rPr>
          <w:rFonts w:ascii="Times New Roman" w:hAnsi="Times New Roman" w:cs="Times New Roman"/>
        </w:rPr>
      </w:pPr>
      <w:r w:rsidRPr="005207FE">
        <w:rPr>
          <w:rFonts w:ascii="Times New Roman" w:hAnsi="Times New Roman" w:cs="Times New Roman"/>
        </w:rPr>
        <w:t xml:space="preserve">Typy zgłoszeń w systemie Helpdesk: </w:t>
      </w:r>
      <w:r w:rsidRPr="005207FE">
        <w:rPr>
          <w:rFonts w:ascii="Times New Roman" w:hAnsi="Times New Roman" w:cs="Times New Roman"/>
          <w:b/>
        </w:rPr>
        <w:t>usterka, błąd, awaria, konsultacja i modyfikacja</w:t>
      </w:r>
      <w:r w:rsidRPr="005207FE">
        <w:rPr>
          <w:rFonts w:ascii="Times New Roman" w:hAnsi="Times New Roman" w:cs="Times New Roman"/>
        </w:rPr>
        <w:t>.</w:t>
      </w:r>
    </w:p>
    <w:p w14:paraId="1C3837C8" w14:textId="77777777" w:rsidR="005E4C0F" w:rsidRPr="005207FE" w:rsidRDefault="005E4C0F" w:rsidP="005E4C0F">
      <w:pPr>
        <w:pStyle w:val="Akapitzlist"/>
        <w:numPr>
          <w:ilvl w:val="1"/>
          <w:numId w:val="17"/>
        </w:numPr>
        <w:spacing w:before="0"/>
        <w:jc w:val="both"/>
        <w:rPr>
          <w:rFonts w:ascii="Times New Roman" w:hAnsi="Times New Roman" w:cs="Times New Roman"/>
        </w:rPr>
      </w:pPr>
      <w:r w:rsidRPr="005207FE">
        <w:rPr>
          <w:rFonts w:ascii="Times New Roman" w:hAnsi="Times New Roman" w:cs="Times New Roman"/>
        </w:rPr>
        <w:t>Statusy zgłoszeń:</w:t>
      </w:r>
    </w:p>
    <w:p w14:paraId="33C0AD47" w14:textId="77777777" w:rsidR="005E4C0F" w:rsidRPr="005207FE" w:rsidRDefault="005E4C0F" w:rsidP="005E4C0F">
      <w:pPr>
        <w:pStyle w:val="Akapitzlist"/>
        <w:numPr>
          <w:ilvl w:val="2"/>
          <w:numId w:val="22"/>
        </w:numPr>
        <w:spacing w:before="0"/>
        <w:jc w:val="both"/>
        <w:rPr>
          <w:rFonts w:ascii="Times New Roman" w:hAnsi="Times New Roman" w:cs="Times New Roman"/>
        </w:rPr>
      </w:pPr>
      <w:r w:rsidRPr="005207FE">
        <w:rPr>
          <w:rFonts w:ascii="Times New Roman" w:hAnsi="Times New Roman" w:cs="Times New Roman"/>
          <w:b/>
          <w:bCs/>
          <w:iCs/>
        </w:rPr>
        <w:t>Otwarte</w:t>
      </w:r>
      <w:r w:rsidRPr="005207FE">
        <w:rPr>
          <w:rFonts w:ascii="Times New Roman" w:hAnsi="Times New Roman" w:cs="Times New Roman"/>
        </w:rPr>
        <w:t xml:space="preserve"> - automatycznie po utworzeniu nowego zgłoszenia.</w:t>
      </w:r>
    </w:p>
    <w:p w14:paraId="01C44A6C" w14:textId="77777777" w:rsidR="005E4C0F" w:rsidRPr="005207FE" w:rsidRDefault="005E4C0F" w:rsidP="005E4C0F">
      <w:pPr>
        <w:pStyle w:val="Akapitzlist"/>
        <w:numPr>
          <w:ilvl w:val="2"/>
          <w:numId w:val="22"/>
        </w:numPr>
        <w:spacing w:before="0"/>
        <w:jc w:val="both"/>
        <w:rPr>
          <w:rFonts w:ascii="Times New Roman" w:hAnsi="Times New Roman" w:cs="Times New Roman"/>
        </w:rPr>
      </w:pPr>
      <w:r w:rsidRPr="005207FE">
        <w:rPr>
          <w:rFonts w:ascii="Times New Roman" w:hAnsi="Times New Roman" w:cs="Times New Roman"/>
          <w:b/>
          <w:bCs/>
          <w:iCs/>
        </w:rPr>
        <w:t xml:space="preserve"> Analiza</w:t>
      </w:r>
      <w:r w:rsidRPr="005207FE">
        <w:rPr>
          <w:rFonts w:ascii="Times New Roman" w:hAnsi="Times New Roman" w:cs="Times New Roman"/>
        </w:rPr>
        <w:t xml:space="preserve"> - ustawione przez Wykonawcę po przyjęciu zgłoszenia do analizy (weryfikacja typu zgłoszenia). </w:t>
      </w:r>
    </w:p>
    <w:p w14:paraId="6267CB9A" w14:textId="77777777" w:rsidR="005E4C0F" w:rsidRPr="005207FE" w:rsidRDefault="005E4C0F" w:rsidP="005E4C0F">
      <w:pPr>
        <w:pStyle w:val="Akapitzlist"/>
        <w:numPr>
          <w:ilvl w:val="2"/>
          <w:numId w:val="22"/>
        </w:numPr>
        <w:spacing w:before="0"/>
        <w:jc w:val="both"/>
        <w:rPr>
          <w:rFonts w:ascii="Times New Roman" w:hAnsi="Times New Roman" w:cs="Times New Roman"/>
        </w:rPr>
      </w:pPr>
      <w:r w:rsidRPr="005207FE">
        <w:rPr>
          <w:rFonts w:ascii="Times New Roman" w:hAnsi="Times New Roman" w:cs="Times New Roman"/>
          <w:b/>
          <w:bCs/>
          <w:iCs/>
        </w:rPr>
        <w:t>Realizacj</w:t>
      </w:r>
      <w:r w:rsidRPr="005207FE">
        <w:rPr>
          <w:rFonts w:ascii="Times New Roman" w:hAnsi="Times New Roman" w:cs="Times New Roman"/>
          <w:b/>
        </w:rPr>
        <w:t>a</w:t>
      </w:r>
      <w:r w:rsidRPr="005207FE">
        <w:rPr>
          <w:rFonts w:ascii="Times New Roman" w:hAnsi="Times New Roman" w:cs="Times New Roman"/>
        </w:rPr>
        <w:t xml:space="preserve"> - ustawione przez Wykonawcę po przejściu do realizacji zgłoszenia, możliwa weryfikacja typu zgłoszenia.</w:t>
      </w:r>
    </w:p>
    <w:p w14:paraId="42FABFE5" w14:textId="77777777" w:rsidR="005E4C0F" w:rsidRPr="005207FE" w:rsidRDefault="005E4C0F" w:rsidP="005E4C0F">
      <w:pPr>
        <w:pStyle w:val="Akapitzlist"/>
        <w:numPr>
          <w:ilvl w:val="2"/>
          <w:numId w:val="22"/>
        </w:numPr>
        <w:spacing w:before="0"/>
        <w:jc w:val="both"/>
        <w:rPr>
          <w:rFonts w:ascii="Times New Roman" w:hAnsi="Times New Roman" w:cs="Times New Roman"/>
        </w:rPr>
      </w:pPr>
      <w:r w:rsidRPr="005207FE">
        <w:rPr>
          <w:rFonts w:ascii="Times New Roman" w:hAnsi="Times New Roman" w:cs="Times New Roman"/>
          <w:b/>
          <w:bCs/>
          <w:iCs/>
        </w:rPr>
        <w:t xml:space="preserve"> Do testów klienta</w:t>
      </w:r>
      <w:r w:rsidRPr="005207FE">
        <w:rPr>
          <w:rFonts w:ascii="Times New Roman" w:hAnsi="Times New Roman" w:cs="Times New Roman"/>
        </w:rPr>
        <w:t xml:space="preserve"> - ustawione przez Wykonawcę w celu przekazania zadania do testów klienta. Status wstrzymuje czas realizacji.</w:t>
      </w:r>
    </w:p>
    <w:p w14:paraId="28A082B8" w14:textId="77777777" w:rsidR="005E4C0F" w:rsidRPr="005207FE" w:rsidRDefault="005E4C0F" w:rsidP="005E4C0F">
      <w:pPr>
        <w:pStyle w:val="Akapitzlist"/>
        <w:numPr>
          <w:ilvl w:val="2"/>
          <w:numId w:val="22"/>
        </w:numPr>
        <w:spacing w:before="0"/>
        <w:jc w:val="both"/>
        <w:rPr>
          <w:rFonts w:ascii="Times New Roman" w:hAnsi="Times New Roman" w:cs="Times New Roman"/>
        </w:rPr>
      </w:pPr>
      <w:r w:rsidRPr="005207FE">
        <w:rPr>
          <w:rFonts w:ascii="Times New Roman" w:hAnsi="Times New Roman" w:cs="Times New Roman"/>
          <w:b/>
          <w:bCs/>
          <w:iCs/>
        </w:rPr>
        <w:t xml:space="preserve"> Czeka na informacje</w:t>
      </w:r>
      <w:r w:rsidRPr="005207FE">
        <w:rPr>
          <w:rFonts w:ascii="Times New Roman" w:hAnsi="Times New Roman" w:cs="Times New Roman"/>
        </w:rPr>
        <w:t xml:space="preserve"> - ustawione przez Wykonawcę w przypadku pytań uszczegóławiających, po udzieleniu odpowiedzi, Zamawiający ustawia ponownie status analiza. Status wstrzymuje czas realizacji.</w:t>
      </w:r>
    </w:p>
    <w:p w14:paraId="30C38E1C" w14:textId="77777777" w:rsidR="005E4C0F" w:rsidRPr="005207FE" w:rsidRDefault="005E4C0F" w:rsidP="005E4C0F">
      <w:pPr>
        <w:pStyle w:val="Akapitzlist"/>
        <w:numPr>
          <w:ilvl w:val="2"/>
          <w:numId w:val="22"/>
        </w:numPr>
        <w:spacing w:before="0"/>
        <w:jc w:val="both"/>
        <w:rPr>
          <w:rFonts w:ascii="Times New Roman" w:hAnsi="Times New Roman" w:cs="Times New Roman"/>
        </w:rPr>
      </w:pPr>
      <w:r w:rsidRPr="005207FE">
        <w:rPr>
          <w:rFonts w:ascii="Times New Roman" w:hAnsi="Times New Roman" w:cs="Times New Roman"/>
          <w:b/>
          <w:bCs/>
          <w:iCs/>
        </w:rPr>
        <w:t>Weryfikacja klienta</w:t>
      </w:r>
      <w:r w:rsidRPr="005207FE">
        <w:rPr>
          <w:rFonts w:ascii="Times New Roman" w:hAnsi="Times New Roman" w:cs="Times New Roman"/>
        </w:rPr>
        <w:t xml:space="preserve"> - ustawione przez Wykonawcę w przypadku przeniesienia modyfikacji/rozwiązania na aplikację produkcyjną, w przypadku uwag, Zamawiający ustawia ponownie status analiza. Status wstrzymuje czas realizacji.</w:t>
      </w:r>
    </w:p>
    <w:p w14:paraId="592F83AA" w14:textId="77777777" w:rsidR="005E4C0F" w:rsidRPr="005207FE" w:rsidRDefault="005E4C0F" w:rsidP="005E4C0F">
      <w:pPr>
        <w:pStyle w:val="Akapitzlist"/>
        <w:numPr>
          <w:ilvl w:val="2"/>
          <w:numId w:val="22"/>
        </w:numPr>
        <w:spacing w:before="0"/>
        <w:jc w:val="both"/>
        <w:rPr>
          <w:rFonts w:ascii="Times New Roman" w:hAnsi="Times New Roman" w:cs="Times New Roman"/>
        </w:rPr>
      </w:pPr>
      <w:r w:rsidRPr="005207FE">
        <w:rPr>
          <w:rFonts w:ascii="Times New Roman" w:hAnsi="Times New Roman" w:cs="Times New Roman"/>
          <w:b/>
          <w:bCs/>
          <w:iCs/>
        </w:rPr>
        <w:t xml:space="preserve"> Zamknięte</w:t>
      </w:r>
      <w:r w:rsidRPr="005207FE">
        <w:rPr>
          <w:rFonts w:ascii="Times New Roman" w:hAnsi="Times New Roman" w:cs="Times New Roman"/>
        </w:rPr>
        <w:t xml:space="preserve"> - ustawiane przez Zamawiającego, po sprawdzeniu poprawności działania</w:t>
      </w:r>
      <w:r>
        <w:rPr>
          <w:rFonts w:ascii="Times New Roman" w:hAnsi="Times New Roman" w:cs="Times New Roman"/>
        </w:rPr>
        <w:t xml:space="preserve"> modyfikacji</w:t>
      </w:r>
      <w:r w:rsidRPr="005207FE">
        <w:rPr>
          <w:rFonts w:ascii="Times New Roman" w:hAnsi="Times New Roman" w:cs="Times New Roman"/>
        </w:rPr>
        <w:t>/rozwiązania na aplikacji produkcyjnej lub przez Wykonawcę po wyczerpaniu niniejszej procedury.</w:t>
      </w:r>
    </w:p>
    <w:p w14:paraId="0EDAF324" w14:textId="77777777" w:rsidR="005E4C0F" w:rsidRPr="005207FE" w:rsidRDefault="005E4C0F" w:rsidP="005E4C0F">
      <w:pPr>
        <w:pStyle w:val="Akapitzlist"/>
        <w:numPr>
          <w:ilvl w:val="2"/>
          <w:numId w:val="22"/>
        </w:numPr>
        <w:spacing w:before="0"/>
        <w:jc w:val="both"/>
        <w:rPr>
          <w:rFonts w:ascii="Times New Roman" w:hAnsi="Times New Roman" w:cs="Times New Roman"/>
        </w:rPr>
      </w:pPr>
      <w:r w:rsidRPr="005207FE">
        <w:rPr>
          <w:rFonts w:ascii="Times New Roman" w:hAnsi="Times New Roman" w:cs="Times New Roman"/>
          <w:b/>
          <w:bCs/>
          <w:iCs/>
        </w:rPr>
        <w:t xml:space="preserve"> Zawieszone</w:t>
      </w:r>
      <w:r w:rsidRPr="005207FE">
        <w:rPr>
          <w:rFonts w:ascii="Times New Roman" w:hAnsi="Times New Roman" w:cs="Times New Roman"/>
        </w:rPr>
        <w:t xml:space="preserve"> – odłożenie realizacji.</w:t>
      </w:r>
    </w:p>
    <w:p w14:paraId="00AE7284" w14:textId="77777777" w:rsidR="005E4C0F" w:rsidRPr="005207FE" w:rsidRDefault="005E4C0F" w:rsidP="005E4C0F">
      <w:pPr>
        <w:pStyle w:val="Akapitzlist"/>
        <w:numPr>
          <w:ilvl w:val="2"/>
          <w:numId w:val="22"/>
        </w:numPr>
        <w:spacing w:before="0"/>
        <w:jc w:val="both"/>
        <w:rPr>
          <w:rFonts w:ascii="Times New Roman" w:hAnsi="Times New Roman" w:cs="Times New Roman"/>
        </w:rPr>
      </w:pPr>
      <w:r w:rsidRPr="005207FE">
        <w:rPr>
          <w:rFonts w:ascii="Times New Roman" w:hAnsi="Times New Roman" w:cs="Times New Roman"/>
          <w:b/>
          <w:bCs/>
          <w:iCs/>
        </w:rPr>
        <w:t>Anulowane</w:t>
      </w:r>
      <w:r w:rsidRPr="005207FE">
        <w:rPr>
          <w:rFonts w:ascii="Times New Roman" w:hAnsi="Times New Roman" w:cs="Times New Roman"/>
        </w:rPr>
        <w:t xml:space="preserve"> - rezygnacja z realizacji zadania.</w:t>
      </w:r>
    </w:p>
    <w:p w14:paraId="3F6BDB8A" w14:textId="77777777" w:rsidR="005E4C0F" w:rsidRDefault="005E4C0F" w:rsidP="005E4C0F">
      <w:pPr>
        <w:pStyle w:val="Akapitzlist"/>
        <w:numPr>
          <w:ilvl w:val="1"/>
          <w:numId w:val="17"/>
        </w:numPr>
        <w:spacing w:before="0"/>
        <w:jc w:val="both"/>
        <w:rPr>
          <w:rFonts w:ascii="Times New Roman" w:hAnsi="Times New Roman" w:cs="Times New Roman"/>
        </w:rPr>
      </w:pPr>
      <w:r w:rsidRPr="005207FE">
        <w:rPr>
          <w:rFonts w:ascii="Times New Roman" w:hAnsi="Times New Roman" w:cs="Times New Roman"/>
        </w:rPr>
        <w:t>Użytkownicy systemu Helpdesk są powiadamiani o</w:t>
      </w:r>
      <w:r>
        <w:rPr>
          <w:rFonts w:ascii="Times New Roman" w:hAnsi="Times New Roman" w:cs="Times New Roman"/>
        </w:rPr>
        <w:t xml:space="preserve"> przyjęciu i</w:t>
      </w:r>
      <w:r w:rsidRPr="005207FE">
        <w:rPr>
          <w:rFonts w:ascii="Times New Roman" w:hAnsi="Times New Roman" w:cs="Times New Roman"/>
        </w:rPr>
        <w:t xml:space="preserve"> zmianie statusów swoich zgłoszeń za pomocą maila wysyłanego automatycznie.</w:t>
      </w:r>
    </w:p>
    <w:p w14:paraId="27D20FB5" w14:textId="77777777" w:rsidR="005E4C0F" w:rsidRDefault="005E4C0F" w:rsidP="005E4C0F">
      <w:pPr>
        <w:pStyle w:val="Akapitzlist"/>
        <w:numPr>
          <w:ilvl w:val="1"/>
          <w:numId w:val="17"/>
        </w:numPr>
        <w:spacing w:befor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Zamawiający na potrzeby realizacji usługi serwisowania i rozwoju udostępnia trzy środowiska: </w:t>
      </w:r>
    </w:p>
    <w:p w14:paraId="40B15823" w14:textId="77777777" w:rsidR="005E4C0F" w:rsidRDefault="005E4C0F" w:rsidP="005E4C0F">
      <w:pPr>
        <w:pStyle w:val="Akapitzlist"/>
        <w:numPr>
          <w:ilvl w:val="2"/>
          <w:numId w:val="17"/>
        </w:numPr>
        <w:spacing w:befor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DEV</w:t>
      </w:r>
      <w:r>
        <w:rPr>
          <w:rFonts w:ascii="Times New Roman" w:hAnsi="Times New Roman" w:cs="Times New Roman"/>
        </w:rPr>
        <w:t>, w którym prowadzone są przez Wykonawcę prace związane z wprowadzaniem poprawek i modyfikacji.</w:t>
      </w:r>
    </w:p>
    <w:p w14:paraId="6E8F1832" w14:textId="77777777" w:rsidR="005E4C0F" w:rsidRPr="005F67DD" w:rsidRDefault="005E4C0F" w:rsidP="005E4C0F">
      <w:pPr>
        <w:pStyle w:val="Akapitzlist"/>
        <w:numPr>
          <w:ilvl w:val="2"/>
          <w:numId w:val="17"/>
        </w:numPr>
        <w:spacing w:befor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QA</w:t>
      </w:r>
      <w:r w:rsidRPr="005F67DD">
        <w:rPr>
          <w:rFonts w:ascii="Times New Roman" w:hAnsi="Times New Roman" w:cs="Times New Roman"/>
        </w:rPr>
        <w:t>, w którym przeprowadzane</w:t>
      </w:r>
      <w:r>
        <w:rPr>
          <w:rFonts w:ascii="Times New Roman" w:hAnsi="Times New Roman" w:cs="Times New Roman"/>
        </w:rPr>
        <w:t xml:space="preserve"> są przez Wykonawcę testy</w:t>
      </w:r>
      <w:r w:rsidRPr="00BB5B8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wprowadzonych poprawek i modyfikacji</w:t>
      </w:r>
      <w:r w:rsidRPr="00BB5B8A">
        <w:rPr>
          <w:rFonts w:ascii="Times New Roman" w:hAnsi="Times New Roman" w:cs="Times New Roman"/>
        </w:rPr>
        <w:t>.</w:t>
      </w:r>
    </w:p>
    <w:p w14:paraId="02A01C12" w14:textId="77777777" w:rsidR="005E4C0F" w:rsidRPr="00BB5B8A" w:rsidRDefault="005E4C0F" w:rsidP="005E4C0F">
      <w:pPr>
        <w:pStyle w:val="Akapitzlist"/>
        <w:numPr>
          <w:ilvl w:val="2"/>
          <w:numId w:val="17"/>
        </w:numPr>
        <w:spacing w:befor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TEST</w:t>
      </w:r>
      <w:r>
        <w:rPr>
          <w:rFonts w:ascii="Times New Roman" w:hAnsi="Times New Roman" w:cs="Times New Roman"/>
        </w:rPr>
        <w:t>, w którym przeprowadzane są przez Zamawiającego testy</w:t>
      </w:r>
      <w:r w:rsidRPr="00BB5B8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wprowadzonych poprawek i modyfikacji</w:t>
      </w:r>
      <w:r w:rsidRPr="00BB5B8A">
        <w:rPr>
          <w:rFonts w:ascii="Times New Roman" w:hAnsi="Times New Roman" w:cs="Times New Roman"/>
        </w:rPr>
        <w:t>.</w:t>
      </w:r>
    </w:p>
    <w:p w14:paraId="53619336" w14:textId="77777777" w:rsidR="005E4C0F" w:rsidRPr="005207FE" w:rsidRDefault="005E4C0F" w:rsidP="005E4C0F">
      <w:pPr>
        <w:pStyle w:val="Akapitzlist"/>
        <w:ind w:left="1440"/>
        <w:jc w:val="both"/>
        <w:rPr>
          <w:rFonts w:ascii="Times New Roman" w:hAnsi="Times New Roman" w:cs="Times New Roman"/>
        </w:rPr>
      </w:pPr>
    </w:p>
    <w:p w14:paraId="6159730E" w14:textId="77777777" w:rsidR="005E4C0F" w:rsidRPr="005207FE" w:rsidRDefault="005E4C0F" w:rsidP="005E4C0F">
      <w:pPr>
        <w:pStyle w:val="Akapitzlist"/>
        <w:numPr>
          <w:ilvl w:val="0"/>
          <w:numId w:val="17"/>
        </w:numPr>
        <w:spacing w:before="0"/>
        <w:jc w:val="both"/>
        <w:rPr>
          <w:rFonts w:ascii="Times New Roman" w:hAnsi="Times New Roman" w:cs="Times New Roman"/>
          <w:b/>
          <w:bCs/>
        </w:rPr>
      </w:pPr>
      <w:r w:rsidRPr="005207FE">
        <w:rPr>
          <w:rFonts w:ascii="Times New Roman" w:hAnsi="Times New Roman" w:cs="Times New Roman"/>
          <w:b/>
          <w:bCs/>
        </w:rPr>
        <w:t>Rejestracja zgłoszenia</w:t>
      </w:r>
    </w:p>
    <w:p w14:paraId="3F9FDB45" w14:textId="77777777" w:rsidR="005E4C0F" w:rsidRPr="005207FE" w:rsidRDefault="005E4C0F" w:rsidP="005E4C0F">
      <w:pPr>
        <w:pStyle w:val="Akapitzlist"/>
        <w:numPr>
          <w:ilvl w:val="0"/>
          <w:numId w:val="18"/>
        </w:numPr>
        <w:spacing w:before="0"/>
        <w:jc w:val="both"/>
        <w:rPr>
          <w:rFonts w:ascii="Times New Roman" w:hAnsi="Times New Roman" w:cs="Times New Roman"/>
        </w:rPr>
      </w:pPr>
      <w:r w:rsidRPr="005207FE">
        <w:rPr>
          <w:rFonts w:ascii="Times New Roman" w:hAnsi="Times New Roman" w:cs="Times New Roman"/>
        </w:rPr>
        <w:t>Po odebraniu informacji o założeniu zgłoszenia w systemie Helpdesk, Wykonawca sprawdza typ zgłoszenia oraz ustawia status Analiza i rozpoczyna jego obsługę.</w:t>
      </w:r>
    </w:p>
    <w:p w14:paraId="72ABB137" w14:textId="77777777" w:rsidR="005E4C0F" w:rsidRPr="005207FE" w:rsidRDefault="005E4C0F" w:rsidP="005E4C0F">
      <w:pPr>
        <w:pStyle w:val="Akapitzlist"/>
        <w:numPr>
          <w:ilvl w:val="0"/>
          <w:numId w:val="18"/>
        </w:numPr>
        <w:spacing w:before="0"/>
        <w:jc w:val="both"/>
        <w:rPr>
          <w:rFonts w:ascii="Times New Roman" w:hAnsi="Times New Roman" w:cs="Times New Roman"/>
        </w:rPr>
      </w:pPr>
      <w:r w:rsidRPr="005207FE">
        <w:rPr>
          <w:rFonts w:ascii="Times New Roman" w:hAnsi="Times New Roman" w:cs="Times New Roman"/>
        </w:rPr>
        <w:t>Jeśli już na tym etapie Wykonawca nie zgadza się z typem zgłoszenia, zmienia typ i powiadamia Zamawiającego.</w:t>
      </w:r>
    </w:p>
    <w:p w14:paraId="3FBA924D" w14:textId="77777777" w:rsidR="005E4C0F" w:rsidRPr="005207FE" w:rsidRDefault="005E4C0F" w:rsidP="005E4C0F">
      <w:pPr>
        <w:pStyle w:val="Akapitzlist"/>
        <w:numPr>
          <w:ilvl w:val="0"/>
          <w:numId w:val="18"/>
        </w:numPr>
        <w:spacing w:before="0"/>
        <w:jc w:val="both"/>
        <w:rPr>
          <w:rFonts w:ascii="Times New Roman" w:hAnsi="Times New Roman" w:cs="Times New Roman"/>
        </w:rPr>
      </w:pPr>
      <w:r w:rsidRPr="005207FE">
        <w:rPr>
          <w:rFonts w:ascii="Times New Roman" w:hAnsi="Times New Roman" w:cs="Times New Roman"/>
        </w:rPr>
        <w:lastRenderedPageBreak/>
        <w:t>W przypadku różnicy zdań, Wykonawca uzgadnia typ zgłoszenia z Zamawiającym.</w:t>
      </w:r>
    </w:p>
    <w:p w14:paraId="738B6F9B" w14:textId="77777777" w:rsidR="005E4C0F" w:rsidRPr="005207FE" w:rsidRDefault="005E4C0F" w:rsidP="005E4C0F">
      <w:pPr>
        <w:pStyle w:val="Akapitzlist"/>
        <w:ind w:left="1080"/>
        <w:jc w:val="both"/>
        <w:rPr>
          <w:rFonts w:ascii="Times New Roman" w:hAnsi="Times New Roman" w:cs="Times New Roman"/>
        </w:rPr>
      </w:pPr>
    </w:p>
    <w:p w14:paraId="47459321" w14:textId="77777777" w:rsidR="005E4C0F" w:rsidRPr="005207FE" w:rsidRDefault="005E4C0F" w:rsidP="005E4C0F">
      <w:pPr>
        <w:pStyle w:val="Akapitzlist"/>
        <w:numPr>
          <w:ilvl w:val="0"/>
          <w:numId w:val="17"/>
        </w:numPr>
        <w:spacing w:before="0"/>
        <w:jc w:val="both"/>
        <w:rPr>
          <w:rFonts w:ascii="Times New Roman" w:hAnsi="Times New Roman" w:cs="Times New Roman"/>
          <w:b/>
          <w:bCs/>
        </w:rPr>
      </w:pPr>
      <w:r w:rsidRPr="005207FE">
        <w:rPr>
          <w:rFonts w:ascii="Times New Roman" w:hAnsi="Times New Roman" w:cs="Times New Roman"/>
          <w:b/>
          <w:bCs/>
        </w:rPr>
        <w:t>Obsługa</w:t>
      </w:r>
    </w:p>
    <w:p w14:paraId="532A42B6" w14:textId="77777777" w:rsidR="005E4C0F" w:rsidRPr="005207FE" w:rsidRDefault="005E4C0F" w:rsidP="005E4C0F">
      <w:pPr>
        <w:pStyle w:val="Akapitzlist"/>
        <w:numPr>
          <w:ilvl w:val="0"/>
          <w:numId w:val="21"/>
        </w:numPr>
        <w:spacing w:before="0"/>
        <w:jc w:val="both"/>
        <w:rPr>
          <w:rFonts w:ascii="Times New Roman" w:hAnsi="Times New Roman" w:cs="Times New Roman"/>
        </w:rPr>
      </w:pPr>
      <w:r w:rsidRPr="005207FE">
        <w:rPr>
          <w:rFonts w:ascii="Times New Roman" w:hAnsi="Times New Roman" w:cs="Times New Roman"/>
        </w:rPr>
        <w:t>Po rozpoczęciu obsługi zlecenia rejestrowany jest czas pracy nad zgłoszeniem.</w:t>
      </w:r>
    </w:p>
    <w:p w14:paraId="174E2546" w14:textId="77777777" w:rsidR="005E4C0F" w:rsidRPr="005207FE" w:rsidRDefault="005E4C0F" w:rsidP="005E4C0F">
      <w:pPr>
        <w:pStyle w:val="Akapitzlist"/>
        <w:numPr>
          <w:ilvl w:val="0"/>
          <w:numId w:val="21"/>
        </w:numPr>
        <w:spacing w:before="0"/>
        <w:jc w:val="both"/>
        <w:rPr>
          <w:rFonts w:ascii="Times New Roman" w:hAnsi="Times New Roman" w:cs="Times New Roman"/>
        </w:rPr>
      </w:pPr>
      <w:r w:rsidRPr="005207FE">
        <w:rPr>
          <w:rFonts w:ascii="Times New Roman" w:hAnsi="Times New Roman" w:cs="Times New Roman"/>
        </w:rPr>
        <w:t xml:space="preserve">Gdy podczas obsługi zlecenia okaże się, że </w:t>
      </w:r>
      <w:r>
        <w:rPr>
          <w:rFonts w:ascii="Times New Roman" w:hAnsi="Times New Roman" w:cs="Times New Roman"/>
        </w:rPr>
        <w:t>konieczna jest zmiana</w:t>
      </w:r>
      <w:r w:rsidRPr="005207FE">
        <w:rPr>
          <w:rFonts w:ascii="Times New Roman" w:hAnsi="Times New Roman" w:cs="Times New Roman"/>
        </w:rPr>
        <w:t xml:space="preserve"> typ</w:t>
      </w:r>
      <w:r>
        <w:rPr>
          <w:rFonts w:ascii="Times New Roman" w:hAnsi="Times New Roman" w:cs="Times New Roman"/>
        </w:rPr>
        <w:t>u</w:t>
      </w:r>
      <w:r w:rsidRPr="005207FE">
        <w:rPr>
          <w:rFonts w:ascii="Times New Roman" w:hAnsi="Times New Roman" w:cs="Times New Roman"/>
        </w:rPr>
        <w:t xml:space="preserve"> zgłoszenia, Wykonawca zmienia typ i powiadamia Zamawiającego. W przypadku różnicy zdań, Wykonawca uzgadnia typ zgłoszenia z Zamawiającym.</w:t>
      </w:r>
    </w:p>
    <w:p w14:paraId="2BF8AA26" w14:textId="77777777" w:rsidR="005E4C0F" w:rsidRPr="005207FE" w:rsidRDefault="005E4C0F" w:rsidP="005E4C0F">
      <w:pPr>
        <w:pStyle w:val="Akapitzlist"/>
        <w:numPr>
          <w:ilvl w:val="0"/>
          <w:numId w:val="21"/>
        </w:numPr>
        <w:spacing w:before="0"/>
        <w:jc w:val="both"/>
        <w:rPr>
          <w:rFonts w:ascii="Times New Roman" w:hAnsi="Times New Roman" w:cs="Times New Roman"/>
        </w:rPr>
      </w:pPr>
      <w:r w:rsidRPr="005207FE">
        <w:rPr>
          <w:rFonts w:ascii="Times New Roman" w:hAnsi="Times New Roman" w:cs="Times New Roman"/>
        </w:rPr>
        <w:t>Po zakończeniu prac nad zgłoszeniem typu konsultacja, Wykonawca zamyka zgłoszenie pamiętając o szczegółowym opisie (temat konsultacji, krótka instrukcja). Jeżeli zgłoszenie wymaga analizy i weryfikacji po stronie Zamawiającego, Wykonawca ustawia status Weryfikacja klienta i kolejnym krokiem staje się punkt 5.</w:t>
      </w:r>
    </w:p>
    <w:p w14:paraId="7DA444B9" w14:textId="77777777" w:rsidR="005E4C0F" w:rsidRPr="005207FE" w:rsidRDefault="005E4C0F" w:rsidP="005E4C0F">
      <w:pPr>
        <w:pStyle w:val="Akapitzlist"/>
        <w:numPr>
          <w:ilvl w:val="0"/>
          <w:numId w:val="21"/>
        </w:numPr>
        <w:spacing w:before="0"/>
        <w:jc w:val="both"/>
        <w:rPr>
          <w:rFonts w:ascii="Times New Roman" w:hAnsi="Times New Roman" w:cs="Times New Roman"/>
        </w:rPr>
      </w:pPr>
      <w:r w:rsidRPr="005207FE">
        <w:rPr>
          <w:rFonts w:ascii="Times New Roman" w:hAnsi="Times New Roman" w:cs="Times New Roman"/>
        </w:rPr>
        <w:t>Po zakończeniu prac nad pozostałymi typami zgłoszeń (poza zgłoszeniami typu konsultacja i modyfikacja) Wykonawca ustawia status Weryfikacja klienta i prosi Zamawiającego o sprawdzenie efektów prac i potwierdzenie pozytywnego efektu prac lub zgłoszenie uwag.</w:t>
      </w:r>
    </w:p>
    <w:p w14:paraId="21ED7401" w14:textId="77777777" w:rsidR="005E4C0F" w:rsidRPr="005207FE" w:rsidRDefault="005E4C0F" w:rsidP="005E4C0F">
      <w:pPr>
        <w:pStyle w:val="Akapitzlist"/>
        <w:numPr>
          <w:ilvl w:val="0"/>
          <w:numId w:val="21"/>
        </w:numPr>
        <w:spacing w:before="0"/>
        <w:jc w:val="both"/>
        <w:rPr>
          <w:rFonts w:ascii="Times New Roman" w:hAnsi="Times New Roman" w:cs="Times New Roman"/>
        </w:rPr>
      </w:pPr>
      <w:r w:rsidRPr="005207FE">
        <w:rPr>
          <w:rFonts w:ascii="Times New Roman" w:hAnsi="Times New Roman" w:cs="Times New Roman"/>
        </w:rPr>
        <w:t xml:space="preserve">W zależności od przesłanych przez Zamawiającego uwag, Wykonawca podejmuje odpowiednie działania: </w:t>
      </w:r>
    </w:p>
    <w:p w14:paraId="2D881B83" w14:textId="77777777" w:rsidR="005E4C0F" w:rsidRPr="005207FE" w:rsidRDefault="005E4C0F" w:rsidP="005E4C0F">
      <w:pPr>
        <w:pStyle w:val="Akapitzlist"/>
        <w:numPr>
          <w:ilvl w:val="0"/>
          <w:numId w:val="20"/>
        </w:numPr>
        <w:spacing w:before="0"/>
        <w:jc w:val="both"/>
        <w:rPr>
          <w:rFonts w:ascii="Times New Roman" w:hAnsi="Times New Roman" w:cs="Times New Roman"/>
        </w:rPr>
      </w:pPr>
      <w:r w:rsidRPr="005207FE">
        <w:rPr>
          <w:rFonts w:ascii="Times New Roman" w:hAnsi="Times New Roman" w:cs="Times New Roman"/>
        </w:rPr>
        <w:t>kontynuuje prace w przypadku zgłoszenia uwag lub błędów,</w:t>
      </w:r>
    </w:p>
    <w:p w14:paraId="59943F90" w14:textId="77777777" w:rsidR="005E4C0F" w:rsidRPr="005207FE" w:rsidRDefault="005E4C0F" w:rsidP="005E4C0F">
      <w:pPr>
        <w:pStyle w:val="Akapitzlist"/>
        <w:numPr>
          <w:ilvl w:val="0"/>
          <w:numId w:val="20"/>
        </w:numPr>
        <w:spacing w:before="0"/>
        <w:jc w:val="both"/>
        <w:rPr>
          <w:rFonts w:ascii="Times New Roman" w:hAnsi="Times New Roman" w:cs="Times New Roman"/>
        </w:rPr>
      </w:pPr>
      <w:r w:rsidRPr="005207FE">
        <w:rPr>
          <w:rFonts w:ascii="Times New Roman" w:hAnsi="Times New Roman" w:cs="Times New Roman"/>
        </w:rPr>
        <w:t>zamyka zgłoszenie w przypadku potwierdzenia braku uwag.</w:t>
      </w:r>
    </w:p>
    <w:p w14:paraId="27576263" w14:textId="77777777" w:rsidR="005E4C0F" w:rsidRPr="005207FE" w:rsidRDefault="005E4C0F" w:rsidP="005E4C0F">
      <w:pPr>
        <w:pStyle w:val="Akapitzlist"/>
        <w:numPr>
          <w:ilvl w:val="0"/>
          <w:numId w:val="21"/>
        </w:numPr>
        <w:spacing w:before="0"/>
        <w:jc w:val="both"/>
        <w:rPr>
          <w:rFonts w:ascii="Times New Roman" w:hAnsi="Times New Roman" w:cs="Times New Roman"/>
        </w:rPr>
      </w:pPr>
      <w:r w:rsidRPr="005207FE">
        <w:rPr>
          <w:rFonts w:ascii="Times New Roman" w:hAnsi="Times New Roman" w:cs="Times New Roman"/>
        </w:rPr>
        <w:t>Gdy od zgłoszenia zakończenia prac minęło 5 dni roboczych i brak jest uwag do zgłoszenia, Wykonawca wzywa osobę zgłaszającą do przesłania uwag lub zamknięcie zgłoszenia.</w:t>
      </w:r>
    </w:p>
    <w:p w14:paraId="5E663918" w14:textId="77777777" w:rsidR="005E4C0F" w:rsidRPr="005207FE" w:rsidRDefault="005E4C0F" w:rsidP="005E4C0F">
      <w:pPr>
        <w:pStyle w:val="Akapitzlist"/>
        <w:numPr>
          <w:ilvl w:val="0"/>
          <w:numId w:val="21"/>
        </w:numPr>
        <w:spacing w:before="0"/>
        <w:jc w:val="both"/>
        <w:rPr>
          <w:rFonts w:ascii="Times New Roman" w:hAnsi="Times New Roman" w:cs="Times New Roman"/>
        </w:rPr>
      </w:pPr>
      <w:r w:rsidRPr="005207FE">
        <w:rPr>
          <w:rFonts w:ascii="Times New Roman" w:hAnsi="Times New Roman" w:cs="Times New Roman"/>
        </w:rPr>
        <w:t>Gdy od zgłoszenia zakończenia prac minęło</w:t>
      </w:r>
      <w:r>
        <w:rPr>
          <w:rFonts w:ascii="Times New Roman" w:hAnsi="Times New Roman" w:cs="Times New Roman"/>
        </w:rPr>
        <w:t xml:space="preserve"> kolejnych</w:t>
      </w:r>
      <w:r w:rsidRPr="005207FE">
        <w:rPr>
          <w:rFonts w:ascii="Times New Roman" w:hAnsi="Times New Roman" w:cs="Times New Roman"/>
        </w:rPr>
        <w:t xml:space="preserve"> 5 dni roboczych i brak jest uwag do zgłoszenia, Wykonawca uznaje, że nie ma uwag i zamyka zgłoszenie.</w:t>
      </w:r>
    </w:p>
    <w:p w14:paraId="12A9325A" w14:textId="77777777" w:rsidR="005E4C0F" w:rsidRPr="005207FE" w:rsidRDefault="005E4C0F" w:rsidP="005E4C0F">
      <w:pPr>
        <w:pStyle w:val="Akapitzlist"/>
        <w:ind w:left="1080"/>
        <w:jc w:val="both"/>
        <w:rPr>
          <w:rFonts w:ascii="Times New Roman" w:hAnsi="Times New Roman" w:cs="Times New Roman"/>
        </w:rPr>
      </w:pPr>
    </w:p>
    <w:p w14:paraId="7FFD57FF" w14:textId="77777777" w:rsidR="005E4C0F" w:rsidRPr="005207FE" w:rsidRDefault="005E4C0F" w:rsidP="005E4C0F">
      <w:pPr>
        <w:pStyle w:val="Akapitzlist"/>
        <w:numPr>
          <w:ilvl w:val="0"/>
          <w:numId w:val="17"/>
        </w:numPr>
        <w:spacing w:before="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Zamknięcie</w:t>
      </w:r>
      <w:r w:rsidRPr="005207FE">
        <w:rPr>
          <w:rFonts w:ascii="Times New Roman" w:hAnsi="Times New Roman" w:cs="Times New Roman"/>
          <w:b/>
          <w:bCs/>
        </w:rPr>
        <w:t>/Zakończenie zgłoszenia</w:t>
      </w:r>
    </w:p>
    <w:p w14:paraId="3525BF68" w14:textId="77777777" w:rsidR="005E4C0F" w:rsidRPr="005207FE" w:rsidRDefault="005E4C0F" w:rsidP="005E4C0F">
      <w:pPr>
        <w:pStyle w:val="Akapitzlist"/>
        <w:numPr>
          <w:ilvl w:val="0"/>
          <w:numId w:val="19"/>
        </w:numPr>
        <w:spacing w:before="0"/>
        <w:jc w:val="both"/>
        <w:rPr>
          <w:rFonts w:ascii="Times New Roman" w:hAnsi="Times New Roman" w:cs="Times New Roman"/>
        </w:rPr>
      </w:pPr>
      <w:r w:rsidRPr="005207FE">
        <w:rPr>
          <w:rFonts w:ascii="Times New Roman" w:hAnsi="Times New Roman" w:cs="Times New Roman"/>
        </w:rPr>
        <w:t xml:space="preserve">Po zakończeniu prac nad zgłoszeniem typu </w:t>
      </w:r>
      <w:r>
        <w:rPr>
          <w:rFonts w:ascii="Times New Roman" w:hAnsi="Times New Roman" w:cs="Times New Roman"/>
        </w:rPr>
        <w:t>k</w:t>
      </w:r>
      <w:r w:rsidRPr="005207FE">
        <w:rPr>
          <w:rFonts w:ascii="Times New Roman" w:hAnsi="Times New Roman" w:cs="Times New Roman"/>
        </w:rPr>
        <w:t xml:space="preserve">onsultacja, </w:t>
      </w:r>
      <w:r>
        <w:rPr>
          <w:rFonts w:ascii="Times New Roman" w:hAnsi="Times New Roman" w:cs="Times New Roman"/>
        </w:rPr>
        <w:t>Wykonawca</w:t>
      </w:r>
      <w:r w:rsidRPr="005207FE">
        <w:rPr>
          <w:rFonts w:ascii="Times New Roman" w:hAnsi="Times New Roman" w:cs="Times New Roman"/>
        </w:rPr>
        <w:t xml:space="preserve"> zamyka zgłoszenie. Jeżeli konieczna jest weryfikacja</w:t>
      </w:r>
      <w:r>
        <w:rPr>
          <w:rFonts w:ascii="Times New Roman" w:hAnsi="Times New Roman" w:cs="Times New Roman"/>
        </w:rPr>
        <w:t xml:space="preserve"> przez</w:t>
      </w:r>
      <w:r w:rsidRPr="005207F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Zamawiającego</w:t>
      </w:r>
      <w:r w:rsidRPr="005207FE">
        <w:rPr>
          <w:rFonts w:ascii="Times New Roman" w:hAnsi="Times New Roman" w:cs="Times New Roman"/>
        </w:rPr>
        <w:t>, ustawia status Weryfikacja klienta i kolejnym krokiem staje się punkt C.5.</w:t>
      </w:r>
    </w:p>
    <w:p w14:paraId="042CD6AC" w14:textId="77777777" w:rsidR="005E4C0F" w:rsidRPr="005207FE" w:rsidRDefault="005E4C0F" w:rsidP="005E4C0F">
      <w:pPr>
        <w:pStyle w:val="Akapitzlist"/>
        <w:numPr>
          <w:ilvl w:val="0"/>
          <w:numId w:val="19"/>
        </w:numPr>
        <w:spacing w:before="0"/>
        <w:jc w:val="both"/>
        <w:rPr>
          <w:rFonts w:ascii="Times New Roman" w:hAnsi="Times New Roman" w:cs="Times New Roman"/>
        </w:rPr>
      </w:pPr>
      <w:r w:rsidRPr="005207FE">
        <w:rPr>
          <w:rFonts w:ascii="Times New Roman" w:hAnsi="Times New Roman" w:cs="Times New Roman"/>
        </w:rPr>
        <w:t>Po zakończeniu prac nad pozostałymi zgłoszeniami (poza zgłoszeniami typu konsultacja i modyfikacja), zgłoszenie jest zamykane po wyczerpaniu niniejszej procedury.</w:t>
      </w:r>
    </w:p>
    <w:p w14:paraId="47342873" w14:textId="77777777" w:rsidR="005E4C0F" w:rsidRPr="005207FE" w:rsidRDefault="005E4C0F" w:rsidP="005E4C0F">
      <w:pPr>
        <w:pStyle w:val="Akapitzlist"/>
        <w:ind w:left="1080"/>
        <w:jc w:val="both"/>
        <w:rPr>
          <w:rFonts w:ascii="Times New Roman" w:hAnsi="Times New Roman" w:cs="Times New Roman"/>
        </w:rPr>
      </w:pPr>
    </w:p>
    <w:p w14:paraId="3700A4CF" w14:textId="77777777" w:rsidR="005E4C0F" w:rsidRPr="005207FE" w:rsidRDefault="005E4C0F" w:rsidP="005E4C0F">
      <w:pPr>
        <w:pStyle w:val="Akapitzlist"/>
        <w:numPr>
          <w:ilvl w:val="0"/>
          <w:numId w:val="17"/>
        </w:numPr>
        <w:spacing w:before="0"/>
        <w:jc w:val="both"/>
        <w:rPr>
          <w:rFonts w:ascii="Times New Roman" w:hAnsi="Times New Roman" w:cs="Times New Roman"/>
          <w:b/>
          <w:bCs/>
        </w:rPr>
      </w:pPr>
      <w:r w:rsidRPr="005207FE">
        <w:rPr>
          <w:rFonts w:ascii="Times New Roman" w:hAnsi="Times New Roman" w:cs="Times New Roman"/>
          <w:b/>
          <w:bCs/>
        </w:rPr>
        <w:t>Modyfikacje</w:t>
      </w:r>
    </w:p>
    <w:p w14:paraId="2EBF7BA8" w14:textId="77777777" w:rsidR="005E4C0F" w:rsidRPr="005207FE" w:rsidRDefault="005E4C0F" w:rsidP="005E4C0F">
      <w:pPr>
        <w:pStyle w:val="Akapitzlist"/>
        <w:numPr>
          <w:ilvl w:val="0"/>
          <w:numId w:val="23"/>
        </w:numPr>
        <w:spacing w:befor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 odebraniu informacji o zgłoszeniu typu modyfikacja </w:t>
      </w:r>
      <w:r w:rsidRPr="005207FE">
        <w:rPr>
          <w:rFonts w:ascii="Times New Roman" w:hAnsi="Times New Roman" w:cs="Times New Roman"/>
        </w:rPr>
        <w:t xml:space="preserve">Wykonawca maksymalnie w ciągu 5 dni roboczych przedstawi czasochłonność potrzebną do realizacji (liczba roboczogodzin wymagana do realizacji zlecenia) oraz </w:t>
      </w:r>
      <w:r>
        <w:rPr>
          <w:rFonts w:ascii="Times New Roman" w:hAnsi="Times New Roman" w:cs="Times New Roman"/>
        </w:rPr>
        <w:t>p</w:t>
      </w:r>
      <w:r w:rsidRPr="005207FE">
        <w:rPr>
          <w:rFonts w:ascii="Times New Roman" w:hAnsi="Times New Roman" w:cs="Times New Roman"/>
        </w:rPr>
        <w:t>lanowany okres realizacji - możliwy termin udostępnienia modyfikacji do testów (liczba dni roboczych od daty zatwierdzenia wyceny).</w:t>
      </w:r>
    </w:p>
    <w:p w14:paraId="02F7A970" w14:textId="77777777" w:rsidR="005E4C0F" w:rsidRPr="005207FE" w:rsidRDefault="005E4C0F" w:rsidP="005E4C0F">
      <w:pPr>
        <w:pStyle w:val="Akapitzlist"/>
        <w:numPr>
          <w:ilvl w:val="0"/>
          <w:numId w:val="23"/>
        </w:numPr>
        <w:spacing w:before="0"/>
        <w:jc w:val="both"/>
        <w:rPr>
          <w:rFonts w:ascii="Times New Roman" w:hAnsi="Times New Roman" w:cs="Times New Roman"/>
        </w:rPr>
      </w:pPr>
      <w:r w:rsidRPr="005207FE">
        <w:rPr>
          <w:rFonts w:ascii="Times New Roman" w:hAnsi="Times New Roman" w:cs="Times New Roman"/>
        </w:rPr>
        <w:t xml:space="preserve">W przypadku skomplikowanych mechanizmów, wymagających długotrwałej analizy w celu przygotowania wyceny, Wykonawca w porozumieniu z </w:t>
      </w:r>
      <w:r>
        <w:rPr>
          <w:rFonts w:ascii="Times New Roman" w:hAnsi="Times New Roman" w:cs="Times New Roman"/>
        </w:rPr>
        <w:t>Zamawiającym</w:t>
      </w:r>
      <w:r w:rsidRPr="005207FE">
        <w:rPr>
          <w:rFonts w:ascii="Times New Roman" w:hAnsi="Times New Roman" w:cs="Times New Roman"/>
        </w:rPr>
        <w:t xml:space="preserve"> ustali wymagany czas do przeprowadzenia analizy, który zostanie rozliczony w ramach usługi serwisowania i rozwoju. </w:t>
      </w:r>
    </w:p>
    <w:p w14:paraId="722BD326" w14:textId="77777777" w:rsidR="005E4C0F" w:rsidRPr="005207FE" w:rsidRDefault="005E4C0F" w:rsidP="005E4C0F">
      <w:pPr>
        <w:pStyle w:val="Akapitzlist"/>
        <w:numPr>
          <w:ilvl w:val="0"/>
          <w:numId w:val="23"/>
        </w:numPr>
        <w:spacing w:before="0"/>
        <w:jc w:val="both"/>
        <w:rPr>
          <w:rFonts w:ascii="Times New Roman" w:hAnsi="Times New Roman" w:cs="Times New Roman"/>
        </w:rPr>
      </w:pPr>
      <w:r w:rsidRPr="005207FE">
        <w:rPr>
          <w:rFonts w:ascii="Times New Roman" w:hAnsi="Times New Roman" w:cs="Times New Roman"/>
        </w:rPr>
        <w:t xml:space="preserve">Termin realizacji biegnie od momentu zaakceptowania przez Zamawiającego wyceny zamieszczonej w zgłoszeniu. </w:t>
      </w:r>
    </w:p>
    <w:p w14:paraId="1650521E" w14:textId="77777777" w:rsidR="005E4C0F" w:rsidRPr="005207FE" w:rsidRDefault="005E4C0F" w:rsidP="005E4C0F">
      <w:pPr>
        <w:pStyle w:val="Akapitzlist"/>
        <w:numPr>
          <w:ilvl w:val="0"/>
          <w:numId w:val="23"/>
        </w:numPr>
        <w:spacing w:before="0"/>
        <w:jc w:val="both"/>
        <w:rPr>
          <w:rFonts w:ascii="Times New Roman" w:hAnsi="Times New Roman" w:cs="Times New Roman"/>
        </w:rPr>
      </w:pPr>
      <w:r w:rsidRPr="005207FE">
        <w:rPr>
          <w:rFonts w:ascii="Times New Roman" w:hAnsi="Times New Roman" w:cs="Times New Roman"/>
        </w:rPr>
        <w:t>Wykonawca ma prawo odmówić wykonania modyfikacji, jeżeli zmiany są niezgodne z prawem lub będą miały istotny wpływ na integralność/wydajność lub istnieje ryzyko, iż zmiany zaburzą logikę działania systemu. W tym przypadku Wykonawca zgłosi odmowę wykonania modyfikacji wraz z uzasadnieniem takiej decyzji.</w:t>
      </w:r>
    </w:p>
    <w:p w14:paraId="226B164D" w14:textId="77777777" w:rsidR="005E4C0F" w:rsidRPr="005207FE" w:rsidRDefault="005E4C0F" w:rsidP="005E4C0F">
      <w:pPr>
        <w:pStyle w:val="Akapitzlist"/>
        <w:numPr>
          <w:ilvl w:val="0"/>
          <w:numId w:val="23"/>
        </w:numPr>
        <w:spacing w:before="0"/>
        <w:jc w:val="both"/>
        <w:rPr>
          <w:rFonts w:ascii="Times New Roman" w:hAnsi="Times New Roman" w:cs="Times New Roman"/>
        </w:rPr>
      </w:pPr>
      <w:r w:rsidRPr="005207FE">
        <w:rPr>
          <w:rFonts w:ascii="Times New Roman" w:hAnsi="Times New Roman" w:cs="Times New Roman"/>
        </w:rPr>
        <w:t xml:space="preserve">Zamawiający ma prawo dokonać akceptacji bądź odrzucenia wyceny przedstawionej przez Wykonawcę. Akceptacja bądź odrzucenie przez Zamawiającego powinny </w:t>
      </w:r>
      <w:r>
        <w:rPr>
          <w:rFonts w:ascii="Times New Roman" w:hAnsi="Times New Roman" w:cs="Times New Roman"/>
        </w:rPr>
        <w:t>nastąpić</w:t>
      </w:r>
      <w:r w:rsidRPr="005207FE">
        <w:rPr>
          <w:rFonts w:ascii="Times New Roman" w:hAnsi="Times New Roman" w:cs="Times New Roman"/>
        </w:rPr>
        <w:t xml:space="preserve"> maksymalnie w ciągu 5 dni roboczych. Po upływie tego czasu, w przypadku braku reakcji ze strony Zamawiającego, </w:t>
      </w:r>
      <w:r>
        <w:rPr>
          <w:rFonts w:ascii="Times New Roman" w:hAnsi="Times New Roman" w:cs="Times New Roman"/>
        </w:rPr>
        <w:t>wycena</w:t>
      </w:r>
      <w:r w:rsidRPr="005207FE">
        <w:rPr>
          <w:rFonts w:ascii="Times New Roman" w:hAnsi="Times New Roman" w:cs="Times New Roman"/>
        </w:rPr>
        <w:t xml:space="preserve"> może zostać unieważniona, a czas poświęcony na analizę i wycenę rozliczony w ramach usługi serwisowania i rozwoju. </w:t>
      </w:r>
    </w:p>
    <w:p w14:paraId="014353CE" w14:textId="77777777" w:rsidR="005E4C0F" w:rsidRPr="005207FE" w:rsidRDefault="005E4C0F" w:rsidP="005E4C0F">
      <w:pPr>
        <w:pStyle w:val="Akapitzlist"/>
        <w:numPr>
          <w:ilvl w:val="0"/>
          <w:numId w:val="23"/>
        </w:numPr>
        <w:spacing w:before="0"/>
        <w:jc w:val="both"/>
        <w:rPr>
          <w:rFonts w:ascii="Times New Roman" w:hAnsi="Times New Roman" w:cs="Times New Roman"/>
        </w:rPr>
      </w:pPr>
      <w:r w:rsidRPr="005207FE">
        <w:rPr>
          <w:rFonts w:ascii="Times New Roman" w:hAnsi="Times New Roman" w:cs="Times New Roman"/>
        </w:rPr>
        <w:lastRenderedPageBreak/>
        <w:t xml:space="preserve">Po zakończeniu prac związanych z obsługą zgłoszenia, Wykonawca przekaże wykonane prace do testów na aplikacji testowej. Zamawiający w przeciągu 10 dni roboczych zweryfikuje poprawność działania modyfikacji. </w:t>
      </w:r>
    </w:p>
    <w:p w14:paraId="0EF2B26C" w14:textId="77777777" w:rsidR="005E4C0F" w:rsidRPr="005207FE" w:rsidRDefault="005E4C0F" w:rsidP="005E4C0F">
      <w:pPr>
        <w:pStyle w:val="Akapitzlist"/>
        <w:numPr>
          <w:ilvl w:val="0"/>
          <w:numId w:val="23"/>
        </w:numPr>
        <w:spacing w:before="0"/>
        <w:jc w:val="both"/>
        <w:rPr>
          <w:rFonts w:ascii="Times New Roman" w:hAnsi="Times New Roman" w:cs="Times New Roman"/>
        </w:rPr>
      </w:pPr>
      <w:r w:rsidRPr="005207FE">
        <w:rPr>
          <w:rFonts w:ascii="Times New Roman" w:hAnsi="Times New Roman" w:cs="Times New Roman"/>
        </w:rPr>
        <w:t>W przypadku zgłoszenia przez Zamawiającego uwag do przekazanych prac, Wykonawca w ciągu 10 dni roboczych od daty ich zgłoszenia dokona poprawy prac zgodnie z opisem lub zajmie stanowisko w sprawie, jeśli zgłoszone uwagi będą niezasadne.</w:t>
      </w:r>
    </w:p>
    <w:p w14:paraId="0FB38FA3" w14:textId="77777777" w:rsidR="005E4C0F" w:rsidRPr="005207FE" w:rsidRDefault="005E4C0F" w:rsidP="005E4C0F">
      <w:pPr>
        <w:pStyle w:val="Akapitzlist"/>
        <w:numPr>
          <w:ilvl w:val="0"/>
          <w:numId w:val="23"/>
        </w:numPr>
        <w:spacing w:before="0"/>
        <w:jc w:val="both"/>
        <w:rPr>
          <w:rFonts w:ascii="Times New Roman" w:hAnsi="Times New Roman" w:cs="Times New Roman"/>
        </w:rPr>
      </w:pPr>
      <w:r w:rsidRPr="005207FE">
        <w:rPr>
          <w:rFonts w:ascii="Times New Roman" w:hAnsi="Times New Roman" w:cs="Times New Roman"/>
        </w:rPr>
        <w:t xml:space="preserve">W przypadku braku zgłoszenia uwag przez Zamawiającego, w terminie określonym w punkcie 6, prace traktowane są jako zaakceptowane. </w:t>
      </w:r>
    </w:p>
    <w:p w14:paraId="384BBD19" w14:textId="61AEBA54" w:rsidR="005E4C0F" w:rsidRPr="005E4C0F" w:rsidRDefault="005E4C0F" w:rsidP="005E4C0F">
      <w:pPr>
        <w:pStyle w:val="Akapitzlist"/>
        <w:numPr>
          <w:ilvl w:val="0"/>
          <w:numId w:val="23"/>
        </w:numPr>
        <w:spacing w:before="0"/>
        <w:jc w:val="both"/>
        <w:rPr>
          <w:rFonts w:ascii="Times New Roman" w:hAnsi="Times New Roman" w:cs="Times New Roman"/>
        </w:rPr>
      </w:pPr>
      <w:r w:rsidRPr="005207FE">
        <w:rPr>
          <w:rFonts w:ascii="Times New Roman" w:hAnsi="Times New Roman" w:cs="Times New Roman"/>
        </w:rPr>
        <w:t xml:space="preserve">Po zakończonych testach Zamawiający przekazuje do Wykonawcy prośbę o przeniesienie rozwiązania na aplikację produkcyjną. Po potwierdzeniu zainstalowania przez Wykonawcę modyfikacji na aplikacji produkcyjnej, Zamawiający potwierdza poprawność działania modyfikacji i zamyka zgłoszenie. </w:t>
      </w:r>
      <w:r>
        <w:rPr>
          <w:rFonts w:ascii="Times New Roman" w:hAnsi="Times New Roman" w:cs="Times New Roman"/>
        </w:rPr>
        <w:t>Jeżeli Zamawiający ma uwagi, to kolejnym krokiem staje się punkt 7.</w:t>
      </w:r>
    </w:p>
    <w:p w14:paraId="48ED0A7D" w14:textId="77777777" w:rsidR="005E4C0F" w:rsidRPr="005E4C0F" w:rsidRDefault="005E4C0F" w:rsidP="005E4C0F">
      <w:pPr>
        <w:tabs>
          <w:tab w:val="num" w:pos="426"/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4947560" w14:textId="77777777" w:rsidR="005E4C0F" w:rsidRDefault="005E4C0F" w:rsidP="005E4C0F">
      <w:pPr>
        <w:tabs>
          <w:tab w:val="num" w:pos="426"/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Załącznik nr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47322995" w14:textId="70002E09" w:rsidR="005E4C0F" w:rsidRPr="005E4C0F" w:rsidRDefault="005E4C0F" w:rsidP="005E4C0F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E4C0F">
        <w:rPr>
          <w:rFonts w:ascii="Times New Roman" w:hAnsi="Times New Roman" w:cs="Times New Roman"/>
          <w:b/>
          <w:bCs/>
          <w:sz w:val="28"/>
          <w:szCs w:val="28"/>
        </w:rPr>
        <w:t>Lista osób po stronie Zamawiającego uprawnionych do składania zgłoszeń w systemie Helpdesk i korzystania z bezpośredniego wsparcia Wykonawcy</w:t>
      </w:r>
    </w:p>
    <w:p w14:paraId="6A721464" w14:textId="28742E6A" w:rsidR="005E4C0F" w:rsidRDefault="005E4C0F" w:rsidP="005E4C0F">
      <w:pPr>
        <w:pStyle w:val="Akapitzlist"/>
        <w:numPr>
          <w:ilvl w:val="0"/>
          <w:numId w:val="15"/>
        </w:numPr>
        <w:tabs>
          <w:tab w:val="num" w:pos="426"/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…………………………………………..</w:t>
      </w:r>
    </w:p>
    <w:p w14:paraId="2BE75276" w14:textId="77777777" w:rsidR="005E4C0F" w:rsidRDefault="005E4C0F" w:rsidP="005E4C0F">
      <w:pPr>
        <w:pStyle w:val="Akapitzlist"/>
        <w:numPr>
          <w:ilvl w:val="0"/>
          <w:numId w:val="15"/>
        </w:numPr>
        <w:tabs>
          <w:tab w:val="num" w:pos="426"/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…………………………………………..</w:t>
      </w:r>
    </w:p>
    <w:p w14:paraId="64534F08" w14:textId="77777777" w:rsidR="005E4C0F" w:rsidRDefault="005E4C0F" w:rsidP="005E4C0F">
      <w:pPr>
        <w:pStyle w:val="Akapitzlist"/>
        <w:numPr>
          <w:ilvl w:val="0"/>
          <w:numId w:val="15"/>
        </w:numPr>
        <w:tabs>
          <w:tab w:val="num" w:pos="426"/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…………………………………………..</w:t>
      </w:r>
    </w:p>
    <w:p w14:paraId="6B0BE1C3" w14:textId="77777777" w:rsidR="005E4C0F" w:rsidRDefault="005E4C0F" w:rsidP="005E4C0F">
      <w:pPr>
        <w:pStyle w:val="Akapitzlist"/>
        <w:numPr>
          <w:ilvl w:val="0"/>
          <w:numId w:val="15"/>
        </w:numPr>
        <w:tabs>
          <w:tab w:val="num" w:pos="426"/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…………………………………………..</w:t>
      </w:r>
    </w:p>
    <w:p w14:paraId="41E0D958" w14:textId="77777777" w:rsidR="005E4C0F" w:rsidRDefault="005E4C0F" w:rsidP="005E4C0F">
      <w:pPr>
        <w:pStyle w:val="Akapitzlist"/>
        <w:numPr>
          <w:ilvl w:val="0"/>
          <w:numId w:val="15"/>
        </w:numPr>
        <w:tabs>
          <w:tab w:val="num" w:pos="426"/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…………………………………………..</w:t>
      </w:r>
    </w:p>
    <w:p w14:paraId="69FEE733" w14:textId="77777777" w:rsidR="005E4C0F" w:rsidRDefault="005E4C0F" w:rsidP="005E4C0F">
      <w:pPr>
        <w:pStyle w:val="Akapitzlist"/>
        <w:numPr>
          <w:ilvl w:val="0"/>
          <w:numId w:val="15"/>
        </w:numPr>
        <w:tabs>
          <w:tab w:val="num" w:pos="426"/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…………………………………………..</w:t>
      </w:r>
    </w:p>
    <w:p w14:paraId="72F86E62" w14:textId="77777777" w:rsidR="005E4C0F" w:rsidRDefault="005E4C0F" w:rsidP="005E4C0F">
      <w:pPr>
        <w:pStyle w:val="Akapitzlist"/>
        <w:numPr>
          <w:ilvl w:val="0"/>
          <w:numId w:val="15"/>
        </w:numPr>
        <w:tabs>
          <w:tab w:val="num" w:pos="426"/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…………………………………………..</w:t>
      </w:r>
    </w:p>
    <w:p w14:paraId="3FAFA428" w14:textId="77777777" w:rsidR="005E4C0F" w:rsidRDefault="005E4C0F" w:rsidP="005E4C0F">
      <w:pPr>
        <w:pStyle w:val="Akapitzlist"/>
        <w:numPr>
          <w:ilvl w:val="0"/>
          <w:numId w:val="15"/>
        </w:numPr>
        <w:tabs>
          <w:tab w:val="num" w:pos="426"/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…………………………………………..</w:t>
      </w:r>
    </w:p>
    <w:p w14:paraId="5039646D" w14:textId="77777777" w:rsidR="005E4C0F" w:rsidRDefault="005E4C0F" w:rsidP="005E4C0F">
      <w:pPr>
        <w:pStyle w:val="Akapitzlist"/>
        <w:numPr>
          <w:ilvl w:val="0"/>
          <w:numId w:val="15"/>
        </w:numPr>
        <w:tabs>
          <w:tab w:val="num" w:pos="426"/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…………………………………………..</w:t>
      </w:r>
    </w:p>
    <w:p w14:paraId="79F89447" w14:textId="5A98D43F" w:rsidR="005E4C0F" w:rsidRPr="005E4C0F" w:rsidRDefault="005E4C0F" w:rsidP="005E4C0F">
      <w:pPr>
        <w:pStyle w:val="Akapitzlist"/>
        <w:numPr>
          <w:ilvl w:val="0"/>
          <w:numId w:val="15"/>
        </w:numPr>
        <w:tabs>
          <w:tab w:val="num" w:pos="426"/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…………………………………………..</w:t>
      </w:r>
    </w:p>
    <w:p w14:paraId="3585234F" w14:textId="77777777" w:rsidR="005E4C0F" w:rsidRPr="005E4C0F" w:rsidRDefault="005E4C0F" w:rsidP="005E4C0F">
      <w:pPr>
        <w:tabs>
          <w:tab w:val="num" w:pos="426"/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4EFD8F1" w14:textId="77777777" w:rsidR="005E4C0F" w:rsidRDefault="005E4C0F" w:rsidP="005E4C0F">
      <w:pPr>
        <w:tabs>
          <w:tab w:val="num" w:pos="426"/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Załącznik nr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</w:p>
    <w:p w14:paraId="3573BBD5" w14:textId="285FA46E" w:rsidR="005E4C0F" w:rsidRPr="005E4C0F" w:rsidRDefault="005E4C0F" w:rsidP="005E4C0F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E4C0F">
        <w:rPr>
          <w:rFonts w:ascii="Times New Roman" w:hAnsi="Times New Roman" w:cs="Times New Roman"/>
          <w:b/>
          <w:bCs/>
          <w:sz w:val="28"/>
          <w:szCs w:val="28"/>
        </w:rPr>
        <w:t>Lista osób po stronie Zamawiającego i Wykonawcy uprawnionych do podpisywania zleceń w ramach umowy serwisowej</w:t>
      </w:r>
    </w:p>
    <w:p w14:paraId="771B66F3" w14:textId="77777777" w:rsidR="005E4C0F" w:rsidRDefault="005E4C0F" w:rsidP="005E4C0F">
      <w:pPr>
        <w:pStyle w:val="Akapitzlist"/>
        <w:numPr>
          <w:ilvl w:val="0"/>
          <w:numId w:val="16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…………………………………………..</w:t>
      </w:r>
    </w:p>
    <w:p w14:paraId="71497D6C" w14:textId="77777777" w:rsidR="005E4C0F" w:rsidRDefault="005E4C0F" w:rsidP="005E4C0F">
      <w:pPr>
        <w:pStyle w:val="Akapitzlist"/>
        <w:numPr>
          <w:ilvl w:val="0"/>
          <w:numId w:val="16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…………………………………………..</w:t>
      </w:r>
    </w:p>
    <w:p w14:paraId="2B5D8FE5" w14:textId="77777777" w:rsidR="005E4C0F" w:rsidRDefault="005E4C0F" w:rsidP="005E4C0F">
      <w:pPr>
        <w:pStyle w:val="Akapitzlist"/>
        <w:numPr>
          <w:ilvl w:val="0"/>
          <w:numId w:val="16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…………………………………………..</w:t>
      </w:r>
    </w:p>
    <w:p w14:paraId="3F66212E" w14:textId="77777777" w:rsidR="005E4C0F" w:rsidRDefault="005E4C0F" w:rsidP="005E4C0F">
      <w:pPr>
        <w:pStyle w:val="Akapitzlist"/>
        <w:numPr>
          <w:ilvl w:val="0"/>
          <w:numId w:val="16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…………………………………………..</w:t>
      </w:r>
    </w:p>
    <w:p w14:paraId="4C13A525" w14:textId="77777777" w:rsidR="005E4C0F" w:rsidRDefault="005E4C0F" w:rsidP="005E4C0F">
      <w:pPr>
        <w:pStyle w:val="Akapitzlist"/>
        <w:numPr>
          <w:ilvl w:val="0"/>
          <w:numId w:val="16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…………………………………………..</w:t>
      </w:r>
    </w:p>
    <w:p w14:paraId="28B36891" w14:textId="77777777" w:rsidR="005E4C0F" w:rsidRDefault="005E4C0F" w:rsidP="005E4C0F">
      <w:pPr>
        <w:pStyle w:val="Akapitzlist"/>
        <w:numPr>
          <w:ilvl w:val="0"/>
          <w:numId w:val="16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…………………………………………..</w:t>
      </w:r>
    </w:p>
    <w:p w14:paraId="05BF3A47" w14:textId="77777777" w:rsidR="005E4C0F" w:rsidRDefault="005E4C0F" w:rsidP="005E4C0F">
      <w:pPr>
        <w:pStyle w:val="Akapitzlist"/>
        <w:numPr>
          <w:ilvl w:val="0"/>
          <w:numId w:val="16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…………………………………………..</w:t>
      </w:r>
    </w:p>
    <w:p w14:paraId="142B60BB" w14:textId="77777777" w:rsidR="005E4C0F" w:rsidRDefault="005E4C0F" w:rsidP="005E4C0F">
      <w:pPr>
        <w:pStyle w:val="Akapitzlist"/>
        <w:numPr>
          <w:ilvl w:val="0"/>
          <w:numId w:val="16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…………………………………………..</w:t>
      </w:r>
    </w:p>
    <w:p w14:paraId="5F2A9C7B" w14:textId="77777777" w:rsidR="005E4C0F" w:rsidRDefault="005E4C0F" w:rsidP="005E4C0F">
      <w:pPr>
        <w:pStyle w:val="Akapitzlist"/>
        <w:numPr>
          <w:ilvl w:val="0"/>
          <w:numId w:val="16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…………………………………………..</w:t>
      </w:r>
    </w:p>
    <w:p w14:paraId="00C1FD85" w14:textId="77777777" w:rsidR="005E4C0F" w:rsidRPr="005E4C0F" w:rsidRDefault="005E4C0F" w:rsidP="005E4C0F">
      <w:pPr>
        <w:pStyle w:val="Akapitzlist"/>
        <w:numPr>
          <w:ilvl w:val="0"/>
          <w:numId w:val="16"/>
        </w:numPr>
        <w:tabs>
          <w:tab w:val="num" w:pos="426"/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…………………………………………..</w:t>
      </w:r>
    </w:p>
    <w:p w14:paraId="20B4C6F6" w14:textId="77777777" w:rsidR="00BA44BE" w:rsidRPr="005E4C0F" w:rsidRDefault="00BA44BE" w:rsidP="005E4C0F">
      <w:p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BA44BE" w:rsidRPr="005E4C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1F4C0B40" w16cid:durableId="25C21EF0"/>
  <w16cid:commentId w16cid:paraId="33C64785" w16cid:durableId="25C2269E"/>
  <w16cid:commentId w16cid:paraId="560A70B0" w16cid:durableId="25C228DD"/>
  <w16cid:commentId w16cid:paraId="24442625" w16cid:durableId="25C22980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87327"/>
    <w:multiLevelType w:val="multilevel"/>
    <w:tmpl w:val="F25C429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"/>
      <w:lvlJc w:val="left"/>
      <w:pPr>
        <w:ind w:left="792" w:hanging="432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6076B0B"/>
    <w:multiLevelType w:val="hybridMultilevel"/>
    <w:tmpl w:val="1DCC9E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F96D5E"/>
    <w:multiLevelType w:val="multilevel"/>
    <w:tmpl w:val="36BAFC4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lowerLetter"/>
      <w:lvlText w:val="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FB80133"/>
    <w:multiLevelType w:val="hybridMultilevel"/>
    <w:tmpl w:val="7BA4B7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194547"/>
    <w:multiLevelType w:val="hybridMultilevel"/>
    <w:tmpl w:val="C93C9374"/>
    <w:lvl w:ilvl="0" w:tplc="224E61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D275E9F"/>
    <w:multiLevelType w:val="hybridMultilevel"/>
    <w:tmpl w:val="1DCC9E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F00832"/>
    <w:multiLevelType w:val="hybridMultilevel"/>
    <w:tmpl w:val="4E0A40A0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9">
      <w:start w:val="1"/>
      <w:numFmt w:val="lowerLetter"/>
      <w:lvlText w:val="%3.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F43519"/>
    <w:multiLevelType w:val="multilevel"/>
    <w:tmpl w:val="218EBC74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567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134"/>
        </w:tabs>
        <w:ind w:left="1134" w:hanging="567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27"/>
        </w:tabs>
        <w:ind w:left="2127" w:hanging="567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cs="Times New Roman"/>
      </w:rPr>
    </w:lvl>
  </w:abstractNum>
  <w:abstractNum w:abstractNumId="8" w15:restartNumberingAfterBreak="0">
    <w:nsid w:val="370B71EE"/>
    <w:multiLevelType w:val="hybridMultilevel"/>
    <w:tmpl w:val="F1A6FA7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9">
      <w:start w:val="1"/>
      <w:numFmt w:val="lowerLetter"/>
      <w:lvlText w:val="%3.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9E578B"/>
    <w:multiLevelType w:val="singleLevel"/>
    <w:tmpl w:val="20F812FE"/>
    <w:lvl w:ilvl="0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cs="Times New Roman" w:hint="default"/>
        <w:b w:val="0"/>
      </w:rPr>
    </w:lvl>
  </w:abstractNum>
  <w:abstractNum w:abstractNumId="10" w15:restartNumberingAfterBreak="0">
    <w:nsid w:val="38B41410"/>
    <w:multiLevelType w:val="hybridMultilevel"/>
    <w:tmpl w:val="C874AF4A"/>
    <w:lvl w:ilvl="0" w:tplc="224E61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DA64C66"/>
    <w:multiLevelType w:val="multilevel"/>
    <w:tmpl w:val="3E78E0AE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0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3DB057BC"/>
    <w:multiLevelType w:val="hybridMultilevel"/>
    <w:tmpl w:val="11F67938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B02719"/>
    <w:multiLevelType w:val="hybridMultilevel"/>
    <w:tmpl w:val="4A74D8D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946BE03"/>
    <w:multiLevelType w:val="hybridMultilevel"/>
    <w:tmpl w:val="159D8003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4D2A137F"/>
    <w:multiLevelType w:val="singleLevel"/>
    <w:tmpl w:val="410A7428"/>
    <w:lvl w:ilvl="0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cs="Times New Roman" w:hint="default"/>
      </w:rPr>
    </w:lvl>
  </w:abstractNum>
  <w:abstractNum w:abstractNumId="16" w15:restartNumberingAfterBreak="0">
    <w:nsid w:val="5283203C"/>
    <w:multiLevelType w:val="singleLevel"/>
    <w:tmpl w:val="8E586552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</w:abstractNum>
  <w:abstractNum w:abstractNumId="17" w15:restartNumberingAfterBreak="0">
    <w:nsid w:val="536B6EA1"/>
    <w:multiLevelType w:val="hybridMultilevel"/>
    <w:tmpl w:val="EF88E78E"/>
    <w:lvl w:ilvl="0" w:tplc="8AF0A366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8" w15:restartNumberingAfterBreak="0">
    <w:nsid w:val="57C61BC0"/>
    <w:multiLevelType w:val="multilevel"/>
    <w:tmpl w:val="36BAFC4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lowerLetter"/>
      <w:lvlText w:val="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5CC1154E"/>
    <w:multiLevelType w:val="hybridMultilevel"/>
    <w:tmpl w:val="2B84C4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7CF445A"/>
    <w:multiLevelType w:val="hybridMultilevel"/>
    <w:tmpl w:val="0C3CD3F2"/>
    <w:lvl w:ilvl="0" w:tplc="C890D9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D452084"/>
    <w:multiLevelType w:val="hybridMultilevel"/>
    <w:tmpl w:val="0B8EA2C2"/>
    <w:lvl w:ilvl="0" w:tplc="6C2C4FA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E0445B7"/>
    <w:multiLevelType w:val="hybridMultilevel"/>
    <w:tmpl w:val="6FD00260"/>
    <w:lvl w:ilvl="0" w:tplc="40682EB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19"/>
  </w:num>
  <w:num w:numId="3">
    <w:abstractNumId w:val="2"/>
  </w:num>
  <w:num w:numId="4">
    <w:abstractNumId w:val="0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</w:num>
  <w:num w:numId="7">
    <w:abstractNumId w:val="14"/>
  </w:num>
  <w:num w:numId="8">
    <w:abstractNumId w:val="15"/>
  </w:num>
  <w:num w:numId="9">
    <w:abstractNumId w:val="12"/>
  </w:num>
  <w:num w:numId="10">
    <w:abstractNumId w:val="18"/>
  </w:num>
  <w:num w:numId="11">
    <w:abstractNumId w:val="9"/>
  </w:num>
  <w:num w:numId="12">
    <w:abstractNumId w:val="16"/>
  </w:num>
  <w:num w:numId="13">
    <w:abstractNumId w:val="13"/>
  </w:num>
  <w:num w:numId="14">
    <w:abstractNumId w:val="22"/>
  </w:num>
  <w:num w:numId="15">
    <w:abstractNumId w:val="1"/>
  </w:num>
  <w:num w:numId="16">
    <w:abstractNumId w:val="5"/>
  </w:num>
  <w:num w:numId="17">
    <w:abstractNumId w:val="6"/>
  </w:num>
  <w:num w:numId="18">
    <w:abstractNumId w:val="4"/>
  </w:num>
  <w:num w:numId="19">
    <w:abstractNumId w:val="21"/>
  </w:num>
  <w:num w:numId="20">
    <w:abstractNumId w:val="17"/>
  </w:num>
  <w:num w:numId="21">
    <w:abstractNumId w:val="10"/>
  </w:num>
  <w:num w:numId="22">
    <w:abstractNumId w:val="8"/>
  </w:num>
  <w:num w:numId="2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6380"/>
    <w:rsid w:val="000223FD"/>
    <w:rsid w:val="00051FD7"/>
    <w:rsid w:val="000A2B74"/>
    <w:rsid w:val="000B092C"/>
    <w:rsid w:val="000C3EC7"/>
    <w:rsid w:val="000D0EBB"/>
    <w:rsid w:val="00114354"/>
    <w:rsid w:val="0012179B"/>
    <w:rsid w:val="00163F66"/>
    <w:rsid w:val="00175B93"/>
    <w:rsid w:val="0020079F"/>
    <w:rsid w:val="00212E8C"/>
    <w:rsid w:val="002F418C"/>
    <w:rsid w:val="0037358B"/>
    <w:rsid w:val="00384DF8"/>
    <w:rsid w:val="003B3D31"/>
    <w:rsid w:val="003C6248"/>
    <w:rsid w:val="003C6A52"/>
    <w:rsid w:val="003F0097"/>
    <w:rsid w:val="00413514"/>
    <w:rsid w:val="004F375B"/>
    <w:rsid w:val="00514668"/>
    <w:rsid w:val="00553310"/>
    <w:rsid w:val="005A0FCC"/>
    <w:rsid w:val="005E4C0F"/>
    <w:rsid w:val="006374BA"/>
    <w:rsid w:val="00667187"/>
    <w:rsid w:val="006F1C3B"/>
    <w:rsid w:val="007047EC"/>
    <w:rsid w:val="00742211"/>
    <w:rsid w:val="007C5B32"/>
    <w:rsid w:val="0083557D"/>
    <w:rsid w:val="008506CC"/>
    <w:rsid w:val="00870D39"/>
    <w:rsid w:val="00A1292C"/>
    <w:rsid w:val="00A54982"/>
    <w:rsid w:val="00A66543"/>
    <w:rsid w:val="00B25191"/>
    <w:rsid w:val="00B46540"/>
    <w:rsid w:val="00B8414D"/>
    <w:rsid w:val="00B94759"/>
    <w:rsid w:val="00B94E82"/>
    <w:rsid w:val="00BA44BE"/>
    <w:rsid w:val="00BE35C9"/>
    <w:rsid w:val="00C7262B"/>
    <w:rsid w:val="00CB66B3"/>
    <w:rsid w:val="00CC397E"/>
    <w:rsid w:val="00CC5128"/>
    <w:rsid w:val="00D23D9A"/>
    <w:rsid w:val="00D46AB3"/>
    <w:rsid w:val="00D51BC6"/>
    <w:rsid w:val="00D778FA"/>
    <w:rsid w:val="00D8108A"/>
    <w:rsid w:val="00D943F3"/>
    <w:rsid w:val="00DE5B18"/>
    <w:rsid w:val="00E40436"/>
    <w:rsid w:val="00E96591"/>
    <w:rsid w:val="00EA0266"/>
    <w:rsid w:val="00ED4EEA"/>
    <w:rsid w:val="00F66B46"/>
    <w:rsid w:val="00F76380"/>
    <w:rsid w:val="00F854C4"/>
    <w:rsid w:val="00F943CD"/>
    <w:rsid w:val="00FE1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75F7E9"/>
  <w15:chartTrackingRefBased/>
  <w15:docId w15:val="{F968E52F-DE3F-4957-88FF-0158FE76E0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76380"/>
  </w:style>
  <w:style w:type="paragraph" w:styleId="Nagwek1">
    <w:name w:val="heading 1"/>
    <w:basedOn w:val="Normalny"/>
    <w:next w:val="Normalny"/>
    <w:link w:val="Nagwek1Znak"/>
    <w:uiPriority w:val="9"/>
    <w:qFormat/>
    <w:rsid w:val="00F76380"/>
    <w:pPr>
      <w:keepNext/>
      <w:keepLines/>
      <w:spacing w:before="240" w:after="0"/>
      <w:jc w:val="center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76380"/>
    <w:pPr>
      <w:keepNext/>
      <w:keepLines/>
      <w:spacing w:before="240" w:after="0"/>
      <w:outlineLvl w:val="1"/>
    </w:pPr>
    <w:rPr>
      <w:rFonts w:asciiTheme="majorHAnsi" w:eastAsiaTheme="majorEastAsia" w:hAnsiTheme="majorHAnsi" w:cstheme="majorBidi"/>
      <w:b/>
      <w:color w:val="000000" w:themeColor="tex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76380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76380"/>
    <w:rPr>
      <w:rFonts w:asciiTheme="majorHAnsi" w:eastAsiaTheme="majorEastAsia" w:hAnsiTheme="majorHAnsi" w:cstheme="majorBidi"/>
      <w:b/>
      <w:color w:val="000000" w:themeColor="text1"/>
      <w:sz w:val="26"/>
      <w:szCs w:val="26"/>
    </w:rPr>
  </w:style>
  <w:style w:type="paragraph" w:styleId="Akapitzlist">
    <w:name w:val="List Paragraph"/>
    <w:basedOn w:val="Normalny"/>
    <w:uiPriority w:val="34"/>
    <w:qFormat/>
    <w:rsid w:val="00F76380"/>
    <w:pPr>
      <w:spacing w:before="240"/>
      <w:ind w:left="720"/>
      <w:contextualSpacing/>
    </w:pPr>
  </w:style>
  <w:style w:type="character" w:styleId="Odwoaniedokomentarza">
    <w:name w:val="annotation reference"/>
    <w:basedOn w:val="Domylnaczcionkaakapitu"/>
    <w:unhideWhenUsed/>
    <w:rsid w:val="00F66B46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F66B4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F66B4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66B4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66B46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66B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66B46"/>
    <w:rPr>
      <w:rFonts w:ascii="Segoe UI" w:hAnsi="Segoe UI" w:cs="Segoe UI"/>
      <w:sz w:val="18"/>
      <w:szCs w:val="18"/>
    </w:rPr>
  </w:style>
  <w:style w:type="paragraph" w:customStyle="1" w:styleId="Akapitzlist1">
    <w:name w:val="Akapit z listą1"/>
    <w:basedOn w:val="Normalny"/>
    <w:uiPriority w:val="99"/>
    <w:rsid w:val="00C7262B"/>
    <w:pPr>
      <w:spacing w:after="0" w:line="240" w:lineRule="auto"/>
      <w:ind w:left="708"/>
    </w:pPr>
    <w:rPr>
      <w:rFonts w:ascii="Calibri" w:eastAsia="Times New Roman" w:hAnsi="Calibri" w:cs="Times New Roman"/>
      <w:sz w:val="20"/>
      <w:szCs w:val="20"/>
      <w:lang w:eastAsia="pl-PL"/>
    </w:rPr>
  </w:style>
  <w:style w:type="paragraph" w:customStyle="1" w:styleId="Default">
    <w:name w:val="Default"/>
    <w:rsid w:val="00CB66B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kstpodstawowy3">
    <w:name w:val="Body Text 3"/>
    <w:basedOn w:val="Normalny"/>
    <w:link w:val="Tekstpodstawowy3Znak"/>
    <w:rsid w:val="005E4C0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3Znak">
    <w:name w:val="Tekst podstawowy 3 Znak"/>
    <w:basedOn w:val="Domylnaczcionkaakapitu"/>
    <w:link w:val="Tekstpodstawowy3"/>
    <w:rsid w:val="005E4C0F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32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10" Type="http://schemas.microsoft.com/office/2016/09/relationships/commentsIds" Target="commentsId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1816</Words>
  <Characters>10896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Nusbaum</dc:creator>
  <cp:keywords/>
  <dc:description/>
  <cp:lastModifiedBy>Karolina Ciechanowska</cp:lastModifiedBy>
  <cp:revision>3</cp:revision>
  <cp:lastPrinted>2022-04-04T10:41:00Z</cp:lastPrinted>
  <dcterms:created xsi:type="dcterms:W3CDTF">2022-04-04T10:40:00Z</dcterms:created>
  <dcterms:modified xsi:type="dcterms:W3CDTF">2022-04-04T10:41:00Z</dcterms:modified>
</cp:coreProperties>
</file>