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5777B2">
        <w:rPr>
          <w:rFonts w:ascii="Times New Roman" w:hAnsi="Times New Roman" w:cs="Times New Roman"/>
          <w:sz w:val="24"/>
          <w:szCs w:val="24"/>
        </w:rPr>
        <w:t>7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1B4A0D" w:rsidRPr="001B4A0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świadczenie usługi serwisowej w zakresie systemów informatycznych Axapta v. 3.0 oraz MS Dynamics AX 2012 wraz z modułem Honoraria i Formularze oraz funkcjonalnościami przygotowanymi dla </w:t>
      </w:r>
      <w:r w:rsidR="001B4A0D" w:rsidRPr="001B4A0D">
        <w:rPr>
          <w:rFonts w:ascii="Times New Roman" w:hAnsi="Times New Roman" w:cs="Times New Roman"/>
          <w:b/>
          <w:bCs/>
          <w:sz w:val="24"/>
          <w:szCs w:val="24"/>
        </w:rPr>
        <w:t>Uniwersytetu im. Adama Mickiewicza w Poznaniu</w:t>
      </w:r>
      <w:r w:rsidR="001B4A0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3" w:name="_GoBack"/>
      <w:bookmarkEnd w:id="3"/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1B4A0D">
      <w:rPr>
        <w:rFonts w:ascii="Arial" w:eastAsia="Times New Roman" w:hAnsi="Arial" w:cs="Arial"/>
        <w:bCs/>
        <w:i/>
        <w:sz w:val="20"/>
      </w:rPr>
      <w:t>398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1B4A0D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4A0D"/>
    <w:rsid w:val="003056C9"/>
    <w:rsid w:val="003571F5"/>
    <w:rsid w:val="00432963"/>
    <w:rsid w:val="00437044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6D7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2022-04-04T10:43:00Z</cp:lastPrinted>
  <dcterms:created xsi:type="dcterms:W3CDTF">2021-08-25T08:10:00Z</dcterms:created>
  <dcterms:modified xsi:type="dcterms:W3CDTF">2022-04-04T10:44:00Z</dcterms:modified>
</cp:coreProperties>
</file>