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A94961" w:rsidRDefault="004A51BB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A94961">
        <w:rPr>
          <w:rFonts w:ascii="Arial Narrow" w:hAnsi="Arial Narrow"/>
          <w:sz w:val="22"/>
          <w:szCs w:val="22"/>
        </w:rPr>
        <w:t>Bydgoszcz</w:t>
      </w:r>
      <w:r w:rsidR="00EB1359" w:rsidRPr="00A94961">
        <w:rPr>
          <w:rFonts w:ascii="Arial Narrow" w:hAnsi="Arial Narrow"/>
          <w:sz w:val="22"/>
          <w:szCs w:val="22"/>
        </w:rPr>
        <w:t xml:space="preserve"> dnia: </w:t>
      </w:r>
      <w:r w:rsidRPr="00A94961">
        <w:rPr>
          <w:rFonts w:ascii="Arial Narrow" w:hAnsi="Arial Narrow"/>
          <w:sz w:val="22"/>
          <w:szCs w:val="22"/>
        </w:rPr>
        <w:t>2022-04-08</w:t>
      </w:r>
    </w:p>
    <w:p w:rsidR="00EB1359" w:rsidRPr="00A94961" w:rsidRDefault="00EB1359" w:rsidP="00EB1359">
      <w:pPr>
        <w:spacing w:after="240"/>
        <w:rPr>
          <w:rFonts w:ascii="Arial Narrow" w:hAnsi="Arial Narrow"/>
          <w:sz w:val="22"/>
          <w:szCs w:val="22"/>
        </w:rPr>
      </w:pPr>
    </w:p>
    <w:p w:rsidR="00EB1359" w:rsidRPr="00A94961" w:rsidRDefault="004A51BB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94961">
        <w:rPr>
          <w:rFonts w:ascii="Arial Narrow" w:hAnsi="Arial Narrow"/>
          <w:b/>
          <w:bCs/>
          <w:sz w:val="22"/>
          <w:szCs w:val="22"/>
        </w:rPr>
        <w:t>10WSKzP SPZOZ</w:t>
      </w:r>
    </w:p>
    <w:p w:rsidR="00EB1359" w:rsidRPr="00A94961" w:rsidRDefault="004A51BB" w:rsidP="00EB1359">
      <w:pPr>
        <w:rPr>
          <w:rFonts w:ascii="Arial Narrow" w:hAnsi="Arial Narrow"/>
          <w:sz w:val="22"/>
          <w:szCs w:val="22"/>
        </w:rPr>
      </w:pPr>
      <w:r w:rsidRPr="00A94961">
        <w:rPr>
          <w:rFonts w:ascii="Arial Narrow" w:hAnsi="Arial Narrow"/>
          <w:sz w:val="22"/>
          <w:szCs w:val="22"/>
        </w:rPr>
        <w:t>Powstańców Warszawy</w:t>
      </w:r>
      <w:r w:rsidR="00EB1359" w:rsidRPr="00A94961">
        <w:rPr>
          <w:rFonts w:ascii="Arial Narrow" w:hAnsi="Arial Narrow"/>
          <w:sz w:val="22"/>
          <w:szCs w:val="22"/>
        </w:rPr>
        <w:t xml:space="preserve"> </w:t>
      </w:r>
      <w:r w:rsidRPr="00A94961">
        <w:rPr>
          <w:rFonts w:ascii="Arial Narrow" w:hAnsi="Arial Narrow"/>
          <w:sz w:val="22"/>
          <w:szCs w:val="22"/>
        </w:rPr>
        <w:t>5</w:t>
      </w:r>
    </w:p>
    <w:p w:rsidR="00EB1359" w:rsidRPr="00A94961" w:rsidRDefault="004A51BB" w:rsidP="00EB1359">
      <w:pPr>
        <w:rPr>
          <w:rFonts w:ascii="Arial Narrow" w:hAnsi="Arial Narrow"/>
          <w:sz w:val="22"/>
          <w:szCs w:val="22"/>
        </w:rPr>
      </w:pPr>
      <w:r w:rsidRPr="00A94961">
        <w:rPr>
          <w:rFonts w:ascii="Arial Narrow" w:hAnsi="Arial Narrow"/>
          <w:sz w:val="22"/>
          <w:szCs w:val="22"/>
        </w:rPr>
        <w:t>85-681</w:t>
      </w:r>
      <w:r w:rsidR="00EB1359" w:rsidRPr="00A94961">
        <w:rPr>
          <w:rFonts w:ascii="Arial Narrow" w:hAnsi="Arial Narrow"/>
          <w:sz w:val="22"/>
          <w:szCs w:val="22"/>
        </w:rPr>
        <w:t xml:space="preserve"> </w:t>
      </w:r>
      <w:r w:rsidRPr="00A94961">
        <w:rPr>
          <w:rFonts w:ascii="Arial Narrow" w:hAnsi="Arial Narrow"/>
          <w:sz w:val="22"/>
          <w:szCs w:val="22"/>
        </w:rPr>
        <w:t>Bydgoszcz</w:t>
      </w:r>
    </w:p>
    <w:p w:rsidR="00EB1359" w:rsidRPr="00A94961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A94961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A94961">
        <w:rPr>
          <w:rFonts w:ascii="Arial Narrow" w:hAnsi="Arial Narrow"/>
          <w:bCs/>
          <w:sz w:val="18"/>
          <w:szCs w:val="18"/>
        </w:rPr>
        <w:t>[nazwa zamawiającego, adres]</w:t>
      </w:r>
    </w:p>
    <w:p w:rsidR="002E4006" w:rsidRPr="002E4006" w:rsidRDefault="002E4006" w:rsidP="00EB1359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 nr: </w:t>
      </w:r>
      <w:r w:rsidRPr="002E4006">
        <w:rPr>
          <w:rFonts w:ascii="Arial Narrow" w:hAnsi="Arial Narrow"/>
          <w:b/>
          <w:bCs/>
          <w:sz w:val="22"/>
          <w:szCs w:val="22"/>
        </w:rPr>
        <w:t>2947/2022</w:t>
      </w:r>
    </w:p>
    <w:p w:rsidR="00EB1359" w:rsidRPr="00A9496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A94961">
        <w:rPr>
          <w:rFonts w:ascii="Arial Narrow" w:hAnsi="Arial Narrow"/>
          <w:b/>
          <w:sz w:val="22"/>
          <w:szCs w:val="22"/>
        </w:rPr>
        <w:t>WYKONAWCY</w:t>
      </w:r>
    </w:p>
    <w:p w:rsidR="00EB1359" w:rsidRPr="00A94961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A94961">
        <w:rPr>
          <w:rFonts w:ascii="Arial Narrow" w:hAnsi="Arial Narrow"/>
          <w:sz w:val="22"/>
          <w:szCs w:val="22"/>
        </w:rPr>
        <w:t>ubiegający</w:t>
      </w:r>
      <w:proofErr w:type="gramEnd"/>
      <w:r w:rsidRPr="00A94961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A94961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A94961">
        <w:rPr>
          <w:rFonts w:ascii="Arial Narrow" w:hAnsi="Arial Narrow"/>
          <w:b/>
          <w:kern w:val="28"/>
          <w:sz w:val="28"/>
        </w:rPr>
        <w:t>ZAWIADOMIENIE</w:t>
      </w:r>
    </w:p>
    <w:p w:rsidR="00EB1359" w:rsidRPr="00A94961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A94961">
        <w:rPr>
          <w:rFonts w:ascii="Arial Narrow" w:hAnsi="Arial Narrow"/>
          <w:b/>
          <w:sz w:val="28"/>
          <w:szCs w:val="24"/>
        </w:rPr>
        <w:t>o</w:t>
      </w:r>
      <w:proofErr w:type="gramEnd"/>
      <w:r w:rsidRPr="00A94961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4A51BB" w:rsidRPr="00A94961" w:rsidTr="00AF5F43">
        <w:trPr>
          <w:trHeight w:val="638"/>
        </w:trPr>
        <w:tc>
          <w:tcPr>
            <w:tcW w:w="959" w:type="dxa"/>
            <w:shd w:val="clear" w:color="auto" w:fill="auto"/>
          </w:tcPr>
          <w:p w:rsidR="004A51BB" w:rsidRPr="00A94961" w:rsidRDefault="004A51BB" w:rsidP="00AF5F4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94961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A51BB" w:rsidRPr="00A94961" w:rsidRDefault="004A51BB" w:rsidP="00AF5F4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A94961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A94961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94961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9496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t>szewnych</w:t>
            </w:r>
            <w:proofErr w:type="spellEnd"/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na okres 24 miesięcy</w:t>
            </w:r>
            <w:r w:rsidRPr="00A94961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94961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9/2022</w:t>
            </w:r>
            <w:r w:rsidRPr="00A94961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A94961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A94961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A94961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A94961">
        <w:rPr>
          <w:rFonts w:ascii="Arial Narrow" w:hAnsi="Arial Narrow"/>
          <w:sz w:val="22"/>
          <w:szCs w:val="22"/>
        </w:rPr>
        <w:t xml:space="preserve">Zamawiający, </w:t>
      </w:r>
      <w:r w:rsidR="004A51BB" w:rsidRPr="00A94961">
        <w:rPr>
          <w:rFonts w:ascii="Arial Narrow" w:hAnsi="Arial Narrow"/>
          <w:b/>
          <w:sz w:val="22"/>
          <w:szCs w:val="22"/>
        </w:rPr>
        <w:t>10WSKzP SPZOZ</w:t>
      </w:r>
      <w:r w:rsidRPr="00A94961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4A51BB" w:rsidRPr="00A94961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4A51BB" w:rsidRPr="00A94961">
        <w:rPr>
          <w:rFonts w:ascii="Arial Narrow" w:hAnsi="Arial Narrow"/>
          <w:sz w:val="22"/>
          <w:szCs w:val="22"/>
        </w:rPr>
        <w:t>z</w:t>
      </w:r>
      <w:proofErr w:type="gramEnd"/>
      <w:r w:rsidR="004A51BB" w:rsidRPr="00A94961">
        <w:rPr>
          <w:rFonts w:ascii="Arial Narrow" w:hAnsi="Arial Narrow"/>
          <w:sz w:val="22"/>
          <w:szCs w:val="22"/>
        </w:rPr>
        <w:t xml:space="preserve"> 2021r. poz. 1129)</w:t>
      </w:r>
      <w:r w:rsidRPr="00A94961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A94961">
        <w:rPr>
          <w:rFonts w:ascii="Arial Narrow" w:hAnsi="Arial Narrow"/>
          <w:sz w:val="22"/>
          <w:szCs w:val="22"/>
        </w:rPr>
        <w:t>na</w:t>
      </w:r>
      <w:r w:rsidRPr="00A94961">
        <w:rPr>
          <w:rFonts w:ascii="Arial Narrow" w:hAnsi="Arial Narrow"/>
          <w:sz w:val="22"/>
          <w:szCs w:val="22"/>
        </w:rPr>
        <w:t xml:space="preserve"> </w:t>
      </w:r>
      <w:r w:rsidR="00010B31" w:rsidRPr="00A94961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A94961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A94961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94961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A94961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A94961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94961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4A51BB" w:rsidRPr="00A94961" w:rsidTr="00AF5F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t>28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Nić syntetyczna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wchłanialna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pleciona - powierzchnia powlekana gładka</w:t>
            </w:r>
          </w:p>
          <w:p w:rsidR="00F955F7" w:rsidRPr="006D52E3" w:rsidRDefault="00F955F7" w:rsidP="00F955F7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D52E3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1 ustawy Prawo zamówień publicznych - nie złożono żadnego wniosku o dopuszczenie do udziału w postępowaniu albo żadnej oferty</w:t>
            </w:r>
          </w:p>
          <w:p w:rsidR="004A51BB" w:rsidRPr="00A94961" w:rsidRDefault="00F955F7" w:rsidP="00F955F7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6D52E3">
              <w:rPr>
                <w:rFonts w:ascii="Arial Narrow" w:hAnsi="Arial Narrow"/>
                <w:sz w:val="22"/>
                <w:szCs w:val="22"/>
              </w:rPr>
              <w:t>Uzasadnienie faktyczne: Nie złożono żadnej oferty.</w:t>
            </w:r>
          </w:p>
        </w:tc>
      </w:tr>
      <w:tr w:rsidR="004A51BB" w:rsidRPr="00A94961" w:rsidTr="00AF5F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Nić syntetyczna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wchłanialna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monofilamentowa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, wykonana z kopolimeru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poliglikolidu-poli</w:t>
            </w:r>
            <w:proofErr w:type="spellEnd"/>
            <w:r w:rsidR="00974E59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A94961">
              <w:rPr>
                <w:rFonts w:ascii="Arial Narrow" w:hAnsi="Arial Narrow"/>
                <w:b/>
                <w:sz w:val="22"/>
                <w:szCs w:val="22"/>
              </w:rPr>
              <w:t>(e-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kaprolaktonu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>), czas podtrzymywania tkankowego około 70% po 7 dniach, 40% po 14 dniach, 15% po 21 dniach, 5% po 28dniach</w:t>
            </w:r>
          </w:p>
          <w:p w:rsidR="003E00F4" w:rsidRPr="00275401" w:rsidRDefault="003E00F4" w:rsidP="003E00F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3E00F4" w:rsidRPr="00275401" w:rsidRDefault="003E00F4" w:rsidP="003E00F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4A51BB" w:rsidRPr="00A94961" w:rsidRDefault="003E00F4" w:rsidP="003E00F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4A51BB" w:rsidRPr="00A94961" w:rsidTr="00AF5F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Szew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syntetyczny,polipropylenowy,niewchłanialny,</w:t>
            </w:r>
            <w:proofErr w:type="gram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jednowłóknowy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>,</w:t>
            </w:r>
            <w:r w:rsidR="003E00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szew</w:t>
            </w:r>
            <w:proofErr w:type="gram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syntetyczny,</w:t>
            </w:r>
            <w:r w:rsidR="003E00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94961">
              <w:rPr>
                <w:rFonts w:ascii="Arial Narrow" w:hAnsi="Arial Narrow"/>
                <w:b/>
                <w:sz w:val="22"/>
                <w:szCs w:val="22"/>
              </w:rPr>
              <w:t>pleciony,</w:t>
            </w:r>
            <w:r w:rsidR="003E00F4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niewchłanialny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, nić syntetyczna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wchłanialna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pleciona</w:t>
            </w:r>
          </w:p>
          <w:p w:rsidR="003E00F4" w:rsidRPr="00275401" w:rsidRDefault="003E00F4" w:rsidP="003E00F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lastRenderedPageBreak/>
              <w:t>Uzasadnienie prawne: zadanie zostało unieważnione na podstawie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3E00F4" w:rsidRPr="00275401" w:rsidRDefault="003E00F4" w:rsidP="003E00F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4A51BB" w:rsidRPr="00A94961" w:rsidRDefault="003E00F4" w:rsidP="003E00F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4A51BB" w:rsidRPr="00A94961" w:rsidTr="00AF5F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Nić syntetyczna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niewchłanialna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monofilament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do chirurgii ogólnej</w:t>
            </w:r>
          </w:p>
          <w:p w:rsidR="003E00F4" w:rsidRPr="00275401" w:rsidRDefault="003E00F4" w:rsidP="003E00F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3E00F4" w:rsidRPr="00275401" w:rsidRDefault="003E00F4" w:rsidP="003E00F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4A51BB" w:rsidRPr="00A94961" w:rsidRDefault="003E00F4" w:rsidP="003E00F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4A51BB" w:rsidRPr="00A94961" w:rsidTr="00AF5F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Nić syntetyczna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niewchłanialna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-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monofilament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>, nylon</w:t>
            </w:r>
          </w:p>
          <w:p w:rsidR="003E00F4" w:rsidRPr="00275401" w:rsidRDefault="003E00F4" w:rsidP="003E00F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3E00F4" w:rsidRPr="00275401" w:rsidRDefault="003E00F4" w:rsidP="003E00F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4A51BB" w:rsidRPr="00A94961" w:rsidRDefault="003E00F4" w:rsidP="003E00F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4A51BB" w:rsidRPr="00A94961" w:rsidTr="00AF5F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t>16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sz w:val="22"/>
                <w:szCs w:val="22"/>
              </w:rPr>
              <w:t>Wosk kostny do tamowania krwawienia 2,5 g czysty wosk pszczeli i wazelina</w:t>
            </w:r>
          </w:p>
          <w:p w:rsidR="003E00F4" w:rsidRPr="00275401" w:rsidRDefault="003E00F4" w:rsidP="003E00F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3E00F4" w:rsidRPr="00275401" w:rsidRDefault="003E00F4" w:rsidP="003E00F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4A51BB" w:rsidRPr="00A94961" w:rsidRDefault="003E00F4" w:rsidP="003E00F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4A51BB" w:rsidRPr="00A94961" w:rsidTr="00AF5F43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t>21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Nić syntetyczna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wchłanialna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pleciona - powierzchnia powlekana gładka mieszanka kwasu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poliglikowego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i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polimlekowego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, minimum 75% podtrzymywania tkankowego i 80% wytrzymałość na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rozciaganie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po 14 dniach, barwiona</w:t>
            </w:r>
          </w:p>
          <w:p w:rsidR="003E00F4" w:rsidRPr="00275401" w:rsidRDefault="003E00F4" w:rsidP="003E00F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prawne: zadanie zostało unieważnione na podstawie art. 255 pkt. 3 ustawy Prawo zamówień publicznych - cena lub koszt najkorzystniejszej oferty lub oferta z najniższą ceną przewyższa kwotę, którą zamawiający zamierza przeznaczyć na sfinansowanie zamówienia</w:t>
            </w:r>
          </w:p>
          <w:p w:rsidR="003E00F4" w:rsidRPr="00275401" w:rsidRDefault="003E00F4" w:rsidP="003E00F4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4A51BB" w:rsidRPr="00A94961" w:rsidRDefault="003E00F4" w:rsidP="003E00F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Cena najkorzystniejszej oferty przewyższa kwotę, którą zamawiający zamierza przeznaczyć na sfinansowanie zamówienia.</w:t>
            </w:r>
          </w:p>
        </w:tc>
      </w:tr>
      <w:tr w:rsidR="004A51BB" w:rsidRPr="00A94961" w:rsidTr="002456ED">
        <w:trPr>
          <w:trHeight w:val="240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1BB" w:rsidRPr="00A94961" w:rsidRDefault="004A51BB" w:rsidP="00AF5F4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Nić syntetyczna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niewchłanialna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 xml:space="preserve"> - plecionka poliester powlekany np. </w:t>
            </w:r>
            <w:proofErr w:type="spellStart"/>
            <w:r w:rsidRPr="00A94961">
              <w:rPr>
                <w:rFonts w:ascii="Arial Narrow" w:hAnsi="Arial Narrow"/>
                <w:b/>
                <w:sz w:val="22"/>
                <w:szCs w:val="22"/>
              </w:rPr>
              <w:t>Ethibond</w:t>
            </w:r>
            <w:proofErr w:type="spellEnd"/>
            <w:r w:rsidRPr="00A94961">
              <w:rPr>
                <w:rFonts w:ascii="Arial Narrow" w:hAnsi="Arial Narrow"/>
                <w:b/>
                <w:sz w:val="22"/>
                <w:szCs w:val="22"/>
              </w:rPr>
              <w:t>, Poliester</w:t>
            </w:r>
          </w:p>
          <w:p w:rsidR="003E00F4" w:rsidRDefault="004A51BB" w:rsidP="003E00F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A94961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3E00F4" w:rsidRPr="00275401">
              <w:rPr>
                <w:rFonts w:ascii="Arial Narrow" w:hAnsi="Arial Narrow"/>
                <w:sz w:val="22"/>
                <w:szCs w:val="22"/>
              </w:rPr>
              <w:t xml:space="preserve"> zadanie zostało unieważnione na podstawie art. 255 pkt. </w:t>
            </w:r>
            <w:r w:rsidR="003E00F4">
              <w:rPr>
                <w:rFonts w:ascii="Arial Narrow" w:hAnsi="Arial Narrow"/>
                <w:sz w:val="22"/>
                <w:szCs w:val="22"/>
              </w:rPr>
              <w:t>6</w:t>
            </w:r>
            <w:r w:rsidR="003E00F4" w:rsidRPr="00275401">
              <w:rPr>
                <w:rFonts w:ascii="Arial Narrow" w:hAnsi="Arial Narrow"/>
                <w:sz w:val="22"/>
                <w:szCs w:val="22"/>
              </w:rPr>
              <w:t xml:space="preserve"> ustawy Prawo zamówień publicznych - </w:t>
            </w:r>
            <w:r w:rsidR="003E00F4" w:rsidRPr="00A94961">
              <w:rPr>
                <w:rFonts w:ascii="Arial Narrow" w:hAnsi="Arial Narrow"/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  <w:p w:rsidR="002456ED" w:rsidRDefault="003E00F4" w:rsidP="002456ED">
            <w:pPr>
              <w:spacing w:before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75401">
              <w:rPr>
                <w:rFonts w:ascii="Arial Narrow" w:hAnsi="Arial Narrow"/>
                <w:sz w:val="22"/>
                <w:szCs w:val="22"/>
              </w:rPr>
              <w:t>Uzasadnienie faktyczne:</w:t>
            </w:r>
            <w:r w:rsidR="003B7E3B">
              <w:rPr>
                <w:rFonts w:ascii="Arial Narrow" w:hAnsi="Arial Narrow"/>
                <w:sz w:val="22"/>
                <w:szCs w:val="22"/>
              </w:rPr>
              <w:t xml:space="preserve"> W wyniku udzielonych wyjaśnień do treści SWZ z dnia 25.02.2022 </w:t>
            </w:r>
            <w:proofErr w:type="gramStart"/>
            <w:r w:rsidR="003B7E3B">
              <w:rPr>
                <w:rFonts w:ascii="Arial Narrow" w:hAnsi="Arial Narrow"/>
                <w:sz w:val="22"/>
                <w:szCs w:val="22"/>
              </w:rPr>
              <w:t>r</w:t>
            </w:r>
            <w:proofErr w:type="gramEnd"/>
            <w:r w:rsidR="003B7E3B">
              <w:rPr>
                <w:rFonts w:ascii="Arial Narrow" w:hAnsi="Arial Narrow"/>
                <w:sz w:val="22"/>
                <w:szCs w:val="22"/>
              </w:rPr>
              <w:t>. (pismo nr 1626/2022) Zamawiający na pytanie</w:t>
            </w:r>
            <w:r w:rsidR="002456ED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2456ED" w:rsidRPr="002456ED" w:rsidRDefault="002456ED" w:rsidP="002456ED">
            <w:pPr>
              <w:spacing w:before="60"/>
              <w:ind w:left="28"/>
              <w:rPr>
                <w:rFonts w:ascii="Arial Narrow" w:hAnsi="Arial Narrow"/>
                <w:i/>
                <w:sz w:val="22"/>
                <w:szCs w:val="22"/>
              </w:rPr>
            </w:pPr>
            <w:r w:rsidRPr="002456ED">
              <w:rPr>
                <w:rFonts w:ascii="Arial Narrow" w:hAnsi="Arial Narrow"/>
                <w:i/>
                <w:sz w:val="22"/>
                <w:szCs w:val="22"/>
              </w:rPr>
              <w:t>Dot. zadania 11</w:t>
            </w:r>
          </w:p>
          <w:p w:rsidR="002456ED" w:rsidRPr="002456ED" w:rsidRDefault="002456ED" w:rsidP="002456ED">
            <w:pPr>
              <w:jc w:val="both"/>
              <w:rPr>
                <w:rFonts w:ascii="Arial Narrow" w:hAnsi="Arial Narrow"/>
                <w:i/>
                <w:sz w:val="22"/>
                <w:szCs w:val="24"/>
              </w:rPr>
            </w:pPr>
            <w:r w:rsidRPr="002456ED">
              <w:rPr>
                <w:rFonts w:ascii="Arial Narrow" w:hAnsi="Arial Narrow"/>
                <w:i/>
                <w:sz w:val="22"/>
                <w:szCs w:val="24"/>
              </w:rPr>
              <w:t>Prosimy o wyjaśnienie treści SWZ w zadaniu nr 11 czy ilość saszetek odnosi się do pakowania w saszetce po 4 szwy czy może pakowanie pojedynczo? Proponując Zamawiającemu pakowanie po 4 szwy w saszetce mamy przyjąć ilość 1692 saszetek, czy może 423 saszetki?</w:t>
            </w:r>
          </w:p>
          <w:p w:rsidR="002456ED" w:rsidRDefault="002456ED" w:rsidP="002456ED">
            <w:pPr>
              <w:jc w:val="both"/>
              <w:rPr>
                <w:rFonts w:ascii="Arial Narrow" w:hAnsi="Arial Narrow"/>
                <w:b/>
                <w:i/>
                <w:sz w:val="22"/>
                <w:szCs w:val="24"/>
              </w:rPr>
            </w:pPr>
            <w:r>
              <w:rPr>
                <w:rFonts w:ascii="Arial Narrow" w:hAnsi="Arial Narrow"/>
                <w:b/>
                <w:i/>
                <w:sz w:val="22"/>
                <w:szCs w:val="24"/>
              </w:rPr>
              <w:t>Odpowiedział:</w:t>
            </w:r>
          </w:p>
          <w:p w:rsidR="002456ED" w:rsidRPr="002456ED" w:rsidRDefault="002456ED" w:rsidP="002456ED">
            <w:pPr>
              <w:jc w:val="both"/>
              <w:rPr>
                <w:rFonts w:ascii="Arial Narrow" w:hAnsi="Arial Narrow"/>
                <w:b/>
                <w:i/>
                <w:sz w:val="22"/>
                <w:szCs w:val="24"/>
              </w:rPr>
            </w:pPr>
            <w:r w:rsidRPr="002456ED">
              <w:rPr>
                <w:rFonts w:ascii="Arial Narrow" w:hAnsi="Arial Narrow"/>
                <w:b/>
                <w:i/>
                <w:sz w:val="22"/>
                <w:szCs w:val="24"/>
              </w:rPr>
              <w:t xml:space="preserve">1692 saszetki pakowane z pojedynczą igłą, nitką. </w:t>
            </w:r>
          </w:p>
          <w:p w:rsidR="004A51BB" w:rsidRPr="00A94961" w:rsidRDefault="002456ED" w:rsidP="00561DC5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Biorąc pod uwagę pierwotne zapisy formularza cenowego oraz udzieloną odpowiedź wskazać należy, iż nastąpiła rozbieżność, która wprowadziła w błąd Wykonawców przystępujących do przedmiotowego zadania. W efekcie spowodowało to, iż złożone oferty są nieporównywalne, a Zamawiający na skutek udzielonych odpowiedzi nie jest w stanie przyjąć konkretnej wartości </w:t>
            </w:r>
            <w:r w:rsidR="00561DC5">
              <w:rPr>
                <w:rFonts w:ascii="Arial Narrow" w:hAnsi="Arial Narrow"/>
                <w:sz w:val="22"/>
                <w:szCs w:val="22"/>
              </w:rPr>
              <w:t>wyjściowej, według której</w:t>
            </w:r>
            <w:r>
              <w:rPr>
                <w:rFonts w:ascii="Arial Narrow" w:hAnsi="Arial Narrow"/>
                <w:sz w:val="22"/>
                <w:szCs w:val="22"/>
              </w:rPr>
              <w:t xml:space="preserve"> miałby dokonać poprawienia omyłki w złożonych ofertach. </w:t>
            </w:r>
          </w:p>
        </w:tc>
      </w:tr>
    </w:tbl>
    <w:p w:rsidR="00F363F0" w:rsidRDefault="00F363F0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F363F0" w:rsidRDefault="00F363F0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010B31" w:rsidRPr="00561DC5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61DC5">
        <w:rPr>
          <w:rFonts w:ascii="Arial Narrow" w:hAnsi="Arial Narrow"/>
          <w:i/>
          <w:sz w:val="22"/>
          <w:szCs w:val="22"/>
        </w:rPr>
        <w:t>Zamawiający</w:t>
      </w:r>
    </w:p>
    <w:p w:rsidR="00010B31" w:rsidRPr="00A94961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  <w:bookmarkStart w:id="0" w:name="_GoBack"/>
      <w:bookmarkEnd w:id="0"/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</w:p>
    <w:p w:rsidR="00974E59" w:rsidRP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  <w:r w:rsidRPr="00974E59">
        <w:rPr>
          <w:rFonts w:ascii="Arial Narrow" w:hAnsi="Arial Narrow"/>
          <w:bCs/>
        </w:rPr>
        <w:t xml:space="preserve">Wyk. </w:t>
      </w:r>
      <w:proofErr w:type="gramStart"/>
      <w:r w:rsidRPr="00974E59">
        <w:rPr>
          <w:rFonts w:ascii="Arial Narrow" w:hAnsi="Arial Narrow"/>
          <w:bCs/>
        </w:rPr>
        <w:t>w</w:t>
      </w:r>
      <w:proofErr w:type="gramEnd"/>
      <w:r w:rsidRPr="00974E59">
        <w:rPr>
          <w:rFonts w:ascii="Arial Narrow" w:hAnsi="Arial Narrow"/>
          <w:bCs/>
        </w:rPr>
        <w:t xml:space="preserve"> 2 egz. na </w:t>
      </w:r>
      <w:r>
        <w:rPr>
          <w:rFonts w:ascii="Arial Narrow" w:hAnsi="Arial Narrow"/>
          <w:bCs/>
        </w:rPr>
        <w:t>2</w:t>
      </w:r>
      <w:r w:rsidRPr="00974E59">
        <w:rPr>
          <w:rFonts w:ascii="Arial Narrow" w:hAnsi="Arial Narrow"/>
          <w:bCs/>
        </w:rPr>
        <w:t xml:space="preserve"> ark.</w:t>
      </w:r>
    </w:p>
    <w:p w:rsidR="00974E59" w:rsidRP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974E59">
        <w:rPr>
          <w:rFonts w:ascii="Arial Narrow" w:hAnsi="Arial Narrow"/>
          <w:bCs/>
        </w:rPr>
        <w:t>egz</w:t>
      </w:r>
      <w:proofErr w:type="gramEnd"/>
      <w:r w:rsidRPr="00974E59">
        <w:rPr>
          <w:rFonts w:ascii="Arial Narrow" w:hAnsi="Arial Narrow"/>
          <w:bCs/>
        </w:rPr>
        <w:t>. 1 - a/a kancelaria</w:t>
      </w:r>
    </w:p>
    <w:p w:rsidR="00974E59" w:rsidRP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974E59">
        <w:rPr>
          <w:rFonts w:ascii="Arial Narrow" w:hAnsi="Arial Narrow"/>
          <w:bCs/>
        </w:rPr>
        <w:t>egz</w:t>
      </w:r>
      <w:proofErr w:type="gramEnd"/>
      <w:r w:rsidRPr="00974E59">
        <w:rPr>
          <w:rFonts w:ascii="Arial Narrow" w:hAnsi="Arial Narrow"/>
          <w:bCs/>
        </w:rPr>
        <w:t>. 2 – uczestnicy postepowania (platforma e-propublico.</w:t>
      </w:r>
      <w:proofErr w:type="gramStart"/>
      <w:r w:rsidRPr="00974E59">
        <w:rPr>
          <w:rFonts w:ascii="Arial Narrow" w:hAnsi="Arial Narrow"/>
          <w:bCs/>
        </w:rPr>
        <w:t>pl</w:t>
      </w:r>
      <w:proofErr w:type="gramEnd"/>
      <w:r w:rsidRPr="00974E59">
        <w:rPr>
          <w:rFonts w:ascii="Arial Narrow" w:hAnsi="Arial Narrow"/>
          <w:bCs/>
        </w:rPr>
        <w:t>; e-mail), WZPubl. T2612 B5</w:t>
      </w:r>
    </w:p>
    <w:p w:rsidR="00974E59" w:rsidRPr="00974E59" w:rsidRDefault="00974E59" w:rsidP="00974E59">
      <w:pPr>
        <w:tabs>
          <w:tab w:val="left" w:pos="8820"/>
        </w:tabs>
        <w:rPr>
          <w:rFonts w:ascii="Arial Narrow" w:hAnsi="Arial Narrow"/>
          <w:bCs/>
        </w:rPr>
      </w:pPr>
      <w:proofErr w:type="gramStart"/>
      <w:r w:rsidRPr="00974E59">
        <w:rPr>
          <w:rFonts w:ascii="Arial Narrow" w:hAnsi="Arial Narrow"/>
          <w:bCs/>
        </w:rPr>
        <w:t>wyk</w:t>
      </w:r>
      <w:proofErr w:type="gramEnd"/>
      <w:r w:rsidRPr="00974E59">
        <w:rPr>
          <w:rFonts w:ascii="Arial Narrow" w:hAnsi="Arial Narrow"/>
          <w:bCs/>
        </w:rPr>
        <w:t>. B. Baranowska tel. 261 417 364</w:t>
      </w:r>
    </w:p>
    <w:p w:rsidR="00974E59" w:rsidRPr="00974E59" w:rsidRDefault="00974E59" w:rsidP="00974E59">
      <w:pPr>
        <w:tabs>
          <w:tab w:val="left" w:pos="8820"/>
        </w:tabs>
        <w:rPr>
          <w:rFonts w:ascii="Arial Narrow" w:hAnsi="Arial Narrow"/>
          <w:bCs/>
          <w:sz w:val="22"/>
          <w:szCs w:val="22"/>
        </w:rPr>
      </w:pPr>
      <w:proofErr w:type="gramStart"/>
      <w:r w:rsidRPr="00974E59">
        <w:rPr>
          <w:rFonts w:ascii="Arial Narrow" w:hAnsi="Arial Narrow"/>
          <w:bCs/>
        </w:rPr>
        <w:t>data</w:t>
      </w:r>
      <w:proofErr w:type="gramEnd"/>
      <w:r w:rsidRPr="00974E59">
        <w:rPr>
          <w:rFonts w:ascii="Arial Narrow" w:hAnsi="Arial Narrow"/>
          <w:bCs/>
        </w:rPr>
        <w:t>: 2022-04-08</w:t>
      </w:r>
    </w:p>
    <w:sectPr w:rsidR="00974E59" w:rsidRPr="00974E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1BB" w:rsidRDefault="004A51BB" w:rsidP="004A51BB">
      <w:r>
        <w:separator/>
      </w:r>
    </w:p>
  </w:endnote>
  <w:endnote w:type="continuationSeparator" w:id="0">
    <w:p w:rsidR="004A51BB" w:rsidRDefault="004A51BB" w:rsidP="004A5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BB" w:rsidRDefault="004A51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BB" w:rsidRDefault="004A51B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BB" w:rsidRDefault="004A51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1BB" w:rsidRDefault="004A51BB" w:rsidP="004A51BB">
      <w:r>
        <w:separator/>
      </w:r>
    </w:p>
  </w:footnote>
  <w:footnote w:type="continuationSeparator" w:id="0">
    <w:p w:rsidR="004A51BB" w:rsidRDefault="004A51BB" w:rsidP="004A5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BB" w:rsidRDefault="004A51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BB" w:rsidRDefault="004A51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51BB" w:rsidRDefault="004A51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55904"/>
    <w:multiLevelType w:val="hybridMultilevel"/>
    <w:tmpl w:val="3FCE5488"/>
    <w:lvl w:ilvl="0" w:tplc="35E03A34">
      <w:start w:val="1"/>
      <w:numFmt w:val="decimal"/>
      <w:lvlText w:val="%1."/>
      <w:lvlJc w:val="left"/>
      <w:pPr>
        <w:ind w:left="39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2CA6"/>
    <w:rsid w:val="00010B31"/>
    <w:rsid w:val="00104963"/>
    <w:rsid w:val="00150F65"/>
    <w:rsid w:val="002456ED"/>
    <w:rsid w:val="002E4006"/>
    <w:rsid w:val="003B7E3B"/>
    <w:rsid w:val="003E00F4"/>
    <w:rsid w:val="004A51BB"/>
    <w:rsid w:val="00561DC5"/>
    <w:rsid w:val="00823326"/>
    <w:rsid w:val="00856A3E"/>
    <w:rsid w:val="00894412"/>
    <w:rsid w:val="008E2CA6"/>
    <w:rsid w:val="009462DF"/>
    <w:rsid w:val="009500EB"/>
    <w:rsid w:val="00974E59"/>
    <w:rsid w:val="00993EFC"/>
    <w:rsid w:val="00A94961"/>
    <w:rsid w:val="00AB3E72"/>
    <w:rsid w:val="00AC1A4B"/>
    <w:rsid w:val="00D41670"/>
    <w:rsid w:val="00D44D12"/>
    <w:rsid w:val="00E403D2"/>
    <w:rsid w:val="00E60D5B"/>
    <w:rsid w:val="00E742E3"/>
    <w:rsid w:val="00EB1359"/>
    <w:rsid w:val="00F363F0"/>
    <w:rsid w:val="00F9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4A51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A51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729</Words>
  <Characters>5077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12</cp:revision>
  <cp:lastPrinted>2022-04-08T10:32:00Z</cp:lastPrinted>
  <dcterms:created xsi:type="dcterms:W3CDTF">2022-04-08T06:59:00Z</dcterms:created>
  <dcterms:modified xsi:type="dcterms:W3CDTF">2022-04-08T10:32:00Z</dcterms:modified>
</cp:coreProperties>
</file>