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EF541D" w:rsidRDefault="0029606A" w:rsidP="00EF541D">
      <w:pPr>
        <w:jc w:val="right"/>
        <w:rPr>
          <w:rFonts w:ascii="Arial" w:hAnsi="Arial" w:cs="Arial"/>
          <w:sz w:val="24"/>
          <w:szCs w:val="24"/>
        </w:rPr>
      </w:pPr>
    </w:p>
    <w:p w:rsidR="00D666FC" w:rsidRPr="00EF541D" w:rsidRDefault="00D666FC" w:rsidP="00EF541D">
      <w:pPr>
        <w:rPr>
          <w:rFonts w:ascii="Arial" w:hAnsi="Arial" w:cs="Arial"/>
          <w:b/>
          <w:bCs/>
          <w:sz w:val="24"/>
          <w:szCs w:val="24"/>
        </w:rPr>
      </w:pPr>
      <w:r w:rsidRPr="00EF541D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EF541D" w:rsidRDefault="00D666FC" w:rsidP="00EF541D">
      <w:pPr>
        <w:rPr>
          <w:rFonts w:ascii="Arial" w:hAnsi="Arial" w:cs="Arial"/>
          <w:b/>
          <w:bCs/>
          <w:sz w:val="24"/>
          <w:szCs w:val="24"/>
        </w:rPr>
      </w:pPr>
      <w:r w:rsidRPr="00EF541D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EF541D" w:rsidRDefault="00D666FC" w:rsidP="00EF541D">
      <w:pPr>
        <w:rPr>
          <w:rFonts w:ascii="Arial" w:hAnsi="Arial" w:cs="Arial"/>
          <w:sz w:val="24"/>
          <w:szCs w:val="24"/>
        </w:rPr>
      </w:pPr>
      <w:r w:rsidRPr="00EF541D">
        <w:rPr>
          <w:rFonts w:ascii="Arial" w:hAnsi="Arial" w:cs="Arial"/>
          <w:sz w:val="24"/>
          <w:szCs w:val="24"/>
        </w:rPr>
        <w:t>ul. Warszawska 24</w:t>
      </w:r>
      <w:r w:rsidR="006A5DF1" w:rsidRPr="00EF541D">
        <w:rPr>
          <w:rFonts w:ascii="Arial" w:hAnsi="Arial" w:cs="Arial"/>
          <w:sz w:val="24"/>
          <w:szCs w:val="24"/>
        </w:rPr>
        <w:t xml:space="preserve"> </w:t>
      </w:r>
      <w:r w:rsidRPr="00EF541D">
        <w:rPr>
          <w:rFonts w:ascii="Arial" w:hAnsi="Arial" w:cs="Arial"/>
          <w:sz w:val="24"/>
          <w:szCs w:val="24"/>
        </w:rPr>
        <w:t>W-9/110,</w:t>
      </w:r>
    </w:p>
    <w:p w:rsidR="006A5DF1" w:rsidRPr="00EF541D" w:rsidRDefault="00D666FC" w:rsidP="00EF541D">
      <w:pPr>
        <w:rPr>
          <w:rFonts w:ascii="Arial" w:hAnsi="Arial" w:cs="Arial"/>
          <w:sz w:val="24"/>
          <w:szCs w:val="24"/>
        </w:rPr>
      </w:pPr>
      <w:r w:rsidRPr="00EF541D">
        <w:rPr>
          <w:rFonts w:ascii="Arial" w:hAnsi="Arial" w:cs="Arial"/>
          <w:sz w:val="24"/>
          <w:szCs w:val="24"/>
        </w:rPr>
        <w:t>31-155</w:t>
      </w:r>
      <w:r w:rsidR="006A5DF1" w:rsidRPr="00EF541D">
        <w:rPr>
          <w:rFonts w:ascii="Arial" w:hAnsi="Arial" w:cs="Arial"/>
          <w:sz w:val="24"/>
          <w:szCs w:val="24"/>
        </w:rPr>
        <w:t xml:space="preserve"> </w:t>
      </w:r>
      <w:r w:rsidRPr="00EF541D">
        <w:rPr>
          <w:rFonts w:ascii="Arial" w:hAnsi="Arial" w:cs="Arial"/>
          <w:sz w:val="24"/>
          <w:szCs w:val="24"/>
        </w:rPr>
        <w:t>KRAKÓW</w:t>
      </w:r>
    </w:p>
    <w:p w:rsidR="009701FD" w:rsidRPr="00EF541D" w:rsidRDefault="009701FD" w:rsidP="00EF541D">
      <w:pPr>
        <w:rPr>
          <w:rFonts w:ascii="Arial" w:hAnsi="Arial" w:cs="Arial"/>
          <w:sz w:val="24"/>
          <w:szCs w:val="24"/>
        </w:rPr>
      </w:pPr>
    </w:p>
    <w:p w:rsidR="00D52619" w:rsidRPr="00EF541D" w:rsidRDefault="00D52619" w:rsidP="00EF541D">
      <w:pPr>
        <w:rPr>
          <w:rFonts w:ascii="Arial" w:hAnsi="Arial" w:cs="Arial"/>
          <w:sz w:val="24"/>
          <w:szCs w:val="24"/>
        </w:rPr>
      </w:pPr>
      <w:r w:rsidRPr="00EF541D">
        <w:rPr>
          <w:rFonts w:ascii="Arial" w:hAnsi="Arial" w:cs="Arial"/>
          <w:sz w:val="24"/>
          <w:szCs w:val="24"/>
        </w:rPr>
        <w:t>Znak sprawy: KA-2/014/2022                                           KRAKÓW dnia: 2022-04-</w:t>
      </w:r>
      <w:r w:rsidR="00EF541D" w:rsidRPr="00EF541D">
        <w:rPr>
          <w:rFonts w:ascii="Arial" w:hAnsi="Arial" w:cs="Arial"/>
          <w:sz w:val="24"/>
          <w:szCs w:val="24"/>
        </w:rPr>
        <w:t>11</w:t>
      </w:r>
    </w:p>
    <w:p w:rsidR="006A5DF1" w:rsidRPr="00EF541D" w:rsidRDefault="00D52619" w:rsidP="00EF541D">
      <w:pPr>
        <w:rPr>
          <w:rFonts w:ascii="Arial" w:hAnsi="Arial" w:cs="Arial"/>
          <w:sz w:val="24"/>
          <w:szCs w:val="24"/>
        </w:rPr>
      </w:pPr>
      <w:r w:rsidRPr="00EF541D">
        <w:rPr>
          <w:rFonts w:ascii="Arial" w:hAnsi="Arial" w:cs="Arial"/>
          <w:sz w:val="24"/>
          <w:szCs w:val="24"/>
        </w:rPr>
        <w:t xml:space="preserve">L.Dz.KA-2/ </w:t>
      </w:r>
      <w:r w:rsidR="00E0324E" w:rsidRPr="00EF541D">
        <w:rPr>
          <w:rFonts w:ascii="Arial" w:hAnsi="Arial" w:cs="Arial"/>
          <w:sz w:val="24"/>
          <w:szCs w:val="24"/>
        </w:rPr>
        <w:t>232</w:t>
      </w:r>
      <w:r w:rsidRPr="00EF541D">
        <w:rPr>
          <w:rFonts w:ascii="Arial" w:hAnsi="Arial" w:cs="Arial"/>
          <w:sz w:val="24"/>
          <w:szCs w:val="24"/>
        </w:rPr>
        <w:t xml:space="preserve"> /2022</w:t>
      </w:r>
    </w:p>
    <w:p w:rsidR="006D4AB3" w:rsidRPr="00EF541D" w:rsidRDefault="006D4AB3" w:rsidP="00EF541D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32C3C" w:rsidRDefault="00E21B49" w:rsidP="00EF541D">
      <w:pPr>
        <w:pStyle w:val="Nagwek1"/>
        <w:spacing w:after="0"/>
        <w:jc w:val="center"/>
        <w:rPr>
          <w:rFonts w:cs="Arial"/>
          <w:sz w:val="24"/>
          <w:szCs w:val="24"/>
        </w:rPr>
      </w:pPr>
      <w:r w:rsidRPr="00EF541D">
        <w:rPr>
          <w:rFonts w:cs="Arial"/>
          <w:sz w:val="24"/>
          <w:szCs w:val="24"/>
        </w:rPr>
        <w:t>WYJAŚNIENI</w:t>
      </w:r>
      <w:r w:rsidR="00520165" w:rsidRPr="00EF541D">
        <w:rPr>
          <w:rFonts w:cs="Arial"/>
          <w:sz w:val="24"/>
          <w:szCs w:val="24"/>
        </w:rPr>
        <w:t>A</w:t>
      </w:r>
      <w:r w:rsidR="00632C3C" w:rsidRPr="00EF541D">
        <w:rPr>
          <w:rFonts w:cs="Arial"/>
          <w:sz w:val="24"/>
          <w:szCs w:val="24"/>
        </w:rPr>
        <w:t xml:space="preserve"> TREŚCI</w:t>
      </w:r>
      <w:r w:rsidR="0029606A" w:rsidRPr="00EF541D">
        <w:rPr>
          <w:rFonts w:cs="Arial"/>
          <w:sz w:val="24"/>
          <w:szCs w:val="24"/>
        </w:rPr>
        <w:t xml:space="preserve"> SWZ</w:t>
      </w:r>
    </w:p>
    <w:p w:rsidR="007441FC" w:rsidRPr="007441FC" w:rsidRDefault="007441FC" w:rsidP="007441FC">
      <w:bookmarkStart w:id="0" w:name="_GoBack"/>
      <w:bookmarkEnd w:id="0"/>
    </w:p>
    <w:p w:rsidR="006D4AB3" w:rsidRDefault="00632C3C" w:rsidP="00EF541D">
      <w:pPr>
        <w:jc w:val="both"/>
        <w:rPr>
          <w:rFonts w:ascii="Arial" w:hAnsi="Arial" w:cs="Arial"/>
          <w:b/>
        </w:rPr>
      </w:pPr>
      <w:r w:rsidRPr="00BA00BF">
        <w:rPr>
          <w:rFonts w:ascii="Arial" w:hAnsi="Arial" w:cs="Arial"/>
        </w:rPr>
        <w:t xml:space="preserve">Dotyczy: </w:t>
      </w:r>
      <w:r w:rsidR="006A5DF1" w:rsidRPr="00BA00BF">
        <w:rPr>
          <w:rFonts w:ascii="Arial" w:hAnsi="Arial" w:cs="Arial"/>
        </w:rPr>
        <w:t>p</w:t>
      </w:r>
      <w:r w:rsidRPr="00BA00BF">
        <w:rPr>
          <w:rFonts w:ascii="Arial" w:hAnsi="Arial" w:cs="Arial"/>
        </w:rPr>
        <w:t>ostępowani</w:t>
      </w:r>
      <w:r w:rsidR="006A5DF1" w:rsidRPr="00BA00BF">
        <w:rPr>
          <w:rFonts w:ascii="Arial" w:hAnsi="Arial" w:cs="Arial"/>
        </w:rPr>
        <w:t>a</w:t>
      </w:r>
      <w:r w:rsidRPr="00BA00BF">
        <w:rPr>
          <w:rFonts w:ascii="Arial" w:hAnsi="Arial" w:cs="Arial"/>
        </w:rPr>
        <w:t xml:space="preserve"> o udzielenie zamówienia publicznego, prowadzone</w:t>
      </w:r>
      <w:r w:rsidR="006A5DF1" w:rsidRPr="00BA00BF">
        <w:rPr>
          <w:rFonts w:ascii="Arial" w:hAnsi="Arial" w:cs="Arial"/>
        </w:rPr>
        <w:t>go</w:t>
      </w:r>
      <w:r w:rsidRPr="00BA00BF">
        <w:rPr>
          <w:rFonts w:ascii="Arial" w:hAnsi="Arial" w:cs="Arial"/>
        </w:rPr>
        <w:t xml:space="preserve"> w trybie </w:t>
      </w:r>
      <w:r w:rsidR="00D666FC" w:rsidRPr="00BA00BF">
        <w:rPr>
          <w:rFonts w:ascii="Arial" w:hAnsi="Arial" w:cs="Arial"/>
        </w:rPr>
        <w:t>przetarg nieograniczony</w:t>
      </w:r>
      <w:r w:rsidRPr="00BA00BF">
        <w:rPr>
          <w:rFonts w:ascii="Arial" w:hAnsi="Arial" w:cs="Arial"/>
          <w:b/>
        </w:rPr>
        <w:t xml:space="preserve"> </w:t>
      </w:r>
      <w:r w:rsidRPr="00BA00BF">
        <w:rPr>
          <w:rFonts w:ascii="Arial" w:hAnsi="Arial" w:cs="Arial"/>
          <w:bCs/>
        </w:rPr>
        <w:t>na</w:t>
      </w:r>
      <w:r w:rsidRPr="00BA00BF">
        <w:rPr>
          <w:rFonts w:ascii="Arial" w:hAnsi="Arial" w:cs="Arial"/>
          <w:b/>
        </w:rPr>
        <w:t xml:space="preserve"> </w:t>
      </w:r>
      <w:r w:rsidR="00E72428" w:rsidRPr="00BA00BF">
        <w:rPr>
          <w:rFonts w:ascii="Arial" w:hAnsi="Arial" w:cs="Arial"/>
          <w:bCs/>
        </w:rPr>
        <w:t>”</w:t>
      </w:r>
      <w:r w:rsidR="00D666FC" w:rsidRPr="00BA00BF">
        <w:rPr>
          <w:rFonts w:ascii="Arial" w:hAnsi="Arial" w:cs="Arial"/>
          <w:b/>
          <w:bCs/>
        </w:rPr>
        <w:t>Dostawa, projekt instalacji i montaż kompletnych zestawów urządzeń do pomiarów parametrów jakości wody w sieci wodociągowej (on-line) i w Zakładach Uzdatniania Wody (on-line)</w:t>
      </w:r>
      <w:r w:rsidR="00E72428" w:rsidRPr="00BA00BF">
        <w:rPr>
          <w:rFonts w:ascii="Arial" w:hAnsi="Arial" w:cs="Arial"/>
          <w:bCs/>
        </w:rPr>
        <w:t>”</w:t>
      </w:r>
      <w:r w:rsidRPr="00BA00BF">
        <w:rPr>
          <w:rFonts w:ascii="Arial" w:hAnsi="Arial" w:cs="Arial"/>
          <w:b/>
        </w:rPr>
        <w:t xml:space="preserve"> </w:t>
      </w:r>
      <w:r w:rsidRPr="00BA00BF">
        <w:rPr>
          <w:rFonts w:ascii="Arial" w:hAnsi="Arial" w:cs="Arial"/>
          <w:bCs/>
        </w:rPr>
        <w:t>– znak sprawy</w:t>
      </w:r>
      <w:r w:rsidRPr="00BA00BF">
        <w:rPr>
          <w:rFonts w:ascii="Arial" w:hAnsi="Arial" w:cs="Arial"/>
          <w:b/>
        </w:rPr>
        <w:t xml:space="preserve"> </w:t>
      </w:r>
      <w:r w:rsidR="00D666FC" w:rsidRPr="00BA00BF">
        <w:rPr>
          <w:rFonts w:ascii="Arial" w:hAnsi="Arial" w:cs="Arial"/>
          <w:b/>
        </w:rPr>
        <w:t>KA-2/014/2022</w:t>
      </w:r>
      <w:r w:rsidRPr="00BA00BF">
        <w:rPr>
          <w:rFonts w:ascii="Arial" w:hAnsi="Arial" w:cs="Arial"/>
          <w:b/>
        </w:rPr>
        <w:t>.</w:t>
      </w:r>
    </w:p>
    <w:p w:rsidR="00BA00BF" w:rsidRPr="00BA00BF" w:rsidRDefault="00BA00BF" w:rsidP="00EF541D">
      <w:pPr>
        <w:jc w:val="both"/>
        <w:rPr>
          <w:rFonts w:ascii="Arial" w:hAnsi="Arial" w:cs="Arial"/>
        </w:rPr>
      </w:pPr>
    </w:p>
    <w:p w:rsidR="0012774F" w:rsidRPr="00EF541D" w:rsidRDefault="00520165" w:rsidP="00BA00B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EF541D">
        <w:rPr>
          <w:rFonts w:ascii="Arial" w:hAnsi="Arial" w:cs="Arial"/>
          <w:sz w:val="24"/>
          <w:szCs w:val="24"/>
        </w:rPr>
        <w:t xml:space="preserve">Zamawiający, </w:t>
      </w:r>
      <w:r w:rsidR="00D666FC" w:rsidRPr="00EF541D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F541D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EF541D">
        <w:rPr>
          <w:rFonts w:ascii="Arial" w:hAnsi="Arial" w:cs="Arial"/>
          <w:sz w:val="24"/>
          <w:szCs w:val="24"/>
        </w:rPr>
        <w:t>1</w:t>
      </w:r>
      <w:r w:rsidRPr="00EF541D">
        <w:rPr>
          <w:rFonts w:ascii="Arial" w:hAnsi="Arial" w:cs="Arial"/>
          <w:sz w:val="24"/>
          <w:szCs w:val="24"/>
        </w:rPr>
        <w:t>3</w:t>
      </w:r>
      <w:r w:rsidR="0029606A" w:rsidRPr="00EF541D">
        <w:rPr>
          <w:rFonts w:ascii="Arial" w:hAnsi="Arial" w:cs="Arial"/>
          <w:sz w:val="24"/>
          <w:szCs w:val="24"/>
        </w:rPr>
        <w:t>5</w:t>
      </w:r>
      <w:r w:rsidRPr="00EF541D">
        <w:rPr>
          <w:rFonts w:ascii="Arial" w:hAnsi="Arial" w:cs="Arial"/>
          <w:sz w:val="24"/>
          <w:szCs w:val="24"/>
        </w:rPr>
        <w:t xml:space="preserve"> ust</w:t>
      </w:r>
      <w:r w:rsidR="00D9049C" w:rsidRPr="00EF541D">
        <w:rPr>
          <w:rFonts w:ascii="Arial" w:hAnsi="Arial" w:cs="Arial"/>
          <w:sz w:val="24"/>
          <w:szCs w:val="24"/>
        </w:rPr>
        <w:t xml:space="preserve">. </w:t>
      </w:r>
      <w:r w:rsidR="0029606A" w:rsidRPr="00EF541D">
        <w:rPr>
          <w:rFonts w:ascii="Arial" w:hAnsi="Arial" w:cs="Arial"/>
          <w:sz w:val="24"/>
          <w:szCs w:val="24"/>
        </w:rPr>
        <w:t>6</w:t>
      </w:r>
      <w:r w:rsidRPr="00EF541D">
        <w:rPr>
          <w:rFonts w:ascii="Arial" w:hAnsi="Arial" w:cs="Arial"/>
          <w:sz w:val="24"/>
          <w:szCs w:val="24"/>
        </w:rPr>
        <w:t xml:space="preserve"> ustawy z dnia </w:t>
      </w:r>
      <w:r w:rsidR="0029606A" w:rsidRPr="00EF541D">
        <w:rPr>
          <w:rFonts w:ascii="Arial" w:hAnsi="Arial" w:cs="Arial"/>
          <w:sz w:val="24"/>
          <w:szCs w:val="24"/>
        </w:rPr>
        <w:t>11</w:t>
      </w:r>
      <w:r w:rsidRPr="00EF541D">
        <w:rPr>
          <w:rFonts w:ascii="Arial" w:hAnsi="Arial" w:cs="Arial"/>
          <w:sz w:val="24"/>
          <w:szCs w:val="24"/>
        </w:rPr>
        <w:t xml:space="preserve"> </w:t>
      </w:r>
      <w:r w:rsidR="0029606A" w:rsidRPr="00EF541D">
        <w:rPr>
          <w:rFonts w:ascii="Arial" w:hAnsi="Arial" w:cs="Arial"/>
          <w:sz w:val="24"/>
          <w:szCs w:val="24"/>
        </w:rPr>
        <w:t xml:space="preserve">września </w:t>
      </w:r>
      <w:r w:rsidRPr="00EF541D">
        <w:rPr>
          <w:rFonts w:ascii="Arial" w:hAnsi="Arial" w:cs="Arial"/>
          <w:sz w:val="24"/>
          <w:szCs w:val="24"/>
        </w:rPr>
        <w:t>20</w:t>
      </w:r>
      <w:r w:rsidR="0029606A" w:rsidRPr="00EF541D">
        <w:rPr>
          <w:rFonts w:ascii="Arial" w:hAnsi="Arial" w:cs="Arial"/>
          <w:sz w:val="24"/>
          <w:szCs w:val="24"/>
        </w:rPr>
        <w:t>19</w:t>
      </w:r>
      <w:r w:rsidRPr="00EF541D">
        <w:rPr>
          <w:rFonts w:ascii="Arial" w:hAnsi="Arial" w:cs="Arial"/>
          <w:sz w:val="24"/>
          <w:szCs w:val="24"/>
        </w:rPr>
        <w:t xml:space="preserve"> r</w:t>
      </w:r>
      <w:r w:rsidR="0029606A" w:rsidRPr="00EF541D">
        <w:rPr>
          <w:rFonts w:ascii="Arial" w:hAnsi="Arial" w:cs="Arial"/>
          <w:sz w:val="24"/>
          <w:szCs w:val="24"/>
        </w:rPr>
        <w:t>.</w:t>
      </w:r>
      <w:r w:rsidRPr="00EF541D">
        <w:rPr>
          <w:rFonts w:ascii="Arial" w:hAnsi="Arial" w:cs="Arial"/>
          <w:sz w:val="24"/>
          <w:szCs w:val="24"/>
        </w:rPr>
        <w:t xml:space="preserve"> Prawo </w:t>
      </w:r>
      <w:r w:rsidR="0029606A" w:rsidRPr="00EF541D">
        <w:rPr>
          <w:rFonts w:ascii="Arial" w:hAnsi="Arial" w:cs="Arial"/>
          <w:sz w:val="24"/>
          <w:szCs w:val="24"/>
        </w:rPr>
        <w:t>z</w:t>
      </w:r>
      <w:r w:rsidRPr="00EF541D">
        <w:rPr>
          <w:rFonts w:ascii="Arial" w:hAnsi="Arial" w:cs="Arial"/>
          <w:sz w:val="24"/>
          <w:szCs w:val="24"/>
        </w:rPr>
        <w:t xml:space="preserve">amówień </w:t>
      </w:r>
      <w:r w:rsidR="0029606A" w:rsidRPr="00EF541D">
        <w:rPr>
          <w:rFonts w:ascii="Arial" w:hAnsi="Arial" w:cs="Arial"/>
          <w:sz w:val="24"/>
          <w:szCs w:val="24"/>
        </w:rPr>
        <w:t>p</w:t>
      </w:r>
      <w:r w:rsidRPr="00EF541D">
        <w:rPr>
          <w:rFonts w:ascii="Arial" w:hAnsi="Arial" w:cs="Arial"/>
          <w:sz w:val="24"/>
          <w:szCs w:val="24"/>
        </w:rPr>
        <w:t xml:space="preserve">ublicznych </w:t>
      </w:r>
      <w:r w:rsidR="00D666FC" w:rsidRPr="00EF541D">
        <w:rPr>
          <w:rFonts w:ascii="Arial" w:hAnsi="Arial" w:cs="Arial"/>
          <w:sz w:val="24"/>
          <w:szCs w:val="24"/>
        </w:rPr>
        <w:t>(</w:t>
      </w:r>
      <w:proofErr w:type="spellStart"/>
      <w:r w:rsidR="00D666FC" w:rsidRPr="00EF541D">
        <w:rPr>
          <w:rFonts w:ascii="Arial" w:hAnsi="Arial" w:cs="Arial"/>
          <w:sz w:val="24"/>
          <w:szCs w:val="24"/>
        </w:rPr>
        <w:t>t.j</w:t>
      </w:r>
      <w:proofErr w:type="spellEnd"/>
      <w:r w:rsidR="00D666FC" w:rsidRPr="00EF541D">
        <w:rPr>
          <w:rFonts w:ascii="Arial" w:hAnsi="Arial" w:cs="Arial"/>
          <w:sz w:val="24"/>
          <w:szCs w:val="24"/>
        </w:rPr>
        <w:t>. Dz.U. z 2021r. poz. 1129)</w:t>
      </w:r>
      <w:r w:rsidR="00BE7BFD" w:rsidRPr="00EF541D">
        <w:rPr>
          <w:rFonts w:ascii="Arial" w:hAnsi="Arial" w:cs="Arial"/>
          <w:sz w:val="24"/>
          <w:szCs w:val="24"/>
        </w:rPr>
        <w:t xml:space="preserve">, </w:t>
      </w:r>
      <w:r w:rsidR="00D9049C" w:rsidRPr="00EF541D">
        <w:rPr>
          <w:rFonts w:ascii="Arial" w:hAnsi="Arial" w:cs="Arial"/>
          <w:sz w:val="24"/>
          <w:szCs w:val="24"/>
        </w:rPr>
        <w:t>udostępnia</w:t>
      </w:r>
      <w:r w:rsidR="00BE7BFD" w:rsidRPr="00EF541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F541D">
        <w:rPr>
          <w:rFonts w:ascii="Arial" w:hAnsi="Arial" w:cs="Arial"/>
          <w:sz w:val="24"/>
          <w:szCs w:val="24"/>
        </w:rPr>
        <w:t>pecyfikacji Warunków Zamówienia (</w:t>
      </w:r>
      <w:r w:rsidR="0012774F" w:rsidRPr="00EF541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F541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F541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EF541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EF541D">
        <w:rPr>
          <w:rFonts w:ascii="Arial" w:hAnsi="Arial" w:cs="Arial"/>
          <w:sz w:val="24"/>
          <w:szCs w:val="24"/>
        </w:rPr>
        <w:t>wraz z wyjaśnieniami</w:t>
      </w:r>
      <w:r w:rsidR="0012774F" w:rsidRPr="00EF541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666FC" w:rsidRPr="00EF541D" w:rsidTr="00A477A4">
        <w:tc>
          <w:tcPr>
            <w:tcW w:w="9356" w:type="dxa"/>
            <w:shd w:val="clear" w:color="auto" w:fill="auto"/>
          </w:tcPr>
          <w:p w:rsidR="00D666FC" w:rsidRPr="00EF541D" w:rsidRDefault="00D666FC" w:rsidP="00EF541D">
            <w:pPr>
              <w:ind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 xml:space="preserve"> pytani</w:t>
      </w: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 xml:space="preserve"> 1: 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i/>
          <w:iCs/>
          <w:color w:val="000000"/>
          <w:sz w:val="24"/>
          <w:szCs w:val="24"/>
        </w:rPr>
      </w:pPr>
      <w:r w:rsidRPr="00EF541D">
        <w:rPr>
          <w:rFonts w:ascii="Arial" w:hAnsi="Arial" w:cs="Arial"/>
          <w:i/>
          <w:iCs/>
          <w:color w:val="000000"/>
          <w:sz w:val="24"/>
          <w:szCs w:val="24"/>
        </w:rPr>
        <w:t xml:space="preserve">Temat: zbiornik buforowy. 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 xml:space="preserve">Treść: W związku z opisanym przez Państwa układem zbiornika buforowego i przetłaczaniem wody po pomiarach do sieci, prosimy o wskazanie na jakie elementy układu będzie wymagany atest higieniczny PZH. 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b/>
          <w:bCs/>
          <w:color w:val="000000"/>
          <w:sz w:val="24"/>
          <w:szCs w:val="24"/>
        </w:rPr>
      </w:pP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>Wyjaśnienie: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>Atest PZH jest wymagany na elementy mające styczność z wodą przeznaczoną do spożycia, czyli jest zrozumiałe , że również na zbiornik buforowy wraz z instalacją obiegową.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> 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 xml:space="preserve"> p</w:t>
      </w: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>ytani</w:t>
      </w: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>e</w:t>
      </w: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 xml:space="preserve"> 2: 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i/>
          <w:iCs/>
          <w:color w:val="000000"/>
          <w:sz w:val="24"/>
          <w:szCs w:val="24"/>
        </w:rPr>
      </w:pPr>
      <w:r w:rsidRPr="00EF541D">
        <w:rPr>
          <w:rFonts w:ascii="Arial" w:hAnsi="Arial" w:cs="Arial"/>
          <w:i/>
          <w:iCs/>
          <w:color w:val="000000"/>
          <w:sz w:val="24"/>
          <w:szCs w:val="24"/>
        </w:rPr>
        <w:t>Temat: odwodnienie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 xml:space="preserve">Treść: W związku z tym, że wymagacie Państwo urządzeń w klasie szczelności IP 66, czy wszystkie obiekty w tym komory także wyposażone są w przyłącz kanalizacyjny i zabezpieczone przed zalaniem? 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b/>
          <w:bCs/>
          <w:color w:val="000000"/>
          <w:sz w:val="24"/>
          <w:szCs w:val="24"/>
        </w:rPr>
      </w:pPr>
      <w:r w:rsidRPr="00EF541D">
        <w:rPr>
          <w:rFonts w:ascii="Arial" w:hAnsi="Arial" w:cs="Arial"/>
          <w:b/>
          <w:bCs/>
          <w:color w:val="000000"/>
          <w:sz w:val="24"/>
          <w:szCs w:val="24"/>
        </w:rPr>
        <w:t>Wyjaśnienie:</w:t>
      </w:r>
    </w:p>
    <w:p w:rsidR="00EF541D" w:rsidRPr="00EF541D" w:rsidRDefault="00EF541D" w:rsidP="00EF541D">
      <w:pPr>
        <w:spacing w:before="100" w:beforeAutospacing="1"/>
        <w:rPr>
          <w:rFonts w:ascii="Arial" w:hAnsi="Arial" w:cs="Arial"/>
          <w:color w:val="000000"/>
          <w:sz w:val="24"/>
          <w:szCs w:val="24"/>
        </w:rPr>
      </w:pPr>
      <w:r w:rsidRPr="00EF541D">
        <w:rPr>
          <w:rFonts w:ascii="Arial" w:hAnsi="Arial" w:cs="Arial"/>
          <w:color w:val="000000"/>
          <w:sz w:val="24"/>
          <w:szCs w:val="24"/>
        </w:rPr>
        <w:t>Komory, w których będą montowane urządzenia są konstrukcyjnie zabezpieczone przed zalaniem.</w:t>
      </w:r>
    </w:p>
    <w:p w:rsidR="00BE7BFD" w:rsidRPr="00EF541D" w:rsidRDefault="00BE7BFD" w:rsidP="00EF541D">
      <w:pPr>
        <w:jc w:val="both"/>
        <w:rPr>
          <w:rFonts w:ascii="Arial" w:hAnsi="Arial" w:cs="Arial"/>
          <w:sz w:val="24"/>
          <w:szCs w:val="24"/>
        </w:rPr>
      </w:pPr>
    </w:p>
    <w:sectPr w:rsidR="00BE7BFD" w:rsidRPr="00EF541D" w:rsidSect="0012774F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BC4" w:rsidRDefault="005E7BC4">
      <w:r>
        <w:separator/>
      </w:r>
    </w:p>
  </w:endnote>
  <w:endnote w:type="continuationSeparator" w:id="0">
    <w:p w:rsidR="005E7BC4" w:rsidRDefault="005E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441F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B85465" w:rsidRDefault="00B85465" w:rsidP="00B85465">
    <w:pPr>
      <w:jc w:val="both"/>
      <w:rPr>
        <w:rFonts w:ascii="Arial" w:hAnsi="Arial" w:cs="Arial"/>
      </w:rPr>
    </w:pPr>
  </w:p>
  <w:tbl>
    <w:tblPr>
      <w:tblStyle w:val="Tabela-Siatka"/>
      <w:tblW w:w="11199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4258"/>
      <w:gridCol w:w="3827"/>
      <w:gridCol w:w="3114"/>
    </w:tblGrid>
    <w:tr w:rsidR="00B85465" w:rsidTr="00F53E97">
      <w:tc>
        <w:tcPr>
          <w:tcW w:w="4258" w:type="dxa"/>
          <w:hideMark/>
        </w:tcPr>
        <w:p w:rsidR="00B85465" w:rsidRDefault="007441FC" w:rsidP="00B85465">
          <w:pPr>
            <w:pStyle w:val="Stopka"/>
            <w:rPr>
              <w:sz w:val="22"/>
              <w:szCs w:val="22"/>
            </w:rPr>
          </w:pPr>
          <w:r>
            <w:pict>
              <v:line id="Łącznik prosty 39" o:spid="_x0000_s2050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9pt,4.4pt" to="548.45pt,4.4pt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" strokecolor="#2f5496" strokeweight="1pt">
                <v:stroke joinstyle="miter"/>
              </v:line>
            </w:pict>
          </w:r>
          <w:r w:rsidR="00EF541D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09.3pt;height:61.1pt;visibility:visible;mso-wrap-style:square">
                <v:imagedata r:id="rId1" o:title=""/>
              </v:shape>
            </w:pict>
          </w:r>
        </w:p>
      </w:tc>
      <w:tc>
        <w:tcPr>
          <w:tcW w:w="3827" w:type="dxa"/>
          <w:vAlign w:val="center"/>
        </w:tcPr>
        <w:p w:rsidR="00B85465" w:rsidRDefault="00B85465" w:rsidP="00B85465">
          <w:pPr>
            <w:pStyle w:val="Stopka"/>
            <w:jc w:val="center"/>
            <w:rPr>
              <w:rFonts w:ascii="Arial" w:hAnsi="Arial" w:cs="Arial"/>
              <w:sz w:val="12"/>
              <w:szCs w:val="12"/>
            </w:rPr>
          </w:pPr>
        </w:p>
        <w:p w:rsidR="00B85465" w:rsidRDefault="00B85465" w:rsidP="00B85465">
          <w:pPr>
            <w:pStyle w:val="Stopka"/>
            <w:jc w:val="center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>Projekt „Zaawansowana technologicznie, inteligentna infrastruktura (krytyczna) sieci wodociągowej dla systemów zbiorowego zaopatrzenia w wodę”</w:t>
          </w:r>
        </w:p>
        <w:p w:rsidR="00B85465" w:rsidRDefault="00B85465" w:rsidP="00B85465">
          <w:pPr>
            <w:pStyle w:val="Stopka"/>
            <w:jc w:val="center"/>
            <w:rPr>
              <w:rFonts w:ascii="Calibri" w:hAnsi="Calibri"/>
              <w:sz w:val="18"/>
              <w:szCs w:val="18"/>
            </w:rPr>
          </w:pPr>
          <w:r>
            <w:rPr>
              <w:rFonts w:ascii="Arial" w:hAnsi="Arial" w:cs="Arial"/>
              <w:sz w:val="14"/>
              <w:szCs w:val="14"/>
            </w:rPr>
            <w:t xml:space="preserve"> nr naboru POIR.04.01.04-00-0041/18</w:t>
          </w:r>
        </w:p>
      </w:tc>
      <w:tc>
        <w:tcPr>
          <w:tcW w:w="3114" w:type="dxa"/>
        </w:tcPr>
        <w:p w:rsidR="00B85465" w:rsidRDefault="00B85465" w:rsidP="00B85465">
          <w:pPr>
            <w:pStyle w:val="Stopka"/>
            <w:jc w:val="right"/>
            <w:rPr>
              <w:sz w:val="22"/>
              <w:szCs w:val="22"/>
            </w:rPr>
          </w:pPr>
        </w:p>
        <w:p w:rsidR="00B85465" w:rsidRDefault="00EF541D" w:rsidP="00B85465">
          <w:pPr>
            <w:pStyle w:val="Stopka"/>
            <w:rPr>
              <w:sz w:val="24"/>
              <w:szCs w:val="24"/>
            </w:rPr>
          </w:pPr>
          <w:r>
            <w:rPr>
              <w:noProof/>
            </w:rPr>
            <w:pict>
              <v:shape id="_x0000_i1027" type="#_x0000_t75" style="width:121.4pt;height:36.85pt;visibility:visible;mso-wrap-style:square">
                <v:imagedata r:id="rId2" o:title=""/>
              </v:shape>
            </w:pict>
          </w:r>
          <w:r w:rsidR="00B85465">
            <w:t xml:space="preserve">   </w:t>
          </w:r>
        </w:p>
      </w:tc>
    </w:tr>
  </w:tbl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BC4" w:rsidRDefault="005E7BC4">
      <w:r>
        <w:separator/>
      </w:r>
    </w:p>
  </w:footnote>
  <w:footnote w:type="continuationSeparator" w:id="0">
    <w:p w:rsidR="005E7BC4" w:rsidRDefault="005E7B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66FC" w:rsidRDefault="00EF541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4.65pt;height:47.7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7BC4"/>
    <w:rsid w:val="00031374"/>
    <w:rsid w:val="000A1097"/>
    <w:rsid w:val="000E2A8F"/>
    <w:rsid w:val="0012774F"/>
    <w:rsid w:val="00144B7A"/>
    <w:rsid w:val="00180C6E"/>
    <w:rsid w:val="00255C1D"/>
    <w:rsid w:val="0029606A"/>
    <w:rsid w:val="002C4B5B"/>
    <w:rsid w:val="004848F3"/>
    <w:rsid w:val="004A75F2"/>
    <w:rsid w:val="004E7C54"/>
    <w:rsid w:val="005144A9"/>
    <w:rsid w:val="00520165"/>
    <w:rsid w:val="005B1B08"/>
    <w:rsid w:val="005E7BC4"/>
    <w:rsid w:val="00632C3C"/>
    <w:rsid w:val="00662BDB"/>
    <w:rsid w:val="006939D6"/>
    <w:rsid w:val="006A5DF1"/>
    <w:rsid w:val="006B7198"/>
    <w:rsid w:val="006D4AB3"/>
    <w:rsid w:val="006F3B81"/>
    <w:rsid w:val="007441FC"/>
    <w:rsid w:val="007D7198"/>
    <w:rsid w:val="00870F9F"/>
    <w:rsid w:val="008804B6"/>
    <w:rsid w:val="00897AB0"/>
    <w:rsid w:val="008A2B4D"/>
    <w:rsid w:val="008A3553"/>
    <w:rsid w:val="009003D1"/>
    <w:rsid w:val="00947A50"/>
    <w:rsid w:val="009701FD"/>
    <w:rsid w:val="00A905AC"/>
    <w:rsid w:val="00B1255C"/>
    <w:rsid w:val="00B85465"/>
    <w:rsid w:val="00BA00BF"/>
    <w:rsid w:val="00BA6584"/>
    <w:rsid w:val="00BE7BFD"/>
    <w:rsid w:val="00C370F2"/>
    <w:rsid w:val="00C44EEC"/>
    <w:rsid w:val="00D22FFA"/>
    <w:rsid w:val="00D52619"/>
    <w:rsid w:val="00D666FC"/>
    <w:rsid w:val="00D8461B"/>
    <w:rsid w:val="00D9049C"/>
    <w:rsid w:val="00D915F2"/>
    <w:rsid w:val="00DF32E8"/>
    <w:rsid w:val="00E0324E"/>
    <w:rsid w:val="00E21B49"/>
    <w:rsid w:val="00E2789F"/>
    <w:rsid w:val="00E72428"/>
    <w:rsid w:val="00EA14B3"/>
    <w:rsid w:val="00EA416E"/>
    <w:rsid w:val="00EF541D"/>
    <w:rsid w:val="00F53E9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1"/>
    </o:shapelayout>
  </w:shapeDefaults>
  <w:decimalSymbol w:val=","/>
  <w:listSeparator w:val=";"/>
  <w14:docId w14:val="24D117B3"/>
  <w15:chartTrackingRefBased/>
  <w15:docId w15:val="{1E3AF6D0-F971-4E6C-8887-8002197FE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uiPriority w:val="39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B854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5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214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18</cp:revision>
  <cp:lastPrinted>2022-04-11T11:50:00Z</cp:lastPrinted>
  <dcterms:created xsi:type="dcterms:W3CDTF">2022-04-05T08:08:00Z</dcterms:created>
  <dcterms:modified xsi:type="dcterms:W3CDTF">2022-04-11T11:51:00Z</dcterms:modified>
</cp:coreProperties>
</file>