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DE7A0B" w:rsidRDefault="00B55849" w:rsidP="00DE7A0B">
      <w:pPr>
        <w:rPr>
          <w:rFonts w:ascii="Arial Narrow" w:hAnsi="Arial Narrow"/>
          <w:sz w:val="22"/>
          <w:szCs w:val="22"/>
        </w:rPr>
      </w:pPr>
      <w:r w:rsidRPr="00DE7A0B">
        <w:rPr>
          <w:rFonts w:ascii="Arial Narrow" w:hAnsi="Arial Narrow"/>
          <w:b/>
          <w:bCs/>
          <w:sz w:val="22"/>
          <w:szCs w:val="22"/>
        </w:rPr>
        <w:t>10WSzKzP SPZOZ</w:t>
      </w:r>
      <w:r w:rsidR="00DE7A0B" w:rsidRPr="00DE7A0B">
        <w:rPr>
          <w:rFonts w:ascii="Arial Narrow" w:hAnsi="Arial Narrow"/>
          <w:sz w:val="22"/>
          <w:szCs w:val="22"/>
        </w:rPr>
        <w:t xml:space="preserve"> </w:t>
      </w:r>
      <w:r w:rsidR="00DE7A0B">
        <w:rPr>
          <w:rFonts w:ascii="Arial Narrow" w:hAnsi="Arial Narrow"/>
          <w:sz w:val="22"/>
          <w:szCs w:val="22"/>
        </w:rPr>
        <w:t xml:space="preserve"> </w:t>
      </w:r>
      <w:r w:rsidR="00DE7A0B">
        <w:rPr>
          <w:rFonts w:ascii="Arial Narrow" w:hAnsi="Arial Narrow"/>
          <w:sz w:val="22"/>
          <w:szCs w:val="22"/>
        </w:rPr>
        <w:tab/>
      </w:r>
      <w:r w:rsidR="00DE7A0B">
        <w:rPr>
          <w:rFonts w:ascii="Arial Narrow" w:hAnsi="Arial Narrow"/>
          <w:sz w:val="22"/>
          <w:szCs w:val="22"/>
        </w:rPr>
        <w:tab/>
      </w:r>
      <w:r w:rsidR="00DE7A0B">
        <w:rPr>
          <w:rFonts w:ascii="Arial Narrow" w:hAnsi="Arial Narrow"/>
          <w:sz w:val="22"/>
          <w:szCs w:val="22"/>
        </w:rPr>
        <w:tab/>
      </w:r>
      <w:r w:rsidR="00DE7A0B">
        <w:rPr>
          <w:rFonts w:ascii="Arial Narrow" w:hAnsi="Arial Narrow"/>
          <w:sz w:val="22"/>
          <w:szCs w:val="22"/>
        </w:rPr>
        <w:tab/>
      </w:r>
      <w:r w:rsidR="00DE7A0B">
        <w:rPr>
          <w:rFonts w:ascii="Arial Narrow" w:hAnsi="Arial Narrow"/>
          <w:sz w:val="22"/>
          <w:szCs w:val="22"/>
        </w:rPr>
        <w:tab/>
      </w:r>
      <w:r w:rsidR="00DE7A0B">
        <w:rPr>
          <w:rFonts w:ascii="Arial Narrow" w:hAnsi="Arial Narrow"/>
          <w:sz w:val="22"/>
          <w:szCs w:val="22"/>
        </w:rPr>
        <w:tab/>
      </w:r>
      <w:r w:rsidR="00DE7A0B">
        <w:rPr>
          <w:rFonts w:ascii="Arial Narrow" w:hAnsi="Arial Narrow"/>
          <w:sz w:val="22"/>
          <w:szCs w:val="22"/>
        </w:rPr>
        <w:tab/>
      </w:r>
      <w:r w:rsidR="00DE7A0B" w:rsidRPr="00DE7A0B">
        <w:rPr>
          <w:rFonts w:ascii="Arial Narrow" w:hAnsi="Arial Narrow"/>
          <w:sz w:val="22"/>
          <w:szCs w:val="22"/>
        </w:rPr>
        <w:t>Bydgoszcz dnia: 2022-04-25</w:t>
      </w:r>
    </w:p>
    <w:p w:rsidR="005C0930" w:rsidRPr="00DE7A0B" w:rsidRDefault="00B55849" w:rsidP="005C0930">
      <w:pPr>
        <w:rPr>
          <w:rFonts w:ascii="Arial Narrow" w:hAnsi="Arial Narrow"/>
          <w:sz w:val="22"/>
          <w:szCs w:val="22"/>
        </w:rPr>
      </w:pPr>
      <w:r w:rsidRPr="00DE7A0B">
        <w:rPr>
          <w:rFonts w:ascii="Arial Narrow" w:hAnsi="Arial Narrow"/>
          <w:sz w:val="22"/>
          <w:szCs w:val="22"/>
        </w:rPr>
        <w:t>Powstańców Warszawy</w:t>
      </w:r>
      <w:r w:rsidR="005C0930" w:rsidRPr="00DE7A0B">
        <w:rPr>
          <w:rFonts w:ascii="Arial Narrow" w:hAnsi="Arial Narrow"/>
          <w:sz w:val="22"/>
          <w:szCs w:val="22"/>
        </w:rPr>
        <w:t xml:space="preserve"> </w:t>
      </w:r>
      <w:r w:rsidRPr="00DE7A0B">
        <w:rPr>
          <w:rFonts w:ascii="Arial Narrow" w:hAnsi="Arial Narrow"/>
          <w:sz w:val="22"/>
          <w:szCs w:val="22"/>
        </w:rPr>
        <w:t>5</w:t>
      </w:r>
    </w:p>
    <w:p w:rsidR="005C0930" w:rsidRPr="00DE7A0B" w:rsidRDefault="00B55849" w:rsidP="005C0930">
      <w:pPr>
        <w:rPr>
          <w:rFonts w:ascii="Arial Narrow" w:hAnsi="Arial Narrow"/>
          <w:sz w:val="22"/>
          <w:szCs w:val="22"/>
        </w:rPr>
      </w:pPr>
      <w:r w:rsidRPr="00DE7A0B">
        <w:rPr>
          <w:rFonts w:ascii="Arial Narrow" w:hAnsi="Arial Narrow"/>
          <w:sz w:val="22"/>
          <w:szCs w:val="22"/>
        </w:rPr>
        <w:t>85-681</w:t>
      </w:r>
      <w:r w:rsidR="005C0930" w:rsidRPr="00DE7A0B">
        <w:rPr>
          <w:rFonts w:ascii="Arial Narrow" w:hAnsi="Arial Narrow"/>
          <w:sz w:val="22"/>
          <w:szCs w:val="22"/>
        </w:rPr>
        <w:t xml:space="preserve"> </w:t>
      </w:r>
      <w:r w:rsidRPr="00DE7A0B">
        <w:rPr>
          <w:rFonts w:ascii="Arial Narrow" w:hAnsi="Arial Narrow"/>
          <w:sz w:val="22"/>
          <w:szCs w:val="22"/>
        </w:rPr>
        <w:t>Bydgoszcz</w:t>
      </w:r>
    </w:p>
    <w:p w:rsidR="005C0930" w:rsidRPr="00DE7A0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DE7A0B" w:rsidRPr="00DE7A0B" w:rsidRDefault="00DE7A0B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DE7A0B">
        <w:rPr>
          <w:rFonts w:ascii="Arial Narrow" w:hAnsi="Arial Narrow"/>
          <w:b/>
          <w:sz w:val="22"/>
          <w:szCs w:val="22"/>
        </w:rPr>
        <w:t xml:space="preserve">Pismo nr: </w:t>
      </w:r>
      <w:r w:rsidR="00DF3F3F">
        <w:rPr>
          <w:rFonts w:ascii="Arial Narrow" w:hAnsi="Arial Narrow"/>
          <w:b/>
          <w:sz w:val="22"/>
          <w:szCs w:val="22"/>
        </w:rPr>
        <w:t>3372/22</w:t>
      </w:r>
    </w:p>
    <w:p w:rsidR="005C0930" w:rsidRPr="00DE7A0B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DE7A0B">
        <w:rPr>
          <w:rFonts w:ascii="Arial Narrow" w:hAnsi="Arial Narrow"/>
          <w:b/>
          <w:sz w:val="22"/>
          <w:szCs w:val="22"/>
        </w:rPr>
        <w:t>S</w:t>
      </w:r>
      <w:r w:rsidR="00DE7A0B" w:rsidRPr="00DE7A0B">
        <w:rPr>
          <w:rFonts w:ascii="Arial Narrow" w:hAnsi="Arial Narrow"/>
          <w:b/>
          <w:sz w:val="22"/>
          <w:szCs w:val="22"/>
        </w:rPr>
        <w:t>prawa nr</w:t>
      </w:r>
      <w:r w:rsidRPr="00DE7A0B">
        <w:rPr>
          <w:rFonts w:ascii="Arial Narrow" w:hAnsi="Arial Narrow"/>
          <w:b/>
          <w:sz w:val="22"/>
          <w:szCs w:val="22"/>
        </w:rPr>
        <w:t xml:space="preserve">: </w:t>
      </w:r>
      <w:r w:rsidR="00B55849" w:rsidRPr="00DE7A0B">
        <w:rPr>
          <w:rFonts w:ascii="Arial Narrow" w:hAnsi="Arial Narrow"/>
          <w:b/>
          <w:sz w:val="22"/>
          <w:szCs w:val="22"/>
        </w:rPr>
        <w:t>36/2022</w:t>
      </w:r>
      <w:r w:rsidR="005C0930" w:rsidRPr="00DE7A0B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DE7A0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DE7A0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DE7A0B">
        <w:rPr>
          <w:rFonts w:ascii="Arial Narrow" w:hAnsi="Arial Narrow"/>
          <w:b/>
          <w:sz w:val="22"/>
          <w:szCs w:val="22"/>
        </w:rPr>
        <w:t>WYKONAWCY</w:t>
      </w:r>
    </w:p>
    <w:p w:rsidR="005C0930" w:rsidRPr="00DE7A0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DE7A0B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DE7A0B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DE7A0B" w:rsidRDefault="00EF1037">
      <w:pPr>
        <w:pStyle w:val="Nagwek1"/>
        <w:jc w:val="center"/>
        <w:rPr>
          <w:rFonts w:ascii="Arial Narrow" w:hAnsi="Arial Narrow"/>
        </w:rPr>
      </w:pPr>
      <w:r w:rsidRPr="00DE7A0B">
        <w:rPr>
          <w:rFonts w:ascii="Arial Narrow" w:hAnsi="Arial Narrow"/>
        </w:rPr>
        <w:t>P O W I A D O M I E N I E</w:t>
      </w:r>
    </w:p>
    <w:p w:rsidR="00EF1037" w:rsidRPr="00DE7A0B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DE7A0B">
        <w:rPr>
          <w:rFonts w:ascii="Arial Narrow" w:hAnsi="Arial Narrow"/>
        </w:rPr>
        <w:t>o zmianach  SWZ</w:t>
      </w:r>
    </w:p>
    <w:p w:rsidR="00EF1037" w:rsidRPr="00DE7A0B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DE7A0B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B55849" w:rsidRPr="00DE7A0B">
        <w:rPr>
          <w:rFonts w:ascii="Arial Narrow" w:hAnsi="Arial Narrow"/>
          <w:sz w:val="22"/>
          <w:szCs w:val="22"/>
        </w:rPr>
        <w:t>podstawowy</w:t>
      </w:r>
      <w:r w:rsidR="00DE7A0B">
        <w:rPr>
          <w:rFonts w:ascii="Arial Narrow" w:hAnsi="Arial Narrow"/>
          <w:sz w:val="22"/>
          <w:szCs w:val="22"/>
        </w:rPr>
        <w:t>m</w:t>
      </w:r>
      <w:r w:rsidR="00B55849" w:rsidRPr="00DE7A0B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DE7A0B">
        <w:rPr>
          <w:rFonts w:ascii="Arial Narrow" w:hAnsi="Arial Narrow"/>
          <w:b/>
          <w:sz w:val="22"/>
          <w:szCs w:val="22"/>
        </w:rPr>
        <w:t xml:space="preserve"> </w:t>
      </w:r>
      <w:r w:rsidRPr="00DE7A0B">
        <w:rPr>
          <w:rFonts w:ascii="Arial Narrow" w:hAnsi="Arial Narrow"/>
          <w:bCs/>
          <w:sz w:val="22"/>
          <w:szCs w:val="22"/>
        </w:rPr>
        <w:t>na</w:t>
      </w:r>
      <w:r w:rsidRPr="00DE7A0B">
        <w:rPr>
          <w:rFonts w:ascii="Arial Narrow" w:hAnsi="Arial Narrow"/>
          <w:b/>
          <w:sz w:val="22"/>
          <w:szCs w:val="22"/>
        </w:rPr>
        <w:t xml:space="preserve"> </w:t>
      </w:r>
      <w:r w:rsidRPr="00DE7A0B">
        <w:rPr>
          <w:rFonts w:ascii="Arial Narrow" w:hAnsi="Arial Narrow"/>
          <w:bCs/>
          <w:sz w:val="22"/>
          <w:szCs w:val="22"/>
        </w:rPr>
        <w:t>”</w:t>
      </w:r>
      <w:r w:rsidR="00B55849" w:rsidRPr="00DE7A0B">
        <w:rPr>
          <w:rFonts w:ascii="Arial Narrow" w:hAnsi="Arial Narrow"/>
          <w:b/>
          <w:bCs/>
          <w:sz w:val="22"/>
          <w:szCs w:val="22"/>
        </w:rPr>
        <w:t>Dostawy sukcesywne mięsa, wędlin i drobiu</w:t>
      </w:r>
      <w:r w:rsidRPr="00DE7A0B">
        <w:rPr>
          <w:rFonts w:ascii="Arial Narrow" w:hAnsi="Arial Narrow"/>
          <w:bCs/>
          <w:sz w:val="22"/>
          <w:szCs w:val="22"/>
        </w:rPr>
        <w:t>”</w:t>
      </w:r>
      <w:r w:rsidRPr="00DE7A0B">
        <w:rPr>
          <w:rFonts w:ascii="Arial Narrow" w:hAnsi="Arial Narrow"/>
          <w:b/>
          <w:sz w:val="22"/>
          <w:szCs w:val="22"/>
        </w:rPr>
        <w:t xml:space="preserve"> </w:t>
      </w:r>
      <w:r w:rsidRPr="00DE7A0B">
        <w:rPr>
          <w:rFonts w:ascii="Arial Narrow" w:hAnsi="Arial Narrow"/>
          <w:bCs/>
          <w:sz w:val="22"/>
          <w:szCs w:val="22"/>
        </w:rPr>
        <w:t>– znak sprawy</w:t>
      </w:r>
      <w:r w:rsidRPr="00DE7A0B">
        <w:rPr>
          <w:rFonts w:ascii="Arial Narrow" w:hAnsi="Arial Narrow"/>
          <w:b/>
          <w:sz w:val="22"/>
          <w:szCs w:val="22"/>
        </w:rPr>
        <w:t xml:space="preserve"> </w:t>
      </w:r>
      <w:r w:rsidR="00B55849" w:rsidRPr="00DE7A0B">
        <w:rPr>
          <w:rFonts w:ascii="Arial Narrow" w:hAnsi="Arial Narrow"/>
          <w:b/>
          <w:sz w:val="22"/>
          <w:szCs w:val="22"/>
        </w:rPr>
        <w:t>36/2022</w:t>
      </w:r>
      <w:r w:rsidRPr="00DE7A0B">
        <w:rPr>
          <w:rFonts w:ascii="Arial Narrow" w:hAnsi="Arial Narrow"/>
          <w:b/>
          <w:sz w:val="22"/>
          <w:szCs w:val="22"/>
        </w:rPr>
        <w:t>.</w:t>
      </w:r>
    </w:p>
    <w:p w:rsidR="00EF1037" w:rsidRPr="00DE7A0B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DE7A0B">
        <w:rPr>
          <w:rFonts w:ascii="Arial Narrow" w:hAnsi="Arial Narrow"/>
          <w:sz w:val="22"/>
          <w:szCs w:val="22"/>
        </w:rPr>
        <w:t xml:space="preserve">Zamawiający, </w:t>
      </w:r>
      <w:r w:rsidR="00B55849" w:rsidRPr="00DE7A0B">
        <w:rPr>
          <w:rFonts w:ascii="Arial Narrow" w:hAnsi="Arial Narrow"/>
          <w:b/>
          <w:sz w:val="22"/>
          <w:szCs w:val="22"/>
        </w:rPr>
        <w:t>10WSzKzP SPZOZ</w:t>
      </w:r>
      <w:r w:rsidRPr="00DE7A0B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DE7A0B">
        <w:rPr>
          <w:rFonts w:ascii="Arial Narrow" w:hAnsi="Arial Narrow"/>
          <w:sz w:val="22"/>
          <w:szCs w:val="22"/>
        </w:rPr>
        <w:t>286</w:t>
      </w:r>
      <w:r w:rsidRPr="00DE7A0B">
        <w:rPr>
          <w:rFonts w:ascii="Arial Narrow" w:hAnsi="Arial Narrow"/>
          <w:sz w:val="22"/>
          <w:szCs w:val="22"/>
        </w:rPr>
        <w:t xml:space="preserve"> ust. 1 i </w:t>
      </w:r>
      <w:r w:rsidR="00F004A8" w:rsidRPr="00DE7A0B">
        <w:rPr>
          <w:rFonts w:ascii="Arial Narrow" w:hAnsi="Arial Narrow"/>
          <w:sz w:val="22"/>
          <w:szCs w:val="22"/>
        </w:rPr>
        <w:t>7</w:t>
      </w:r>
      <w:r w:rsidRPr="00DE7A0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55849" w:rsidRPr="00DE7A0B">
        <w:rPr>
          <w:rFonts w:ascii="Arial Narrow" w:hAnsi="Arial Narrow"/>
          <w:sz w:val="22"/>
          <w:szCs w:val="22"/>
        </w:rPr>
        <w:t>(t.j. Dz.U. z 2021r. poz. 1129)</w:t>
      </w:r>
      <w:r w:rsidRPr="00DE7A0B">
        <w:rPr>
          <w:rFonts w:ascii="Arial Narrow" w:hAnsi="Arial Narrow"/>
          <w:sz w:val="22"/>
          <w:szCs w:val="22"/>
        </w:rPr>
        <w:t xml:space="preserve">, </w:t>
      </w:r>
      <w:r w:rsidR="00EB3650" w:rsidRPr="00DE7A0B">
        <w:rPr>
          <w:rFonts w:ascii="Arial Narrow" w:hAnsi="Arial Narrow"/>
          <w:sz w:val="22"/>
          <w:szCs w:val="22"/>
        </w:rPr>
        <w:t xml:space="preserve">informuje o </w:t>
      </w:r>
      <w:r w:rsidRPr="00DE7A0B">
        <w:rPr>
          <w:rFonts w:ascii="Arial Narrow" w:hAnsi="Arial Narrow"/>
          <w:sz w:val="22"/>
          <w:szCs w:val="22"/>
        </w:rPr>
        <w:t>dokon</w:t>
      </w:r>
      <w:r w:rsidR="00EB3650" w:rsidRPr="00DE7A0B">
        <w:rPr>
          <w:rFonts w:ascii="Arial Narrow" w:hAnsi="Arial Narrow"/>
          <w:sz w:val="22"/>
          <w:szCs w:val="22"/>
        </w:rPr>
        <w:t>aniu</w:t>
      </w:r>
      <w:r w:rsidRPr="00DE7A0B">
        <w:rPr>
          <w:rFonts w:ascii="Arial Narrow" w:hAnsi="Arial Narrow"/>
          <w:sz w:val="22"/>
          <w:szCs w:val="22"/>
        </w:rPr>
        <w:t xml:space="preserve"> </w:t>
      </w:r>
      <w:r w:rsidR="00460DC4" w:rsidRPr="00DE7A0B">
        <w:rPr>
          <w:rFonts w:ascii="Arial Narrow" w:hAnsi="Arial Narrow"/>
          <w:sz w:val="22"/>
          <w:szCs w:val="22"/>
        </w:rPr>
        <w:t>zmian</w:t>
      </w:r>
      <w:r w:rsidRPr="00DE7A0B">
        <w:rPr>
          <w:rFonts w:ascii="Arial Narrow" w:hAnsi="Arial Narrow"/>
          <w:sz w:val="22"/>
          <w:szCs w:val="22"/>
        </w:rPr>
        <w:t xml:space="preserve"> w z</w:t>
      </w:r>
      <w:r w:rsidR="00460DC4" w:rsidRPr="00DE7A0B">
        <w:rPr>
          <w:rFonts w:ascii="Arial Narrow" w:hAnsi="Arial Narrow"/>
          <w:sz w:val="22"/>
          <w:szCs w:val="22"/>
        </w:rPr>
        <w:t>apis</w:t>
      </w:r>
      <w:r w:rsidRPr="00DE7A0B">
        <w:rPr>
          <w:rFonts w:ascii="Arial Narrow" w:hAnsi="Arial Narrow"/>
          <w:sz w:val="22"/>
          <w:szCs w:val="22"/>
        </w:rPr>
        <w:t>ach</w:t>
      </w:r>
      <w:r w:rsidR="00460DC4" w:rsidRPr="00DE7A0B">
        <w:rPr>
          <w:rFonts w:ascii="Arial Narrow" w:hAnsi="Arial Narrow"/>
          <w:sz w:val="22"/>
          <w:szCs w:val="22"/>
        </w:rPr>
        <w:t xml:space="preserve"> </w:t>
      </w:r>
      <w:r w:rsidRPr="00DE7A0B">
        <w:rPr>
          <w:rFonts w:ascii="Arial Narrow" w:hAnsi="Arial Narrow"/>
          <w:sz w:val="22"/>
          <w:szCs w:val="22"/>
        </w:rPr>
        <w:t>S</w:t>
      </w:r>
      <w:r w:rsidR="00EF1037" w:rsidRPr="00DE7A0B">
        <w:rPr>
          <w:rFonts w:ascii="Arial Narrow" w:hAnsi="Arial Narrow"/>
          <w:sz w:val="22"/>
          <w:szCs w:val="22"/>
        </w:rPr>
        <w:t>pecyfikacji warunków zamówienia</w:t>
      </w:r>
      <w:r w:rsidR="00460DC4" w:rsidRPr="00DE7A0B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DE7A0B">
        <w:rPr>
          <w:rFonts w:ascii="Arial Narrow" w:hAnsi="Arial Narrow"/>
          <w:sz w:val="22"/>
          <w:szCs w:val="22"/>
        </w:rPr>
        <w:t>:</w:t>
      </w:r>
    </w:p>
    <w:p w:rsidR="00B55849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DE7A0B">
        <w:rPr>
          <w:rFonts w:ascii="Arial Narrow" w:hAnsi="Arial Narrow"/>
          <w:bCs/>
          <w:sz w:val="22"/>
          <w:szCs w:val="22"/>
        </w:rPr>
        <w:t xml:space="preserve">W związku z wejściem w życie ustawy z dnia 13 kwietnia 2022 r. o szczególnych rozwiązaniach w zakresie przeciwdziałania wspieraniu agresji na Ukrainę oraz służących ochronie bezpieczeństwa narodowego Zamawiający modyfikuje Specyfikację </w:t>
      </w:r>
      <w:bookmarkStart w:id="0" w:name="_GoBack"/>
      <w:r w:rsidRPr="00DE7A0B">
        <w:rPr>
          <w:rFonts w:ascii="Arial Narrow" w:hAnsi="Arial Narrow"/>
          <w:bCs/>
          <w:sz w:val="22"/>
          <w:szCs w:val="22"/>
        </w:rPr>
        <w:t xml:space="preserve">Warunków </w:t>
      </w:r>
      <w:bookmarkEnd w:id="0"/>
      <w:r w:rsidRPr="00DE7A0B">
        <w:rPr>
          <w:rFonts w:ascii="Arial Narrow" w:hAnsi="Arial Narrow"/>
          <w:bCs/>
          <w:sz w:val="22"/>
          <w:szCs w:val="22"/>
        </w:rPr>
        <w:t>Zamówienia w następujący sposób:</w:t>
      </w:r>
    </w:p>
    <w:p w:rsidR="00B55849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DE7A0B">
        <w:rPr>
          <w:rFonts w:ascii="Arial Narrow" w:hAnsi="Arial Narrow"/>
          <w:b/>
          <w:bCs/>
          <w:sz w:val="22"/>
          <w:szCs w:val="22"/>
        </w:rPr>
        <w:t>* wprowadza punkt 8.7 SWZ, któremu nadaje brzmienie:</w:t>
      </w:r>
      <w:r w:rsidRPr="00DE7A0B">
        <w:rPr>
          <w:rFonts w:ascii="Arial Narrow" w:hAnsi="Arial Narrow"/>
          <w:bCs/>
          <w:sz w:val="22"/>
          <w:szCs w:val="22"/>
        </w:rPr>
        <w:t xml:space="preserve"> </w:t>
      </w:r>
      <w:r w:rsidRPr="00DE7A0B">
        <w:rPr>
          <w:rFonts w:ascii="Arial Narrow" w:hAnsi="Arial Narrow"/>
          <w:bCs/>
          <w:i/>
          <w:sz w:val="22"/>
          <w:szCs w:val="22"/>
        </w:rPr>
        <w:t>" Zamawiający wykluczy z postępowania o udzielenie zamówienia Wykonawcę, wobec którego zachodzą podstawy wykluczenia, o których mowa w art. 7 ust. 1 ustawy z dnia 13 kwietnia 2022 r. o szczególnych rozwiązaniach w zakresie przeciwdziałania wspieraniu agresji na Ukrainę oraz służących ochronie bezpieczeństwa narodowego"</w:t>
      </w:r>
    </w:p>
    <w:p w:rsidR="00B55849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DE7A0B">
        <w:rPr>
          <w:rFonts w:ascii="Arial Narrow" w:hAnsi="Arial Narrow"/>
          <w:b/>
          <w:bCs/>
          <w:sz w:val="22"/>
          <w:szCs w:val="22"/>
          <w:u w:val="single"/>
        </w:rPr>
        <w:t xml:space="preserve">W konsekwencji, do załącznika nr 1 do SWZ Zamawiający dodaje następującą treść: </w:t>
      </w:r>
    </w:p>
    <w:p w:rsidR="00B55849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Cs/>
          <w:i/>
          <w:sz w:val="22"/>
          <w:szCs w:val="22"/>
        </w:rPr>
      </w:pPr>
      <w:r w:rsidRPr="00DE7A0B">
        <w:rPr>
          <w:rFonts w:ascii="Arial Narrow" w:hAnsi="Arial Narrow"/>
          <w:bCs/>
          <w:i/>
          <w:sz w:val="22"/>
          <w:szCs w:val="22"/>
        </w:rPr>
        <w:t>"Oświadczam, że nie podlegam wykluczeniu z postępowania na podstawie art. 7 ust. 1 ustawy z dnia 13 kwietnia 2022 r. o szczególnych rozwiązaniach w zakresie przeciwdziałania wspieraniu agresji na Ukrainę oraz służących ochronie bezpieczeństwa narodowego"</w:t>
      </w:r>
    </w:p>
    <w:p w:rsidR="00B55849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  <w:u w:val="single"/>
        </w:rPr>
      </w:pPr>
      <w:r w:rsidRPr="00DE7A0B">
        <w:rPr>
          <w:rFonts w:ascii="Arial Narrow" w:hAnsi="Arial Narrow"/>
          <w:bCs/>
          <w:sz w:val="22"/>
          <w:szCs w:val="22"/>
          <w:u w:val="single"/>
        </w:rPr>
        <w:t>Zmodyfikowany Załącznik nr 1 zostaje przesłany na platformę e-propublico.pl oraz stronę WWW Zamawiającego.</w:t>
      </w:r>
    </w:p>
    <w:p w:rsidR="00B55849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DE7A0B">
        <w:rPr>
          <w:rFonts w:ascii="Arial Narrow" w:hAnsi="Arial Narrow"/>
          <w:bCs/>
          <w:sz w:val="22"/>
          <w:szCs w:val="22"/>
        </w:rPr>
        <w:t>Jednocześnie:</w:t>
      </w:r>
    </w:p>
    <w:p w:rsidR="00B55849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DE7A0B">
        <w:rPr>
          <w:rFonts w:ascii="Arial Narrow" w:hAnsi="Arial Narrow"/>
          <w:bCs/>
          <w:sz w:val="22"/>
          <w:szCs w:val="22"/>
        </w:rPr>
        <w:t xml:space="preserve"> </w:t>
      </w:r>
      <w:r w:rsidRPr="00DE7A0B">
        <w:rPr>
          <w:rFonts w:ascii="Arial Narrow" w:hAnsi="Arial Narrow"/>
          <w:bCs/>
          <w:sz w:val="22"/>
          <w:szCs w:val="22"/>
        </w:rPr>
        <w:tab/>
      </w:r>
      <w:r w:rsidRPr="00DE7A0B">
        <w:rPr>
          <w:rFonts w:ascii="Arial Narrow" w:hAnsi="Arial Narrow"/>
          <w:bCs/>
          <w:sz w:val="22"/>
          <w:szCs w:val="22"/>
          <w:u w:val="single"/>
        </w:rPr>
        <w:t>pkt. 17.1. otrzymuje brzmienie:</w:t>
      </w:r>
      <w:r w:rsidRPr="00DE7A0B">
        <w:rPr>
          <w:rFonts w:ascii="Arial Narrow" w:hAnsi="Arial Narrow"/>
          <w:bCs/>
          <w:sz w:val="22"/>
          <w:szCs w:val="22"/>
        </w:rPr>
        <w:t xml:space="preserve"> Wykonawca pozostaje związany ofertą do dnia 2022-05-27.</w:t>
      </w:r>
    </w:p>
    <w:p w:rsidR="00B55849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DE7A0B">
        <w:rPr>
          <w:rFonts w:ascii="Arial Narrow" w:hAnsi="Arial Narrow"/>
          <w:bCs/>
          <w:sz w:val="22"/>
          <w:szCs w:val="22"/>
        </w:rPr>
        <w:lastRenderedPageBreak/>
        <w:t xml:space="preserve"> </w:t>
      </w:r>
      <w:r w:rsidRPr="00DE7A0B">
        <w:rPr>
          <w:rFonts w:ascii="Arial Narrow" w:hAnsi="Arial Narrow"/>
          <w:bCs/>
          <w:sz w:val="22"/>
          <w:szCs w:val="22"/>
        </w:rPr>
        <w:tab/>
      </w:r>
      <w:r w:rsidRPr="00DE7A0B">
        <w:rPr>
          <w:rFonts w:ascii="Arial Narrow" w:hAnsi="Arial Narrow"/>
          <w:bCs/>
          <w:sz w:val="22"/>
          <w:szCs w:val="22"/>
          <w:u w:val="single"/>
        </w:rPr>
        <w:t>pkt. 19 otrzymuje brzmienie:</w:t>
      </w:r>
      <w:r w:rsidRPr="00DE7A0B">
        <w:rPr>
          <w:rFonts w:ascii="Arial Narrow" w:hAnsi="Arial Narrow"/>
          <w:bCs/>
          <w:sz w:val="22"/>
          <w:szCs w:val="22"/>
        </w:rPr>
        <w:t xml:space="preserve"> Ofertę, wraz z załącznikami, należy złożyć za pośrednictwem Platformy w terminie do dnia 2022-04-28 do godz. 08:00.</w:t>
      </w:r>
    </w:p>
    <w:p w:rsidR="00EF1037" w:rsidRPr="00DE7A0B" w:rsidRDefault="00B55849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DE7A0B">
        <w:rPr>
          <w:rFonts w:ascii="Arial Narrow" w:hAnsi="Arial Narrow"/>
          <w:bCs/>
          <w:sz w:val="22"/>
          <w:szCs w:val="22"/>
        </w:rPr>
        <w:t xml:space="preserve"> </w:t>
      </w:r>
      <w:r w:rsidRPr="00DE7A0B">
        <w:rPr>
          <w:rFonts w:ascii="Arial Narrow" w:hAnsi="Arial Narrow"/>
          <w:bCs/>
          <w:sz w:val="22"/>
          <w:szCs w:val="22"/>
        </w:rPr>
        <w:tab/>
      </w:r>
      <w:r w:rsidRPr="00DE7A0B">
        <w:rPr>
          <w:rFonts w:ascii="Arial Narrow" w:hAnsi="Arial Narrow"/>
          <w:bCs/>
          <w:sz w:val="22"/>
          <w:szCs w:val="22"/>
          <w:u w:val="single"/>
        </w:rPr>
        <w:t>pkt. 20.1 otrzymuje brzmienie:</w:t>
      </w:r>
      <w:r w:rsidRPr="00DE7A0B">
        <w:rPr>
          <w:rFonts w:ascii="Arial Narrow" w:hAnsi="Arial Narrow"/>
          <w:bCs/>
          <w:sz w:val="22"/>
          <w:szCs w:val="22"/>
        </w:rPr>
        <w:t xml:space="preserve"> Otwarcie ofert nastąpi w dniu: 2022-04-28 o godz. 08:30, za pośrednictwem Platformy, na karcie "Oferta/Załączniki", poprzez ich odszyfrowanie, które jest jednoznaczne z ich upublicznieniem.</w:t>
      </w:r>
    </w:p>
    <w:p w:rsidR="00EF1037" w:rsidRPr="00DE7A0B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DE7A0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DE7A0B">
        <w:rPr>
          <w:rFonts w:ascii="Arial Narrow" w:hAnsi="Arial Narrow"/>
          <w:i/>
          <w:sz w:val="22"/>
          <w:szCs w:val="22"/>
        </w:rPr>
        <w:t>Zamawiający</w:t>
      </w:r>
    </w:p>
    <w:p w:rsidR="005C0930" w:rsidRPr="00DE7A0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18295E" w:rsidRDefault="0018295E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Pr="0018295E" w:rsidRDefault="0018295E" w:rsidP="0018295E"/>
    <w:p w:rsidR="0018295E" w:rsidRDefault="0018295E" w:rsidP="0018295E"/>
    <w:p w:rsidR="0018295E" w:rsidRPr="0018295E" w:rsidRDefault="0018295E" w:rsidP="0018295E"/>
    <w:p w:rsidR="0018295E" w:rsidRDefault="0018295E" w:rsidP="0018295E"/>
    <w:p w:rsidR="005C0930" w:rsidRDefault="0018295E" w:rsidP="0018295E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18295E" w:rsidRDefault="0018295E" w:rsidP="0018295E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18295E" w:rsidRDefault="0018295E" w:rsidP="0018295E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postepowania ( platforma e-propublico.pl); WZPubl. T 2612 B5</w:t>
      </w:r>
    </w:p>
    <w:p w:rsidR="0018295E" w:rsidRDefault="0018295E" w:rsidP="0018295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18295E" w:rsidRPr="0018295E" w:rsidRDefault="0018295E" w:rsidP="0018295E">
      <w:pPr>
        <w:rPr>
          <w:rFonts w:ascii="Arial Narrow" w:hAnsi="Arial Narrow"/>
        </w:rPr>
      </w:pPr>
      <w:r>
        <w:rPr>
          <w:rFonts w:ascii="Arial Narrow" w:hAnsi="Arial Narrow"/>
        </w:rPr>
        <w:t>Data: 2022-04-25</w:t>
      </w:r>
    </w:p>
    <w:sectPr w:rsidR="0018295E" w:rsidRPr="001829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CD8" w:rsidRDefault="00181CD8">
      <w:r>
        <w:separator/>
      </w:r>
    </w:p>
  </w:endnote>
  <w:endnote w:type="continuationSeparator" w:id="0">
    <w:p w:rsidR="00181CD8" w:rsidRDefault="0018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C5D51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C5D51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5D5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CD8" w:rsidRDefault="00181CD8">
      <w:r>
        <w:separator/>
      </w:r>
    </w:p>
  </w:footnote>
  <w:footnote w:type="continuationSeparator" w:id="0">
    <w:p w:rsidR="00181CD8" w:rsidRDefault="00181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849" w:rsidRDefault="00B558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849" w:rsidRDefault="00B558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849" w:rsidRDefault="00B558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CD8"/>
    <w:rsid w:val="00057D02"/>
    <w:rsid w:val="000613E0"/>
    <w:rsid w:val="00181CD8"/>
    <w:rsid w:val="0018295E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C5D51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55849"/>
    <w:rsid w:val="00C152AE"/>
    <w:rsid w:val="00D1574A"/>
    <w:rsid w:val="00D248D2"/>
    <w:rsid w:val="00DE7A0B"/>
    <w:rsid w:val="00DF3F3F"/>
    <w:rsid w:val="00E02559"/>
    <w:rsid w:val="00E74582"/>
    <w:rsid w:val="00EB3650"/>
    <w:rsid w:val="00EF1037"/>
    <w:rsid w:val="00F004A8"/>
    <w:rsid w:val="00F109DE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347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2022-04-25T11:33:00Z</cp:lastPrinted>
  <dcterms:created xsi:type="dcterms:W3CDTF">2022-04-25T11:27:00Z</dcterms:created>
  <dcterms:modified xsi:type="dcterms:W3CDTF">2022-04-25T11:33:00Z</dcterms:modified>
</cp:coreProperties>
</file>