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29098A" w:rsidRDefault="00DD130F" w:rsidP="0029098A">
      <w:pPr>
        <w:rPr>
          <w:rFonts w:ascii="Arial Narrow" w:hAnsi="Arial Narrow" w:cs="Arial"/>
          <w:sz w:val="22"/>
          <w:szCs w:val="22"/>
        </w:rPr>
      </w:pPr>
      <w:r w:rsidRPr="0029098A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29098A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29098A">
        <w:rPr>
          <w:rFonts w:ascii="Arial Narrow" w:hAnsi="Arial Narrow" w:cs="Arial"/>
          <w:b/>
          <w:bCs/>
          <w:sz w:val="22"/>
          <w:szCs w:val="22"/>
        </w:rPr>
        <w:tab/>
      </w:r>
      <w:r w:rsidR="0029098A">
        <w:rPr>
          <w:rFonts w:ascii="Arial Narrow" w:hAnsi="Arial Narrow" w:cs="Arial"/>
          <w:b/>
          <w:bCs/>
          <w:sz w:val="22"/>
          <w:szCs w:val="22"/>
        </w:rPr>
        <w:tab/>
      </w:r>
      <w:r w:rsidR="0029098A">
        <w:rPr>
          <w:rFonts w:ascii="Arial Narrow" w:hAnsi="Arial Narrow" w:cs="Arial"/>
          <w:b/>
          <w:bCs/>
          <w:sz w:val="22"/>
          <w:szCs w:val="22"/>
        </w:rPr>
        <w:tab/>
      </w:r>
      <w:r w:rsidR="0029098A">
        <w:rPr>
          <w:rFonts w:ascii="Arial Narrow" w:hAnsi="Arial Narrow" w:cs="Arial"/>
          <w:b/>
          <w:bCs/>
          <w:sz w:val="22"/>
          <w:szCs w:val="22"/>
        </w:rPr>
        <w:tab/>
      </w:r>
      <w:r w:rsidR="0029098A">
        <w:rPr>
          <w:rFonts w:ascii="Arial Narrow" w:hAnsi="Arial Narrow" w:cs="Arial"/>
          <w:b/>
          <w:bCs/>
          <w:sz w:val="22"/>
          <w:szCs w:val="22"/>
        </w:rPr>
        <w:tab/>
      </w:r>
      <w:r w:rsidR="0029098A">
        <w:rPr>
          <w:rFonts w:ascii="Arial Narrow" w:hAnsi="Arial Narrow" w:cs="Arial"/>
          <w:b/>
          <w:bCs/>
          <w:sz w:val="22"/>
          <w:szCs w:val="22"/>
        </w:rPr>
        <w:tab/>
      </w:r>
      <w:r w:rsidR="0029098A" w:rsidRPr="0029098A">
        <w:rPr>
          <w:rFonts w:ascii="Arial Narrow" w:hAnsi="Arial Narrow" w:cs="Arial"/>
          <w:sz w:val="22"/>
          <w:szCs w:val="22"/>
        </w:rPr>
        <w:t xml:space="preserve"> Bydgoszcz dnia: 2022-04-2</w:t>
      </w:r>
      <w:r w:rsidR="00BB5F85">
        <w:rPr>
          <w:rFonts w:ascii="Arial Narrow" w:hAnsi="Arial Narrow" w:cs="Arial"/>
          <w:sz w:val="22"/>
          <w:szCs w:val="22"/>
        </w:rPr>
        <w:t>9</w:t>
      </w:r>
    </w:p>
    <w:p w:rsidR="006A5DF1" w:rsidRPr="0029098A" w:rsidRDefault="00DD130F" w:rsidP="006A5DF1">
      <w:pPr>
        <w:rPr>
          <w:rFonts w:ascii="Arial Narrow" w:hAnsi="Arial Narrow" w:cs="Arial"/>
          <w:sz w:val="22"/>
          <w:szCs w:val="22"/>
        </w:rPr>
      </w:pPr>
      <w:r w:rsidRPr="0029098A">
        <w:rPr>
          <w:rFonts w:ascii="Arial Narrow" w:hAnsi="Arial Narrow" w:cs="Arial"/>
          <w:sz w:val="22"/>
          <w:szCs w:val="22"/>
        </w:rPr>
        <w:t>Powstańców Warszawy</w:t>
      </w:r>
      <w:r w:rsidR="006A5DF1" w:rsidRPr="0029098A">
        <w:rPr>
          <w:rFonts w:ascii="Arial Narrow" w:hAnsi="Arial Narrow" w:cs="Arial"/>
          <w:sz w:val="22"/>
          <w:szCs w:val="22"/>
        </w:rPr>
        <w:t xml:space="preserve"> </w:t>
      </w:r>
      <w:r w:rsidRPr="0029098A">
        <w:rPr>
          <w:rFonts w:ascii="Arial Narrow" w:hAnsi="Arial Narrow" w:cs="Arial"/>
          <w:sz w:val="22"/>
          <w:szCs w:val="22"/>
        </w:rPr>
        <w:t>5</w:t>
      </w:r>
    </w:p>
    <w:p w:rsidR="006A5DF1" w:rsidRPr="0029098A" w:rsidRDefault="00DD130F" w:rsidP="006A5DF1">
      <w:pPr>
        <w:rPr>
          <w:rFonts w:ascii="Arial Narrow" w:hAnsi="Arial Narrow" w:cs="Arial"/>
          <w:sz w:val="22"/>
          <w:szCs w:val="22"/>
        </w:rPr>
      </w:pPr>
      <w:r w:rsidRPr="0029098A">
        <w:rPr>
          <w:rFonts w:ascii="Arial Narrow" w:hAnsi="Arial Narrow" w:cs="Arial"/>
          <w:sz w:val="22"/>
          <w:szCs w:val="22"/>
        </w:rPr>
        <w:t>85-681</w:t>
      </w:r>
      <w:r w:rsidR="006A5DF1" w:rsidRPr="0029098A">
        <w:rPr>
          <w:rFonts w:ascii="Arial Narrow" w:hAnsi="Arial Narrow" w:cs="Arial"/>
          <w:sz w:val="22"/>
          <w:szCs w:val="22"/>
        </w:rPr>
        <w:t xml:space="preserve"> </w:t>
      </w:r>
      <w:r w:rsidRPr="0029098A">
        <w:rPr>
          <w:rFonts w:ascii="Arial Narrow" w:hAnsi="Arial Narrow" w:cs="Arial"/>
          <w:sz w:val="22"/>
          <w:szCs w:val="22"/>
        </w:rPr>
        <w:t>Bydgoszcz</w:t>
      </w:r>
    </w:p>
    <w:p w:rsidR="006A5DF1" w:rsidRPr="0029098A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29098A" w:rsidRPr="0029098A" w:rsidRDefault="0029098A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  <w:szCs w:val="22"/>
        </w:rPr>
      </w:pPr>
      <w:r w:rsidRPr="0029098A">
        <w:rPr>
          <w:rFonts w:ascii="Arial Narrow" w:hAnsi="Arial Narrow" w:cs="Arial"/>
          <w:b/>
          <w:sz w:val="22"/>
          <w:szCs w:val="22"/>
        </w:rPr>
        <w:t>Pismo:</w:t>
      </w:r>
      <w:r w:rsidR="00A53078">
        <w:rPr>
          <w:rFonts w:ascii="Arial Narrow" w:hAnsi="Arial Narrow" w:cs="Arial"/>
          <w:b/>
          <w:sz w:val="22"/>
          <w:szCs w:val="22"/>
        </w:rPr>
        <w:t xml:space="preserve"> 3585/22</w:t>
      </w:r>
    </w:p>
    <w:p w:rsidR="006A5DF1" w:rsidRPr="0029098A" w:rsidRDefault="0029098A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29098A">
        <w:rPr>
          <w:rFonts w:ascii="Arial Narrow" w:hAnsi="Arial Narrow" w:cs="Arial"/>
          <w:b/>
          <w:sz w:val="22"/>
          <w:szCs w:val="22"/>
        </w:rPr>
        <w:t>Sprawa nr: 33/2022</w:t>
      </w:r>
      <w:r w:rsidR="006A5DF1" w:rsidRPr="0029098A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6A5DF1" w:rsidRPr="0029098A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A5DF1" w:rsidRPr="0029098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2"/>
        </w:rPr>
      </w:pPr>
      <w:r w:rsidRPr="0029098A">
        <w:rPr>
          <w:rFonts w:ascii="Arial Narrow" w:hAnsi="Arial Narrow" w:cs="Arial"/>
          <w:b/>
          <w:sz w:val="22"/>
          <w:szCs w:val="22"/>
        </w:rPr>
        <w:t>WYKONAWCY</w:t>
      </w:r>
    </w:p>
    <w:p w:rsidR="006A5DF1" w:rsidRPr="0029098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r w:rsidRPr="0029098A">
        <w:rPr>
          <w:rFonts w:ascii="Arial Narrow" w:hAnsi="Arial Narrow" w:cs="Arial"/>
          <w:sz w:val="22"/>
          <w:szCs w:val="22"/>
        </w:rPr>
        <w:t>ubiegający się o zamówienie publiczne</w:t>
      </w:r>
    </w:p>
    <w:p w:rsidR="006D4AB3" w:rsidRPr="0029098A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32C3C" w:rsidRPr="0029098A" w:rsidRDefault="00E21B49" w:rsidP="00BB5F85">
      <w:pPr>
        <w:pStyle w:val="Nagwek1"/>
        <w:spacing w:after="240" w:line="276" w:lineRule="auto"/>
        <w:jc w:val="center"/>
        <w:rPr>
          <w:rFonts w:ascii="Arial Narrow" w:hAnsi="Arial Narrow" w:cs="Arial"/>
          <w:sz w:val="22"/>
          <w:szCs w:val="22"/>
        </w:rPr>
      </w:pPr>
      <w:r w:rsidRPr="0029098A">
        <w:rPr>
          <w:rFonts w:ascii="Arial Narrow" w:hAnsi="Arial Narrow" w:cs="Arial"/>
          <w:sz w:val="22"/>
          <w:szCs w:val="22"/>
        </w:rPr>
        <w:t>WYJAŚNIENI</w:t>
      </w:r>
      <w:r w:rsidR="00520165" w:rsidRPr="0029098A">
        <w:rPr>
          <w:rFonts w:ascii="Arial Narrow" w:hAnsi="Arial Narrow" w:cs="Arial"/>
          <w:sz w:val="22"/>
          <w:szCs w:val="22"/>
        </w:rPr>
        <w:t>A</w:t>
      </w:r>
      <w:r w:rsidR="00632C3C" w:rsidRPr="0029098A">
        <w:rPr>
          <w:rFonts w:ascii="Arial Narrow" w:hAnsi="Arial Narrow" w:cs="Arial"/>
          <w:sz w:val="22"/>
          <w:szCs w:val="22"/>
        </w:rPr>
        <w:t xml:space="preserve"> TREŚCI</w:t>
      </w:r>
      <w:r w:rsidR="0029606A" w:rsidRPr="0029098A">
        <w:rPr>
          <w:rFonts w:ascii="Arial Narrow" w:hAnsi="Arial Narrow" w:cs="Arial"/>
          <w:sz w:val="22"/>
          <w:szCs w:val="22"/>
        </w:rPr>
        <w:t xml:space="preserve"> SWZ</w:t>
      </w:r>
    </w:p>
    <w:p w:rsidR="006D4AB3" w:rsidRPr="0029098A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29098A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29098A">
        <w:rPr>
          <w:rFonts w:ascii="Arial Narrow" w:hAnsi="Arial Narrow" w:cs="Arial"/>
          <w:sz w:val="22"/>
          <w:szCs w:val="22"/>
        </w:rPr>
        <w:t>p</w:t>
      </w:r>
      <w:r w:rsidRPr="0029098A">
        <w:rPr>
          <w:rFonts w:ascii="Arial Narrow" w:hAnsi="Arial Narrow" w:cs="Arial"/>
          <w:sz w:val="22"/>
          <w:szCs w:val="22"/>
        </w:rPr>
        <w:t>ostępowani</w:t>
      </w:r>
      <w:r w:rsidR="006A5DF1" w:rsidRPr="0029098A">
        <w:rPr>
          <w:rFonts w:ascii="Arial Narrow" w:hAnsi="Arial Narrow" w:cs="Arial"/>
          <w:sz w:val="22"/>
          <w:szCs w:val="22"/>
        </w:rPr>
        <w:t>a</w:t>
      </w:r>
      <w:r w:rsidRPr="0029098A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29098A">
        <w:rPr>
          <w:rFonts w:ascii="Arial Narrow" w:hAnsi="Arial Narrow" w:cs="Arial"/>
          <w:sz w:val="22"/>
          <w:szCs w:val="22"/>
        </w:rPr>
        <w:t>go</w:t>
      </w:r>
      <w:r w:rsidRPr="0029098A">
        <w:rPr>
          <w:rFonts w:ascii="Arial Narrow" w:hAnsi="Arial Narrow" w:cs="Arial"/>
          <w:sz w:val="22"/>
          <w:szCs w:val="22"/>
        </w:rPr>
        <w:t xml:space="preserve"> w trybie </w:t>
      </w:r>
      <w:r w:rsidR="00DD130F" w:rsidRPr="0029098A">
        <w:rPr>
          <w:rFonts w:ascii="Arial Narrow" w:hAnsi="Arial Narrow" w:cs="Arial"/>
          <w:sz w:val="22"/>
          <w:szCs w:val="22"/>
        </w:rPr>
        <w:t>przetarg</w:t>
      </w:r>
      <w:r w:rsidR="0029098A">
        <w:rPr>
          <w:rFonts w:ascii="Arial Narrow" w:hAnsi="Arial Narrow" w:cs="Arial"/>
          <w:sz w:val="22"/>
          <w:szCs w:val="22"/>
        </w:rPr>
        <w:t>u</w:t>
      </w:r>
      <w:r w:rsidR="00DD130F" w:rsidRPr="0029098A">
        <w:rPr>
          <w:rFonts w:ascii="Arial Narrow" w:hAnsi="Arial Narrow" w:cs="Arial"/>
          <w:sz w:val="22"/>
          <w:szCs w:val="22"/>
        </w:rPr>
        <w:t xml:space="preserve"> nieograniczon</w:t>
      </w:r>
      <w:r w:rsidR="0029098A">
        <w:rPr>
          <w:rFonts w:ascii="Arial Narrow" w:hAnsi="Arial Narrow" w:cs="Arial"/>
          <w:sz w:val="22"/>
          <w:szCs w:val="22"/>
        </w:rPr>
        <w:t>ego</w:t>
      </w:r>
      <w:r w:rsidRPr="0029098A">
        <w:rPr>
          <w:rFonts w:ascii="Arial Narrow" w:hAnsi="Arial Narrow" w:cs="Arial"/>
          <w:b/>
          <w:sz w:val="22"/>
          <w:szCs w:val="22"/>
        </w:rPr>
        <w:t xml:space="preserve"> </w:t>
      </w:r>
      <w:r w:rsidRPr="0029098A">
        <w:rPr>
          <w:rFonts w:ascii="Arial Narrow" w:hAnsi="Arial Narrow" w:cs="Arial"/>
          <w:bCs/>
          <w:sz w:val="22"/>
          <w:szCs w:val="22"/>
        </w:rPr>
        <w:t>na</w:t>
      </w:r>
      <w:r w:rsidRPr="0029098A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29098A">
        <w:rPr>
          <w:rFonts w:ascii="Arial Narrow" w:hAnsi="Arial Narrow" w:cs="Arial"/>
          <w:bCs/>
          <w:sz w:val="22"/>
          <w:szCs w:val="22"/>
        </w:rPr>
        <w:t>”</w:t>
      </w:r>
      <w:r w:rsidR="00DD130F" w:rsidRPr="0029098A">
        <w:rPr>
          <w:rFonts w:ascii="Arial Narrow" w:hAnsi="Arial Narrow" w:cs="Arial"/>
          <w:b/>
          <w:bCs/>
          <w:sz w:val="22"/>
          <w:szCs w:val="22"/>
        </w:rPr>
        <w:t>Dostawy sukcesywne środków do sterylizacji na okres 24 miesięcy</w:t>
      </w:r>
      <w:r w:rsidR="00E72428" w:rsidRPr="0029098A">
        <w:rPr>
          <w:rFonts w:ascii="Arial Narrow" w:hAnsi="Arial Narrow" w:cs="Arial"/>
          <w:bCs/>
          <w:sz w:val="22"/>
          <w:szCs w:val="22"/>
        </w:rPr>
        <w:t>”</w:t>
      </w:r>
      <w:r w:rsidRPr="0029098A">
        <w:rPr>
          <w:rFonts w:ascii="Arial Narrow" w:hAnsi="Arial Narrow" w:cs="Arial"/>
          <w:b/>
          <w:sz w:val="22"/>
          <w:szCs w:val="22"/>
        </w:rPr>
        <w:t xml:space="preserve"> </w:t>
      </w:r>
      <w:r w:rsidRPr="0029098A">
        <w:rPr>
          <w:rFonts w:ascii="Arial Narrow" w:hAnsi="Arial Narrow" w:cs="Arial"/>
          <w:bCs/>
          <w:sz w:val="22"/>
          <w:szCs w:val="22"/>
        </w:rPr>
        <w:t>– znak sprawy</w:t>
      </w:r>
      <w:r w:rsidRPr="0029098A">
        <w:rPr>
          <w:rFonts w:ascii="Arial Narrow" w:hAnsi="Arial Narrow" w:cs="Arial"/>
          <w:b/>
          <w:sz w:val="22"/>
          <w:szCs w:val="22"/>
        </w:rPr>
        <w:t xml:space="preserve"> </w:t>
      </w:r>
      <w:r w:rsidR="00DD130F" w:rsidRPr="0029098A">
        <w:rPr>
          <w:rFonts w:ascii="Arial Narrow" w:hAnsi="Arial Narrow" w:cs="Arial"/>
          <w:b/>
          <w:sz w:val="22"/>
          <w:szCs w:val="22"/>
        </w:rPr>
        <w:t>33/2022</w:t>
      </w:r>
      <w:r w:rsidRPr="0029098A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29098A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29098A">
        <w:rPr>
          <w:rFonts w:ascii="Arial Narrow" w:hAnsi="Arial Narrow" w:cs="Arial"/>
          <w:sz w:val="22"/>
          <w:szCs w:val="22"/>
        </w:rPr>
        <w:t xml:space="preserve">Zamawiający, </w:t>
      </w:r>
      <w:r w:rsidR="00DD130F" w:rsidRPr="0029098A">
        <w:rPr>
          <w:rFonts w:ascii="Arial Narrow" w:hAnsi="Arial Narrow" w:cs="Arial"/>
          <w:b/>
          <w:sz w:val="22"/>
          <w:szCs w:val="22"/>
        </w:rPr>
        <w:t>10WSzKzP SPZOZ</w:t>
      </w:r>
      <w:r w:rsidRPr="0029098A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29098A">
        <w:rPr>
          <w:rFonts w:ascii="Arial Narrow" w:hAnsi="Arial Narrow" w:cs="Arial"/>
          <w:sz w:val="22"/>
          <w:szCs w:val="22"/>
        </w:rPr>
        <w:t>1</w:t>
      </w:r>
      <w:r w:rsidRPr="0029098A">
        <w:rPr>
          <w:rFonts w:ascii="Arial Narrow" w:hAnsi="Arial Narrow" w:cs="Arial"/>
          <w:sz w:val="22"/>
          <w:szCs w:val="22"/>
        </w:rPr>
        <w:t>3</w:t>
      </w:r>
      <w:r w:rsidR="0029606A" w:rsidRPr="0029098A">
        <w:rPr>
          <w:rFonts w:ascii="Arial Narrow" w:hAnsi="Arial Narrow" w:cs="Arial"/>
          <w:sz w:val="22"/>
          <w:szCs w:val="22"/>
        </w:rPr>
        <w:t>5</w:t>
      </w:r>
      <w:r w:rsidRPr="0029098A">
        <w:rPr>
          <w:rFonts w:ascii="Arial Narrow" w:hAnsi="Arial Narrow" w:cs="Arial"/>
          <w:sz w:val="22"/>
          <w:szCs w:val="22"/>
        </w:rPr>
        <w:t xml:space="preserve"> ust</w:t>
      </w:r>
      <w:r w:rsidR="00D9049C" w:rsidRPr="0029098A">
        <w:rPr>
          <w:rFonts w:ascii="Arial Narrow" w:hAnsi="Arial Narrow" w:cs="Arial"/>
          <w:sz w:val="22"/>
          <w:szCs w:val="22"/>
        </w:rPr>
        <w:t xml:space="preserve">. </w:t>
      </w:r>
      <w:r w:rsidR="0029606A" w:rsidRPr="0029098A">
        <w:rPr>
          <w:rFonts w:ascii="Arial Narrow" w:hAnsi="Arial Narrow" w:cs="Arial"/>
          <w:sz w:val="22"/>
          <w:szCs w:val="22"/>
        </w:rPr>
        <w:t>6</w:t>
      </w:r>
      <w:r w:rsidRPr="0029098A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29098A">
        <w:rPr>
          <w:rFonts w:ascii="Arial Narrow" w:hAnsi="Arial Narrow" w:cs="Arial"/>
          <w:sz w:val="22"/>
          <w:szCs w:val="22"/>
        </w:rPr>
        <w:t>11</w:t>
      </w:r>
      <w:r w:rsidRPr="0029098A">
        <w:rPr>
          <w:rFonts w:ascii="Arial Narrow" w:hAnsi="Arial Narrow" w:cs="Arial"/>
          <w:sz w:val="22"/>
          <w:szCs w:val="22"/>
        </w:rPr>
        <w:t xml:space="preserve"> </w:t>
      </w:r>
      <w:r w:rsidR="0029606A" w:rsidRPr="0029098A">
        <w:rPr>
          <w:rFonts w:ascii="Arial Narrow" w:hAnsi="Arial Narrow" w:cs="Arial"/>
          <w:sz w:val="22"/>
          <w:szCs w:val="22"/>
        </w:rPr>
        <w:t xml:space="preserve">września </w:t>
      </w:r>
      <w:r w:rsidRPr="0029098A">
        <w:rPr>
          <w:rFonts w:ascii="Arial Narrow" w:hAnsi="Arial Narrow" w:cs="Arial"/>
          <w:sz w:val="22"/>
          <w:szCs w:val="22"/>
        </w:rPr>
        <w:t>20</w:t>
      </w:r>
      <w:r w:rsidR="0029606A" w:rsidRPr="0029098A">
        <w:rPr>
          <w:rFonts w:ascii="Arial Narrow" w:hAnsi="Arial Narrow" w:cs="Arial"/>
          <w:sz w:val="22"/>
          <w:szCs w:val="22"/>
        </w:rPr>
        <w:t>19</w:t>
      </w:r>
      <w:r w:rsidRPr="0029098A">
        <w:rPr>
          <w:rFonts w:ascii="Arial Narrow" w:hAnsi="Arial Narrow" w:cs="Arial"/>
          <w:sz w:val="22"/>
          <w:szCs w:val="22"/>
        </w:rPr>
        <w:t xml:space="preserve"> r</w:t>
      </w:r>
      <w:r w:rsidR="0029606A" w:rsidRPr="0029098A">
        <w:rPr>
          <w:rFonts w:ascii="Arial Narrow" w:hAnsi="Arial Narrow" w:cs="Arial"/>
          <w:sz w:val="22"/>
          <w:szCs w:val="22"/>
        </w:rPr>
        <w:t>.</w:t>
      </w:r>
      <w:r w:rsidRPr="0029098A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29098A">
        <w:rPr>
          <w:rFonts w:ascii="Arial Narrow" w:hAnsi="Arial Narrow" w:cs="Arial"/>
          <w:sz w:val="22"/>
          <w:szCs w:val="22"/>
        </w:rPr>
        <w:t>z</w:t>
      </w:r>
      <w:r w:rsidRPr="0029098A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29098A">
        <w:rPr>
          <w:rFonts w:ascii="Arial Narrow" w:hAnsi="Arial Narrow" w:cs="Arial"/>
          <w:sz w:val="22"/>
          <w:szCs w:val="22"/>
        </w:rPr>
        <w:t>p</w:t>
      </w:r>
      <w:r w:rsidRPr="0029098A">
        <w:rPr>
          <w:rFonts w:ascii="Arial Narrow" w:hAnsi="Arial Narrow" w:cs="Arial"/>
          <w:sz w:val="22"/>
          <w:szCs w:val="22"/>
        </w:rPr>
        <w:t xml:space="preserve">ublicznych </w:t>
      </w:r>
      <w:r w:rsidR="00DD130F" w:rsidRPr="0029098A">
        <w:rPr>
          <w:rFonts w:ascii="Arial Narrow" w:hAnsi="Arial Narrow" w:cs="Arial"/>
          <w:sz w:val="22"/>
          <w:szCs w:val="22"/>
        </w:rPr>
        <w:t>(t.j. Dz.U. z 2021r. poz. 1129)</w:t>
      </w:r>
      <w:r w:rsidR="00BE7BFD" w:rsidRPr="0029098A">
        <w:rPr>
          <w:rFonts w:ascii="Arial Narrow" w:hAnsi="Arial Narrow" w:cs="Arial"/>
          <w:sz w:val="22"/>
          <w:szCs w:val="22"/>
        </w:rPr>
        <w:t xml:space="preserve">, </w:t>
      </w:r>
      <w:r w:rsidR="00D9049C" w:rsidRPr="0029098A">
        <w:rPr>
          <w:rFonts w:ascii="Arial Narrow" w:hAnsi="Arial Narrow" w:cs="Arial"/>
          <w:sz w:val="22"/>
          <w:szCs w:val="22"/>
        </w:rPr>
        <w:t>udostępnia</w:t>
      </w:r>
      <w:r w:rsidR="00BE7BFD" w:rsidRPr="0029098A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29098A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29098A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29098A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29098A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29098A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29098A">
        <w:rPr>
          <w:rFonts w:ascii="Arial Narrow" w:hAnsi="Arial Narrow" w:cs="Arial"/>
          <w:sz w:val="22"/>
          <w:szCs w:val="22"/>
        </w:rPr>
        <w:t>wraz z wyjaśnieniami</w:t>
      </w:r>
      <w:r w:rsidR="0012774F" w:rsidRPr="0029098A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D130F" w:rsidRPr="0029098A" w:rsidTr="0055034C">
        <w:tc>
          <w:tcPr>
            <w:tcW w:w="9356" w:type="dxa"/>
            <w:shd w:val="clear" w:color="auto" w:fill="auto"/>
          </w:tcPr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29098A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PYTANIE NR 1: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Zadanie nr 1: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1. Zwracamy się z wnioskiem o wyjaśnienie, czy w odniesieniu do Zadania nr 1 - Papier krepowy, nie doszło  do omyłki Zamawiającego i Zamawiającemu chodziło o zgodność z Rozporządzeniem Parlamentu Europejskiego i Rady (UE) 2017/745 z dnia 5 kwietnia 2017 r. w sprawie wyrobów medycznych, zmiany dyrektywy 2001/83/WE, rozporządzenia (WE) nr 178/2002 i rozporządzenia (WE) nr 1223/2009 oraz uchylenia dyrektyw Rady 90/385/EWG i 93/42/EWG (zwane w skrócie MDR)? Papier do sterylizacji, jako wyrób medyczny klasy I, musi być zgodny z MDR od 26 maja 2021 r.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b/>
                <w:sz w:val="22"/>
                <w:szCs w:val="22"/>
              </w:rPr>
              <w:t>Odpowiedź: Zamawiający potwierdza iż doszło do omyłki i Zamawiając</w:t>
            </w:r>
            <w:r w:rsidR="0029098A" w:rsidRPr="0029098A">
              <w:rPr>
                <w:rFonts w:ascii="Arial Narrow" w:hAnsi="Arial Narrow" w:cs="Arial"/>
                <w:b/>
                <w:sz w:val="22"/>
                <w:szCs w:val="22"/>
              </w:rPr>
              <w:t>y</w:t>
            </w:r>
            <w:r w:rsidRPr="0029098A">
              <w:rPr>
                <w:rFonts w:ascii="Arial Narrow" w:hAnsi="Arial Narrow" w:cs="Arial"/>
                <w:b/>
                <w:sz w:val="22"/>
                <w:szCs w:val="22"/>
              </w:rPr>
              <w:t xml:space="preserve"> wymaga zgodności </w:t>
            </w:r>
            <w:r w:rsidR="00BB5F85">
              <w:rPr>
                <w:rFonts w:ascii="Arial Narrow" w:hAnsi="Arial Narrow" w:cs="Arial"/>
                <w:b/>
                <w:sz w:val="22"/>
                <w:szCs w:val="22"/>
              </w:rPr>
              <w:br/>
            </w:r>
            <w:r w:rsidRPr="0029098A">
              <w:rPr>
                <w:rFonts w:ascii="Arial Narrow" w:hAnsi="Arial Narrow" w:cs="Arial"/>
                <w:b/>
                <w:sz w:val="22"/>
                <w:szCs w:val="22"/>
              </w:rPr>
              <w:t>z Rozporządzeniem Parlamentu Europejskiego i Rady (UE) 2017/745 z dnia 5 kwietnia 2017 r. w sprawie wyrobów medycznych, zmiany dyrektywy 2001/83/WE, rozporządzenia (WE) nr 178/2002 i rozporządzenia (WE) nr 1223/2009 oraz uchylenia dyrektyw Rady 90/385/EWG i 93/42/EWG (zwane w skrócie MDR)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Zadanie nr 2: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 xml:space="preserve">Zwracamy się z wnioskiem o wyjaśnienie, czy w odniesieniu do Zadania nr 2 - Rolki papier - folia, nie doszło 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do omyłki Zamawiającego i Zamawiającemu chodziło o zgodność z Rozporządzeniem Parlamentu Europejskiego i Rady (UE) 2017/745 z dnia 5 kwietnia 2017 r. w sprawie wyrobów medycznych, zmiany dyrektywy 2001/83/WE, rozporządzenia (WE) nr 178/2002 i rozporządzenia (WE) nr 1223/2009 oraz uchylenia dyrektyw Rady 90/385/EWG i 93/42/EWG (zwane w skrócie MDR)? Rękawy do sterylizacji, jako wyrób medyczny klasy I, muszą być zgodne z MDR od 26 maja 2021 r.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b/>
                <w:sz w:val="22"/>
                <w:szCs w:val="22"/>
              </w:rPr>
              <w:t>Odpowiedź: Zamawiający potwierdza iż doszło do omyłki i Zamawiając</w:t>
            </w:r>
            <w:r w:rsidR="00BB5F85">
              <w:rPr>
                <w:rFonts w:ascii="Arial Narrow" w:hAnsi="Arial Narrow" w:cs="Arial"/>
                <w:b/>
                <w:sz w:val="22"/>
                <w:szCs w:val="22"/>
              </w:rPr>
              <w:t>y</w:t>
            </w:r>
            <w:r w:rsidRPr="0029098A">
              <w:rPr>
                <w:rFonts w:ascii="Arial Narrow" w:hAnsi="Arial Narrow" w:cs="Arial"/>
                <w:b/>
                <w:sz w:val="22"/>
                <w:szCs w:val="22"/>
              </w:rPr>
              <w:t xml:space="preserve"> wymaga zgodności </w:t>
            </w:r>
            <w:r w:rsidR="00BB5F85">
              <w:rPr>
                <w:rFonts w:ascii="Arial Narrow" w:hAnsi="Arial Narrow" w:cs="Arial"/>
                <w:b/>
                <w:sz w:val="22"/>
                <w:szCs w:val="22"/>
              </w:rPr>
              <w:br/>
            </w:r>
            <w:r w:rsidRPr="0029098A">
              <w:rPr>
                <w:rFonts w:ascii="Arial Narrow" w:hAnsi="Arial Narrow" w:cs="Arial"/>
                <w:b/>
                <w:sz w:val="22"/>
                <w:szCs w:val="22"/>
              </w:rPr>
              <w:t>z Rozporządzeniem Parlamentu Europejskiego i Rady (UE) 2017/745 z dnia 5 kwietnia 2017 r. w sprawie wyrobów medycznych, zmiany dyrektywy 2001/83/WE, rozporządzenia (WE) nr 178/2002 i rozporządzenia (WE) nr 1223/2009 oraz uchylenia dyrektyw Rady 90/385/EWG i 93/42/EWG (zwane w skrócie MDR)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Pytania dot. treści SWZ pkt 13.2 ppkt 1):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Czy Zamawiający wyrazi zgodę, aby pełnomocnictwo dołączone do oferty nie zawierało wskazania zamówienia publicznego, którego dotyczy?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b/>
                <w:sz w:val="22"/>
                <w:szCs w:val="22"/>
              </w:rPr>
              <w:t>Odpowiedź: Zamawiający wyraża zgodę.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Pytania dot. treści umowy: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Czy Zamawiający wyrazi zgodę na modyfikację treści umowy oraz obniżenie zakładanych kar umownych na: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"§ 9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1.</w:t>
            </w:r>
            <w:r w:rsidRPr="0029098A">
              <w:rPr>
                <w:rFonts w:ascii="Arial Narrow" w:hAnsi="Arial Narrow" w:cs="Arial"/>
                <w:sz w:val="22"/>
                <w:szCs w:val="22"/>
              </w:rPr>
              <w:tab/>
              <w:t>Wykonawca zapłaci Zamawiającemu kary umowne: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1)</w:t>
            </w:r>
            <w:r w:rsidRPr="0029098A">
              <w:rPr>
                <w:rFonts w:ascii="Arial Narrow" w:hAnsi="Arial Narrow" w:cs="Arial"/>
                <w:sz w:val="22"/>
                <w:szCs w:val="22"/>
              </w:rPr>
              <w:tab/>
              <w:t>za odstąpienie od umowy z przyczyn zależnych od Wykonawcy w wysokości 5 % wartości brutto niezrealizowanej części umowy. Podstawą do określenia wartości niezrealizowanej umowy będzie różnica pomiędzy ilościami podanymi w załączniku nr 1 do umowy, a  ilościami faktycznie zrealizowanych dostaw.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2)</w:t>
            </w:r>
            <w:r w:rsidRPr="0029098A">
              <w:rPr>
                <w:rFonts w:ascii="Arial Narrow" w:hAnsi="Arial Narrow" w:cs="Arial"/>
                <w:sz w:val="22"/>
                <w:szCs w:val="22"/>
              </w:rPr>
              <w:tab/>
              <w:t xml:space="preserve">0,5 % wartości brutto niedostarczonej partii towaru - za każdy rozpoczęty dzień zwłoki w dostawie 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w stosunku do terminu określonego w § 2 ust. 1;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3)</w:t>
            </w:r>
            <w:r w:rsidRPr="0029098A">
              <w:rPr>
                <w:rFonts w:ascii="Arial Narrow" w:hAnsi="Arial Narrow" w:cs="Arial"/>
                <w:sz w:val="22"/>
                <w:szCs w:val="22"/>
              </w:rPr>
              <w:tab/>
              <w:t>0,5 % wartości brutto reklamowanej partii towaru - za każdy rozpoczęty dzień zwłoki w wymianie towaru na wolny od wad w stosunku do terminu określonego w § 2 ust. 9.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b/>
                <w:sz w:val="22"/>
                <w:szCs w:val="22"/>
              </w:rPr>
              <w:t>Odpowiedź: Zgodnie z projektem umowy.</w:t>
            </w:r>
          </w:p>
          <w:p w:rsidR="00DD130F" w:rsidRPr="0029098A" w:rsidRDefault="00DD130F" w:rsidP="0055034C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DD130F" w:rsidRPr="0029098A" w:rsidTr="0055034C">
        <w:tc>
          <w:tcPr>
            <w:tcW w:w="9356" w:type="dxa"/>
            <w:shd w:val="clear" w:color="auto" w:fill="auto"/>
          </w:tcPr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29098A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lastRenderedPageBreak/>
              <w:t>PYTANIE NR 2: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1. Dotyczy Zadania nr 3, pozycja 2: Czy Zamawiający dopuści taśmy posiadające wskaźnik przebarwiający się z koloru zielonego na brąz, o parametrach technicznych: grubość 0,165mm, siła sklejania (adhezja): 8N/25mm oraz odporność na odrywanie/rozciąganie 90N/25mm?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b/>
                <w:sz w:val="22"/>
                <w:szCs w:val="22"/>
              </w:rPr>
              <w:t>Odpowiedź: Zamawiający nie dopuszcza.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2. Dotyczy Zadania  nr 3, pozycja 3: Czy Zamawiający dopuści testy w opakowaniu po 200 sztuk? Wielkość zapotrzebowania zostanie odpowiednio przeliczona.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3. Dotyczy Zadania nr 3, pozycja 3: Czy Zamawiający dopuści testy mycia umieszczone na specjalistycznym, plastikowym podłożu zawierające mieszaninę odpowiednio dobranych komponentów, posiadające substancję wskaźnikową, umieszczoną w jednym miejscu na teście oraz badające proces mycia w jednej płaszczyźnie, które pozwalają na sprawdzenie wszystkich czynników mających wpływ na skuteczność procesu mycia?</w:t>
            </w:r>
          </w:p>
          <w:p w:rsidR="00DD130F" w:rsidRPr="0029098A" w:rsidRDefault="00DD130F" w:rsidP="0029098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4. Dotyczy Zadania nr 6: Czy Zamawiający dopuści rękawy bez napisów w języku polskim? Wszystkie istotne informacje zawarte zostały w postaci powszechnie znanych piktogramów.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b/>
                <w:sz w:val="22"/>
                <w:szCs w:val="22"/>
              </w:rPr>
              <w:t>Odpowiedź: Zamawiający nie dopuszcza.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5. Dotyczy Zadania  nr 8, pozycja 2: Czy Zamawiający dopuści testy w opakowaniu po 250 sztuk + przyrząd PCD? Wielkość zapotrzebowania zostanie odpowiednio przeliczona.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DD130F" w:rsidRPr="0029098A" w:rsidRDefault="00DD130F" w:rsidP="0055034C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DD130F" w:rsidRPr="0029098A" w:rsidTr="0055034C">
        <w:tc>
          <w:tcPr>
            <w:tcW w:w="9356" w:type="dxa"/>
            <w:shd w:val="clear" w:color="auto" w:fill="auto"/>
          </w:tcPr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29098A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PYTANIE NR 3: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Dotyczy zapisów SWZ: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1.</w:t>
            </w:r>
            <w:r w:rsidRPr="0029098A">
              <w:rPr>
                <w:rFonts w:ascii="Arial Narrow" w:hAnsi="Arial Narrow" w:cs="Arial"/>
                <w:sz w:val="22"/>
                <w:szCs w:val="22"/>
              </w:rPr>
              <w:tab/>
              <w:t>Czy Zamawiający wymaga, aby Oferent posiadał certyfikat systemu zarządzania jakością ISO 9001:2015 dotyczącą sprzedaży wyposażenia i sprzętu medycznego, sprzedaży materiałów eksploatacyjnych i środków do sterylizacji, projektowania, rozwoju, serwisu, walidacji oraz sprzedaży oprogramowania IT i pracami projektowymi i budowlanymi? Zamawiający zyskuje pewność, że oferowane wyroby produkowane są zgodnie z obowiązującymi wymaganiami i normami.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dopuszcza, nie wymaga. 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lastRenderedPageBreak/>
              <w:t>Dotyczy Parametry Techniczne: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Dotyczy Zadania nr 1: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2.</w:t>
            </w:r>
            <w:r w:rsidRPr="0029098A">
              <w:rPr>
                <w:rFonts w:ascii="Arial Narrow" w:hAnsi="Arial Narrow" w:cs="Arial"/>
                <w:sz w:val="22"/>
                <w:szCs w:val="22"/>
              </w:rPr>
              <w:tab/>
              <w:t>Czy Zamawiający wymaga, aby po przeprowadzonym procesie sterylizacji papier gwarantował sterylność wyrobu medycznego przez okres 180 dni, co jest potwierdzone dokumentem wydanym przez producenta papieru, a nie dystrybutora? Barierowość mikrobiologiczna papieru jest jego najważniejszą cechą użytkową, zapewniającą bezpieczne przechowywanie każdego wyrobu medycznego.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wymaga, aby zaoferowany wyrób gwarantował sterylność wyrobu medycznego przez okres 180 dni, przy czym Zamawiający zastrzega że wymaga potwierdzenia tego faktu przez przedmiotowe środki dowodowe, o których mowa w rozdziale 10 SWZ. 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Dotyczy Zadania nr 1: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3.</w:t>
            </w:r>
            <w:r w:rsidRPr="0029098A">
              <w:rPr>
                <w:rFonts w:ascii="Arial Narrow" w:hAnsi="Arial Narrow" w:cs="Arial"/>
                <w:sz w:val="22"/>
                <w:szCs w:val="22"/>
              </w:rPr>
              <w:tab/>
              <w:t>Czy Zamawiający wymaga, aby szczelność bakteriologiczna przy podwójnym pakowaniu zestawów wynosiła dla papieru krepowanego 99,9%, co jest potwierdzone oświadczeniem producenta wyrobu?</w:t>
            </w:r>
          </w:p>
          <w:p w:rsidR="00DD130F" w:rsidRPr="00D93438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93438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dopuszcza, nie wymaga</w:t>
            </w:r>
            <w:r w:rsidR="00D93438" w:rsidRPr="00D93438">
              <w:rPr>
                <w:rFonts w:ascii="Arial Narrow" w:hAnsi="Arial Narrow" w:cs="Arial"/>
                <w:b/>
                <w:sz w:val="22"/>
                <w:szCs w:val="22"/>
              </w:rPr>
              <w:t xml:space="preserve">. 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Dotyczy Zadania nr 1: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4.</w:t>
            </w:r>
            <w:r w:rsidRPr="0029098A">
              <w:rPr>
                <w:rFonts w:ascii="Arial Narrow" w:hAnsi="Arial Narrow" w:cs="Arial"/>
                <w:sz w:val="22"/>
                <w:szCs w:val="22"/>
              </w:rPr>
              <w:tab/>
              <w:t>Czy Zamawiający wymaga, aby potwierdzenie gramatury papieru oraz zgodności z normami ISO 11607-1 oraz PN EN 868 zostało wydane przez jednostkę notyfikowaną, co potwierdzi najwyższą jakość oferowanego produktu?</w:t>
            </w:r>
          </w:p>
          <w:p w:rsidR="00DD130F" w:rsidRPr="00AC58DE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C58DE">
              <w:rPr>
                <w:rFonts w:ascii="Arial Narrow" w:hAnsi="Arial Narrow" w:cs="Arial"/>
                <w:b/>
                <w:sz w:val="22"/>
                <w:szCs w:val="22"/>
              </w:rPr>
              <w:t>Odpowiedź: Zamawiający nie wymaga.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Dotyczy Zadania nr 1: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5.</w:t>
            </w:r>
            <w:r w:rsidRPr="0029098A">
              <w:rPr>
                <w:rFonts w:ascii="Arial Narrow" w:hAnsi="Arial Narrow" w:cs="Arial"/>
                <w:sz w:val="22"/>
                <w:szCs w:val="22"/>
              </w:rPr>
              <w:tab/>
              <w:t>Czy Zamawiający wymaga, aby potwierdzenie gramatury papieru oraz parametrów wytrzymałościowych zgodnych z normą PN EN 868 zostało wydane przez producenta a nie dystrybutora lub firmę konfekcjonującą?</w:t>
            </w:r>
          </w:p>
          <w:p w:rsidR="00DD130F" w:rsidRPr="00B93338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93338">
              <w:rPr>
                <w:rFonts w:ascii="Arial Narrow" w:hAnsi="Arial Narrow" w:cs="Arial"/>
                <w:b/>
                <w:sz w:val="22"/>
                <w:szCs w:val="22"/>
              </w:rPr>
              <w:t>Odpowiedź: Zamawiający nie wymaga.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Dotyczy Zadania nr 2: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6.</w:t>
            </w:r>
            <w:r w:rsidRPr="0029098A">
              <w:rPr>
                <w:rFonts w:ascii="Arial Narrow" w:hAnsi="Arial Narrow" w:cs="Arial"/>
                <w:sz w:val="22"/>
                <w:szCs w:val="22"/>
              </w:rPr>
              <w:tab/>
              <w:t>Czy Zamawiający wymaga, aby na rękawach znajdowała się informacja o kolorze wskaźników przed i po sterylizacji w języku polskim? Takie rozwiązanie minimalizuje pomyłkę interpretacyjną podczas odczytywania wyników testu.</w:t>
            </w:r>
          </w:p>
          <w:p w:rsidR="00DD130F" w:rsidRPr="00B93338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93338">
              <w:rPr>
                <w:rFonts w:ascii="Arial Narrow" w:hAnsi="Arial Narrow" w:cs="Arial"/>
                <w:b/>
                <w:sz w:val="22"/>
                <w:szCs w:val="22"/>
              </w:rPr>
              <w:t>Odpowiedź: Zamawiający wymaga.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Dotyczy Zadania nr 2: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7.</w:t>
            </w:r>
            <w:r w:rsidRPr="0029098A">
              <w:rPr>
                <w:rFonts w:ascii="Arial Narrow" w:hAnsi="Arial Narrow" w:cs="Arial"/>
                <w:sz w:val="22"/>
                <w:szCs w:val="22"/>
              </w:rPr>
              <w:tab/>
              <w:t>Czy w celu wykluczenia wielokrotnego użycia opakowań Zamawiający wymaga, aby na rękawach umieszczony był piktogram przekreślonej liczby 2, który informuje o tym, iż zaoferowane opakowanie jest jednorazowego użytku?</w:t>
            </w:r>
          </w:p>
          <w:p w:rsidR="00664AA9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93338">
              <w:rPr>
                <w:rFonts w:ascii="Arial Narrow" w:hAnsi="Arial Narrow" w:cs="Arial"/>
                <w:b/>
                <w:sz w:val="22"/>
                <w:szCs w:val="22"/>
              </w:rPr>
              <w:t>Odpowiedź: Zamawiający wymaga.</w:t>
            </w:r>
            <w:r w:rsidRPr="002909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Dotyczy Zadania nr 2: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8.</w:t>
            </w:r>
            <w:r w:rsidRPr="0029098A">
              <w:rPr>
                <w:rFonts w:ascii="Arial Narrow" w:hAnsi="Arial Narrow" w:cs="Arial"/>
                <w:sz w:val="22"/>
                <w:szCs w:val="22"/>
              </w:rPr>
              <w:tab/>
              <w:t>Czy Zamawiający mając na uwadze większe bezpieczeństwo i wytrzymałość  wymaga rękawów papierowo - foliowych o gramaturze papieru 70g/m2 i foli minimum 8 - warstwowej, co gwarantuje doskonałą barierę zapobiegając skażeniu zawartości przed użyciem.</w:t>
            </w:r>
          </w:p>
          <w:p w:rsidR="00DD130F" w:rsidRPr="00B93338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93338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Dotyczy Zadania nr 2: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9.</w:t>
            </w:r>
            <w:r w:rsidRPr="0029098A">
              <w:rPr>
                <w:rFonts w:ascii="Arial Narrow" w:hAnsi="Arial Narrow" w:cs="Arial"/>
                <w:sz w:val="22"/>
                <w:szCs w:val="22"/>
              </w:rPr>
              <w:tab/>
              <w:t>Czy Zamawiający wymaga, aby każda rolka rękawa była oznaczona etykietą identyfikacyjną umieszczoną między rękawem a folią zabezpieczającą, na której znajdują się informacje dotyczące daty produkcji, daty ważności, warunków przechowywania oraz numerem LOT produktu? W/w etykieta umożliwi archiwizację oraz pozwoli na ewentualne przyjęcie reklamacji produktu.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7166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</w:t>
            </w:r>
            <w:r w:rsidR="001F446A">
              <w:rPr>
                <w:rFonts w:ascii="Arial Narrow" w:hAnsi="Arial Narrow" w:cs="Arial"/>
                <w:b/>
                <w:sz w:val="22"/>
                <w:szCs w:val="22"/>
              </w:rPr>
              <w:t>dopuszcza, nie wymaga.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lastRenderedPageBreak/>
              <w:t>Dotyczy Zadania nr 2: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10.</w:t>
            </w:r>
            <w:r w:rsidRPr="0029098A">
              <w:rPr>
                <w:rFonts w:ascii="Arial Narrow" w:hAnsi="Arial Narrow" w:cs="Arial"/>
                <w:sz w:val="22"/>
                <w:szCs w:val="22"/>
              </w:rPr>
              <w:tab/>
              <w:t>Czy Zamawiający wymaga, aby wskaźnik sterylizacji miał postać jednolitego prostokąta bez prążków, o powierzchni nie mniejszej niż 1 cm2  zgodnie z normą PN 868 ?</w:t>
            </w:r>
          </w:p>
          <w:p w:rsidR="00880F1D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7166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</w:t>
            </w:r>
            <w:r w:rsidR="00880F1D">
              <w:rPr>
                <w:rFonts w:ascii="Arial Narrow" w:hAnsi="Arial Narrow" w:cs="Arial"/>
                <w:b/>
                <w:sz w:val="22"/>
                <w:szCs w:val="22"/>
              </w:rPr>
              <w:t>dopuszcza.</w:t>
            </w:r>
            <w:r w:rsidRPr="00771664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Dotyczy Zadania nr 2: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11.</w:t>
            </w:r>
            <w:r w:rsidRPr="0029098A">
              <w:rPr>
                <w:rFonts w:ascii="Arial Narrow" w:hAnsi="Arial Narrow" w:cs="Arial"/>
                <w:sz w:val="22"/>
                <w:szCs w:val="22"/>
              </w:rPr>
              <w:tab/>
              <w:t>Czy Zamawiający wymaga, aby ze względów higienicznych rękawy zabezpieczone były przeźroczystą, termokurczliwą folią?</w:t>
            </w:r>
          </w:p>
          <w:p w:rsidR="00DD130F" w:rsidRPr="00BE45D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E45DA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</w:t>
            </w:r>
            <w:r w:rsidR="00BE45DA">
              <w:rPr>
                <w:rFonts w:ascii="Arial Narrow" w:hAnsi="Arial Narrow" w:cs="Arial"/>
                <w:b/>
                <w:sz w:val="22"/>
                <w:szCs w:val="22"/>
              </w:rPr>
              <w:t>, nie wymaga</w:t>
            </w:r>
            <w:r w:rsidRPr="00BE45DA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Dotyczy Zadania nr 3, pozycji nr 1: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12.</w:t>
            </w:r>
            <w:r w:rsidRPr="0029098A">
              <w:rPr>
                <w:rFonts w:ascii="Arial Narrow" w:hAnsi="Arial Narrow" w:cs="Arial"/>
                <w:sz w:val="22"/>
                <w:szCs w:val="22"/>
              </w:rPr>
              <w:tab/>
              <w:t>Czy Zamawiający wymaga, aby test składał się z 2 niezależnych okienek wskaźnikowych zapewniając pewność prawidłowego odczytu?</w:t>
            </w:r>
          </w:p>
          <w:p w:rsidR="00BE45DA" w:rsidRDefault="00BE45DA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E45DA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, nie wymaga</w:t>
            </w:r>
            <w:r w:rsidRPr="002909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Dotyczy Zadania nr 3, pozycji nr 1: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13.</w:t>
            </w:r>
            <w:r w:rsidRPr="0029098A">
              <w:rPr>
                <w:rFonts w:ascii="Arial Narrow" w:hAnsi="Arial Narrow" w:cs="Arial"/>
                <w:sz w:val="22"/>
                <w:szCs w:val="22"/>
              </w:rPr>
              <w:tab/>
              <w:t>Czy dla zapewnienia wysokiej krytyczności Zamawiający wymaga, aby te</w:t>
            </w:r>
            <w:r w:rsidR="00BE45DA">
              <w:rPr>
                <w:rFonts w:ascii="Arial Narrow" w:hAnsi="Arial Narrow" w:cs="Arial"/>
                <w:sz w:val="22"/>
                <w:szCs w:val="22"/>
              </w:rPr>
              <w:t xml:space="preserve">st posiadał minimalną długość 10 </w:t>
            </w:r>
            <w:r w:rsidRPr="0029098A">
              <w:rPr>
                <w:rFonts w:ascii="Arial Narrow" w:hAnsi="Arial Narrow" w:cs="Arial"/>
                <w:sz w:val="22"/>
                <w:szCs w:val="22"/>
              </w:rPr>
              <w:t>cm?</w:t>
            </w:r>
          </w:p>
          <w:p w:rsidR="00DD130F" w:rsidRPr="0074488C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4488C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Dotyczy Zadania nr 3, pozycji nr 1: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14.</w:t>
            </w:r>
            <w:r w:rsidRPr="0029098A">
              <w:rPr>
                <w:rFonts w:ascii="Arial Narrow" w:hAnsi="Arial Narrow" w:cs="Arial"/>
                <w:sz w:val="22"/>
                <w:szCs w:val="22"/>
              </w:rPr>
              <w:tab/>
              <w:t>Czy dla zapewnienia poprawnej interpretacji wyniku oraz dla poprawnego opisu Zamawiający wymaga, aby informacje zawarte na teście i na etykiecie były w języku polskim?</w:t>
            </w:r>
          </w:p>
          <w:p w:rsidR="00DD130F" w:rsidRPr="0074488C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4488C">
              <w:rPr>
                <w:rFonts w:ascii="Arial Narrow" w:hAnsi="Arial Narrow" w:cs="Arial"/>
                <w:b/>
                <w:sz w:val="22"/>
                <w:szCs w:val="22"/>
              </w:rPr>
              <w:t>Odpowiedź: Zamawiający wymaga.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Dotyczy Zadania nr 3, pozycji nr 3: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15.</w:t>
            </w:r>
            <w:r w:rsidRPr="0029098A">
              <w:rPr>
                <w:rFonts w:ascii="Arial Narrow" w:hAnsi="Arial Narrow" w:cs="Arial"/>
                <w:sz w:val="22"/>
                <w:szCs w:val="22"/>
              </w:rPr>
              <w:tab/>
              <w:t>Czy Zamawiający dopuści do oceny test w którym substancja wskaźnikowa imituje krew?</w:t>
            </w:r>
          </w:p>
          <w:p w:rsidR="00DD130F" w:rsidRPr="0074488C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4488C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Dotyczy Zadania nr 3, pozycji nr 5: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16.</w:t>
            </w:r>
            <w:r w:rsidRPr="0029098A">
              <w:rPr>
                <w:rFonts w:ascii="Arial Narrow" w:hAnsi="Arial Narrow" w:cs="Arial"/>
                <w:sz w:val="22"/>
                <w:szCs w:val="22"/>
              </w:rPr>
              <w:tab/>
              <w:t>Czy w celu zapewnienia wysokiej krytyczności Zamawiający wymaga, aby pakiet testowy składał się karty testowej umieszczonej pomiędzy arkuszami specjalnego papieru i pianki?</w:t>
            </w:r>
          </w:p>
          <w:p w:rsidR="00DD130F" w:rsidRPr="0074488C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4488C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Dotyczy Zadania nr 3, pozycji nr 5: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17.</w:t>
            </w:r>
            <w:r w:rsidRPr="0029098A">
              <w:rPr>
                <w:rFonts w:ascii="Arial Narrow" w:hAnsi="Arial Narrow" w:cs="Arial"/>
                <w:sz w:val="22"/>
                <w:szCs w:val="22"/>
              </w:rPr>
              <w:tab/>
              <w:t xml:space="preserve">Czy Zamawiający wymaga aby w celu dodatkowego zabezpieczenia  przed uszkodzeniem i zabrudzeniem każdy pakiet </w:t>
            </w:r>
            <w:proofErr w:type="spellStart"/>
            <w:r w:rsidRPr="0029098A">
              <w:rPr>
                <w:rFonts w:ascii="Arial Narrow" w:hAnsi="Arial Narrow" w:cs="Arial"/>
                <w:sz w:val="22"/>
                <w:szCs w:val="22"/>
              </w:rPr>
              <w:t>Bowie</w:t>
            </w:r>
            <w:proofErr w:type="spellEnd"/>
            <w:r w:rsidRPr="0029098A">
              <w:rPr>
                <w:rFonts w:ascii="Arial Narrow" w:hAnsi="Arial Narrow" w:cs="Arial"/>
                <w:sz w:val="22"/>
                <w:szCs w:val="22"/>
              </w:rPr>
              <w:t xml:space="preserve"> &amp; Dick opakowany był w woreczek strunowy?</w:t>
            </w:r>
          </w:p>
          <w:p w:rsidR="00DD130F" w:rsidRPr="0074488C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4488C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Dotyczy Zadania nr 3, pozycji nr 5: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18.</w:t>
            </w:r>
            <w:r w:rsidRPr="0029098A">
              <w:rPr>
                <w:rFonts w:ascii="Arial Narrow" w:hAnsi="Arial Narrow" w:cs="Arial"/>
                <w:sz w:val="22"/>
                <w:szCs w:val="22"/>
              </w:rPr>
              <w:tab/>
              <w:t>Czy dla zapewnienia poprawnej interpretacji wyniku oraz dla poprawnego opisu Zamawiający wymaga, aby informacje zawarte na karcie testowej i na etykiecie były w języku polskim?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4488C">
              <w:rPr>
                <w:rFonts w:ascii="Arial Narrow" w:hAnsi="Arial Narrow" w:cs="Arial"/>
                <w:b/>
                <w:sz w:val="22"/>
                <w:szCs w:val="22"/>
              </w:rPr>
              <w:t>Odpowiedź: Zamawiający</w:t>
            </w:r>
            <w:r w:rsidR="00880F1D">
              <w:rPr>
                <w:rFonts w:ascii="Arial Narrow" w:hAnsi="Arial Narrow" w:cs="Arial"/>
                <w:b/>
                <w:sz w:val="22"/>
                <w:szCs w:val="22"/>
              </w:rPr>
              <w:t xml:space="preserve"> dopuszcza</w:t>
            </w:r>
            <w:r w:rsidRPr="0074488C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 w:rsidRPr="0029098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Dotyczy Zadania nr 3, pozycji nr 5: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19.</w:t>
            </w:r>
            <w:r w:rsidRPr="0029098A">
              <w:rPr>
                <w:rFonts w:ascii="Arial Narrow" w:hAnsi="Arial Narrow" w:cs="Arial"/>
                <w:sz w:val="22"/>
                <w:szCs w:val="22"/>
              </w:rPr>
              <w:tab/>
              <w:t xml:space="preserve">Czy Zamawiający wymaga, aby testy </w:t>
            </w:r>
            <w:proofErr w:type="spellStart"/>
            <w:r w:rsidRPr="0029098A">
              <w:rPr>
                <w:rFonts w:ascii="Arial Narrow" w:hAnsi="Arial Narrow" w:cs="Arial"/>
                <w:sz w:val="22"/>
                <w:szCs w:val="22"/>
              </w:rPr>
              <w:t>Bowie</w:t>
            </w:r>
            <w:proofErr w:type="spellEnd"/>
            <w:r w:rsidRPr="0029098A">
              <w:rPr>
                <w:rFonts w:ascii="Arial Narrow" w:hAnsi="Arial Narrow" w:cs="Arial"/>
                <w:sz w:val="22"/>
                <w:szCs w:val="22"/>
              </w:rPr>
              <w:t xml:space="preserve"> Dick był w postaci paska testowego z przesuwalną substancją wskaźnikową?</w:t>
            </w:r>
          </w:p>
          <w:p w:rsidR="00DD130F" w:rsidRPr="00E25121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25121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Dotyczy Zadania nr 3, pozycji nr 5: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lastRenderedPageBreak/>
              <w:t>20.</w:t>
            </w:r>
            <w:r w:rsidRPr="0029098A">
              <w:rPr>
                <w:rFonts w:ascii="Arial Narrow" w:hAnsi="Arial Narrow" w:cs="Arial"/>
                <w:sz w:val="22"/>
                <w:szCs w:val="22"/>
              </w:rPr>
              <w:tab/>
              <w:t>Czy Zamawiający wymaga, aby na teście były umieszczone informacje w j. polskim?</w:t>
            </w:r>
          </w:p>
          <w:p w:rsidR="00DD130F" w:rsidRPr="00E25121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25121">
              <w:rPr>
                <w:rFonts w:ascii="Arial Narrow" w:hAnsi="Arial Narrow" w:cs="Arial"/>
                <w:b/>
                <w:sz w:val="22"/>
                <w:szCs w:val="22"/>
              </w:rPr>
              <w:t>Odpowiedź: Zamawiający wymaga.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Dotyczy Zadania nr 3, pozycji nr 5: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21.</w:t>
            </w:r>
            <w:r w:rsidRPr="0029098A">
              <w:rPr>
                <w:rFonts w:ascii="Arial Narrow" w:hAnsi="Arial Narrow" w:cs="Arial"/>
                <w:sz w:val="22"/>
                <w:szCs w:val="22"/>
              </w:rPr>
              <w:tab/>
              <w:t>Czy Zamawiający wymaga, aby test był kompatybilny z przyrządem testowym w postaci tuby PCD?</w:t>
            </w:r>
          </w:p>
          <w:p w:rsidR="00DD130F" w:rsidRPr="00E25121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25121">
              <w:rPr>
                <w:rFonts w:ascii="Arial Narrow" w:hAnsi="Arial Narrow" w:cs="Arial"/>
                <w:b/>
                <w:sz w:val="22"/>
                <w:szCs w:val="22"/>
              </w:rPr>
              <w:t>Odpowiedź: Zamawiający wymaga.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22.</w:t>
            </w:r>
            <w:r w:rsidRPr="0029098A">
              <w:rPr>
                <w:rFonts w:ascii="Arial Narrow" w:hAnsi="Arial Narrow" w:cs="Arial"/>
                <w:sz w:val="22"/>
                <w:szCs w:val="22"/>
              </w:rPr>
              <w:tab/>
              <w:t>Dotyczy Zadania nr 6: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zaoferowanie rękawa </w:t>
            </w:r>
            <w:proofErr w:type="spellStart"/>
            <w:r w:rsidRPr="0029098A">
              <w:rPr>
                <w:rFonts w:ascii="Arial Narrow" w:hAnsi="Arial Narrow" w:cs="Arial"/>
                <w:sz w:val="22"/>
                <w:szCs w:val="22"/>
              </w:rPr>
              <w:t>Tyvek</w:t>
            </w:r>
            <w:proofErr w:type="spellEnd"/>
            <w:r w:rsidRPr="0029098A">
              <w:rPr>
                <w:rFonts w:ascii="Arial Narrow" w:hAnsi="Arial Narrow" w:cs="Arial"/>
                <w:sz w:val="22"/>
                <w:szCs w:val="22"/>
              </w:rPr>
              <w:t xml:space="preserve"> z szerokim zgrzewem jednokanałowym?</w:t>
            </w:r>
          </w:p>
          <w:p w:rsidR="00DD130F" w:rsidRPr="00E25121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25121">
              <w:rPr>
                <w:rFonts w:ascii="Arial Narrow" w:hAnsi="Arial Narrow" w:cs="Arial"/>
                <w:b/>
                <w:sz w:val="22"/>
                <w:szCs w:val="22"/>
              </w:rPr>
              <w:t>Odpowiedź: Zamawiający nie wyraża zgody.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Dotyczy Zadania nr 6:</w:t>
            </w:r>
          </w:p>
          <w:p w:rsidR="00DD130F" w:rsidRPr="0029098A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098A">
              <w:rPr>
                <w:rFonts w:ascii="Arial Narrow" w:hAnsi="Arial Narrow" w:cs="Arial"/>
                <w:sz w:val="22"/>
                <w:szCs w:val="22"/>
              </w:rPr>
              <w:t>23.</w:t>
            </w:r>
            <w:r w:rsidRPr="0029098A">
              <w:rPr>
                <w:rFonts w:ascii="Arial Narrow" w:hAnsi="Arial Narrow" w:cs="Arial"/>
                <w:sz w:val="22"/>
                <w:szCs w:val="22"/>
              </w:rPr>
              <w:tab/>
              <w:t>Czy Zamawiający wymaga, aby wskaźniki klasy I znajdujące się na linii zgrzewu fabrycznego przebarwiały się z koloru różowego na niebieski? Personel będzie miał jasność i gwarancję poprawności odczytu przeprowadzonego procesu sterylizacji.</w:t>
            </w:r>
          </w:p>
          <w:p w:rsidR="00DD130F" w:rsidRPr="00E25121" w:rsidRDefault="00DD130F" w:rsidP="0055034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25121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DD130F" w:rsidRPr="0029098A" w:rsidRDefault="00DD130F" w:rsidP="0055034C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29098A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BB5F85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0636C">
        <w:rPr>
          <w:rFonts w:ascii="Arial Narrow" w:hAnsi="Arial Narrow" w:cs="Arial"/>
          <w:i/>
          <w:sz w:val="22"/>
          <w:szCs w:val="22"/>
        </w:rPr>
        <w:t>Zamawiający</w:t>
      </w:r>
    </w:p>
    <w:p w:rsidR="00BB5F85" w:rsidRPr="00BB5F85" w:rsidRDefault="00BB5F85" w:rsidP="00BB5F85"/>
    <w:p w:rsidR="00BB5F85" w:rsidRPr="00BB5F85" w:rsidRDefault="00BB5F85" w:rsidP="00BB5F85"/>
    <w:p w:rsidR="00BB5F85" w:rsidRPr="00BB5F85" w:rsidRDefault="00BB5F85" w:rsidP="00BB5F85"/>
    <w:p w:rsidR="00BB5F85" w:rsidRPr="00BB5F85" w:rsidRDefault="00BB5F85" w:rsidP="00BB5F85"/>
    <w:p w:rsidR="00BB5F85" w:rsidRPr="00BB5F85" w:rsidRDefault="00BB5F85" w:rsidP="00BB5F85"/>
    <w:p w:rsidR="00BB5F85" w:rsidRPr="00BB5F85" w:rsidRDefault="00BB5F85" w:rsidP="00BB5F85"/>
    <w:p w:rsidR="00BB5F85" w:rsidRPr="00BB5F85" w:rsidRDefault="00BB5F85" w:rsidP="00BB5F85"/>
    <w:p w:rsidR="00BB5F85" w:rsidRPr="00BB5F85" w:rsidRDefault="00BB5F85" w:rsidP="00BB5F85"/>
    <w:p w:rsidR="00BB5F85" w:rsidRPr="00BB5F85" w:rsidRDefault="00BB5F85" w:rsidP="00BB5F85"/>
    <w:p w:rsidR="00BB5F85" w:rsidRPr="00BB5F85" w:rsidRDefault="00BB5F85" w:rsidP="00BB5F85"/>
    <w:p w:rsidR="00BB5F85" w:rsidRPr="00BB5F85" w:rsidRDefault="00BB5F85" w:rsidP="00BB5F85"/>
    <w:p w:rsidR="00BB5F85" w:rsidRPr="00BB5F85" w:rsidRDefault="00BB5F85" w:rsidP="00BB5F85"/>
    <w:p w:rsidR="00BB5F85" w:rsidRPr="00BB5F85" w:rsidRDefault="00BB5F85" w:rsidP="00BB5F85"/>
    <w:p w:rsidR="00BB5F85" w:rsidRPr="00BB5F85" w:rsidRDefault="00BB5F85" w:rsidP="00BB5F85"/>
    <w:p w:rsidR="00BB5F85" w:rsidRPr="00BB5F85" w:rsidRDefault="00BB5F85" w:rsidP="00BB5F85"/>
    <w:p w:rsidR="00BB5F85" w:rsidRPr="00BB5F85" w:rsidRDefault="00BB5F85" w:rsidP="00BB5F85"/>
    <w:p w:rsidR="00BB5F85" w:rsidRPr="00BB5F85" w:rsidRDefault="00BB5F85" w:rsidP="00BB5F85"/>
    <w:p w:rsidR="00BB5F85" w:rsidRPr="00BB5F85" w:rsidRDefault="00BB5F85" w:rsidP="00BB5F85"/>
    <w:p w:rsidR="00BB5F85" w:rsidRPr="00BB5F85" w:rsidRDefault="00BB5F85" w:rsidP="00BB5F85"/>
    <w:p w:rsidR="00BB5F85" w:rsidRPr="00BB5F85" w:rsidRDefault="00BB5F85" w:rsidP="00BB5F85"/>
    <w:p w:rsidR="00BB5F85" w:rsidRPr="00BB5F85" w:rsidRDefault="00BB5F85" w:rsidP="00BB5F85"/>
    <w:p w:rsidR="00BB5F85" w:rsidRPr="00BB5F85" w:rsidRDefault="00BB5F85" w:rsidP="00BB5F85"/>
    <w:p w:rsidR="00BB5F85" w:rsidRPr="00BB5F85" w:rsidRDefault="00BB5F85" w:rsidP="004771AE">
      <w:pPr>
        <w:jc w:val="center"/>
      </w:pPr>
      <w:bookmarkStart w:id="0" w:name="_GoBack"/>
      <w:bookmarkEnd w:id="0"/>
    </w:p>
    <w:p w:rsidR="00BB5F85" w:rsidRDefault="00BB5F85" w:rsidP="00BB5F85"/>
    <w:p w:rsidR="00A53078" w:rsidRDefault="00A53078" w:rsidP="00BB5F85">
      <w:pPr>
        <w:rPr>
          <w:rFonts w:ascii="Arial Narrow" w:hAnsi="Arial Narrow"/>
        </w:rPr>
      </w:pPr>
    </w:p>
    <w:p w:rsidR="00A53078" w:rsidRDefault="00A53078" w:rsidP="00BB5F85">
      <w:pPr>
        <w:rPr>
          <w:rFonts w:ascii="Arial Narrow" w:hAnsi="Arial Narrow"/>
        </w:rPr>
      </w:pPr>
    </w:p>
    <w:p w:rsidR="00A53078" w:rsidRDefault="00A53078" w:rsidP="00BB5F85">
      <w:pPr>
        <w:rPr>
          <w:rFonts w:ascii="Arial Narrow" w:hAnsi="Arial Narrow"/>
        </w:rPr>
      </w:pPr>
    </w:p>
    <w:p w:rsidR="00A53078" w:rsidRDefault="00A53078" w:rsidP="00BB5F85">
      <w:pPr>
        <w:rPr>
          <w:rFonts w:ascii="Arial Narrow" w:hAnsi="Arial Narrow"/>
        </w:rPr>
      </w:pPr>
    </w:p>
    <w:p w:rsidR="00A53078" w:rsidRDefault="00A53078" w:rsidP="00BB5F85">
      <w:pPr>
        <w:rPr>
          <w:rFonts w:ascii="Arial Narrow" w:hAnsi="Arial Narrow"/>
        </w:rPr>
      </w:pPr>
    </w:p>
    <w:p w:rsidR="006D4AB3" w:rsidRDefault="00BB5F85" w:rsidP="00BB5F85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3 ark.</w:t>
      </w:r>
    </w:p>
    <w:p w:rsidR="00BB5F85" w:rsidRDefault="00BB5F85" w:rsidP="00BB5F85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BB5F85" w:rsidRDefault="00BB5F85" w:rsidP="00BB5F85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BB5F85" w:rsidRDefault="00BB5F85" w:rsidP="00BB5F85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BB5F85" w:rsidRPr="00BB5F85" w:rsidRDefault="00BB5F85" w:rsidP="00BB5F85">
      <w:pPr>
        <w:rPr>
          <w:rFonts w:ascii="Arial Narrow" w:hAnsi="Arial Narrow"/>
        </w:rPr>
      </w:pPr>
      <w:r>
        <w:rPr>
          <w:rFonts w:ascii="Arial Narrow" w:hAnsi="Arial Narrow"/>
        </w:rPr>
        <w:t>Data: 2022-04-29</w:t>
      </w:r>
    </w:p>
    <w:sectPr w:rsidR="00BB5F85" w:rsidRPr="00BB5F85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DDE" w:rsidRDefault="008F0DDE">
      <w:r>
        <w:separator/>
      </w:r>
    </w:p>
  </w:endnote>
  <w:endnote w:type="continuationSeparator" w:id="0">
    <w:p w:rsidR="008F0DDE" w:rsidRDefault="008F0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4771A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771AE">
      <w:rPr>
        <w:rStyle w:val="Numerstrony"/>
        <w:noProof/>
      </w:rPr>
      <w:t>5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DDE" w:rsidRDefault="008F0DDE">
      <w:r>
        <w:separator/>
      </w:r>
    </w:p>
  </w:footnote>
  <w:footnote w:type="continuationSeparator" w:id="0">
    <w:p w:rsidR="008F0DDE" w:rsidRDefault="008F0D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30F" w:rsidRDefault="00DD13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30F" w:rsidRDefault="00DD13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30F" w:rsidRDefault="00DD13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0DDE"/>
    <w:rsid w:val="00031374"/>
    <w:rsid w:val="00074C18"/>
    <w:rsid w:val="000A1097"/>
    <w:rsid w:val="000C2B53"/>
    <w:rsid w:val="000E2A8F"/>
    <w:rsid w:val="0012774F"/>
    <w:rsid w:val="00144B7A"/>
    <w:rsid w:val="00180C6E"/>
    <w:rsid w:val="001F446A"/>
    <w:rsid w:val="0029098A"/>
    <w:rsid w:val="0029606A"/>
    <w:rsid w:val="004771AE"/>
    <w:rsid w:val="004848F3"/>
    <w:rsid w:val="004A75F2"/>
    <w:rsid w:val="004E25FB"/>
    <w:rsid w:val="005144A9"/>
    <w:rsid w:val="00520165"/>
    <w:rsid w:val="0052356E"/>
    <w:rsid w:val="005B1B08"/>
    <w:rsid w:val="00632C3C"/>
    <w:rsid w:val="00662BDB"/>
    <w:rsid w:val="00664AA9"/>
    <w:rsid w:val="006A5DF1"/>
    <w:rsid w:val="006B7198"/>
    <w:rsid w:val="006D4AB3"/>
    <w:rsid w:val="006F3B81"/>
    <w:rsid w:val="007012E2"/>
    <w:rsid w:val="0074488C"/>
    <w:rsid w:val="00771664"/>
    <w:rsid w:val="007D7198"/>
    <w:rsid w:val="00870F9F"/>
    <w:rsid w:val="008804B6"/>
    <w:rsid w:val="00880F1D"/>
    <w:rsid w:val="00897AB0"/>
    <w:rsid w:val="008A3553"/>
    <w:rsid w:val="008F0DDE"/>
    <w:rsid w:val="009003D1"/>
    <w:rsid w:val="00907A58"/>
    <w:rsid w:val="00947A50"/>
    <w:rsid w:val="00A25A0B"/>
    <w:rsid w:val="00A53078"/>
    <w:rsid w:val="00A905AC"/>
    <w:rsid w:val="00AC58DE"/>
    <w:rsid w:val="00B1255C"/>
    <w:rsid w:val="00B93338"/>
    <w:rsid w:val="00BA6584"/>
    <w:rsid w:val="00BB5F85"/>
    <w:rsid w:val="00BE45DA"/>
    <w:rsid w:val="00BE7BFD"/>
    <w:rsid w:val="00C0636C"/>
    <w:rsid w:val="00C370F2"/>
    <w:rsid w:val="00C44EEC"/>
    <w:rsid w:val="00D22FFA"/>
    <w:rsid w:val="00D8461B"/>
    <w:rsid w:val="00D9049C"/>
    <w:rsid w:val="00D915F2"/>
    <w:rsid w:val="00D93438"/>
    <w:rsid w:val="00DD130F"/>
    <w:rsid w:val="00DF32E8"/>
    <w:rsid w:val="00E21B49"/>
    <w:rsid w:val="00E25121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5</Pages>
  <Words>1560</Words>
  <Characters>9820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27</cp:revision>
  <cp:lastPrinted>2022-04-29T08:39:00Z</cp:lastPrinted>
  <dcterms:created xsi:type="dcterms:W3CDTF">2022-04-26T06:18:00Z</dcterms:created>
  <dcterms:modified xsi:type="dcterms:W3CDTF">2022-04-29T08:39:00Z</dcterms:modified>
</cp:coreProperties>
</file>