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301D6">
      <w:rPr>
        <w:rFonts w:ascii="Arial" w:eastAsia="Times New Roman" w:hAnsi="Arial" w:cs="Arial"/>
        <w:bCs/>
        <w:i/>
        <w:sz w:val="20"/>
      </w:rPr>
      <w:t>0811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3301D6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301D6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F85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29</cp:revision>
  <cp:lastPrinted>2022-04-20T11:33:00Z</cp:lastPrinted>
  <dcterms:created xsi:type="dcterms:W3CDTF">2016-09-01T12:19:00Z</dcterms:created>
  <dcterms:modified xsi:type="dcterms:W3CDTF">2022-04-20T11:33:00Z</dcterms:modified>
</cp:coreProperties>
</file>