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767C40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767C40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67C40" w:rsidRPr="00767C40">
        <w:rPr>
          <w:rFonts w:ascii="Arial Narrow" w:hAnsi="Arial Narrow" w:cs="Arial"/>
          <w:bCs/>
          <w:i w:val="0"/>
          <w:szCs w:val="24"/>
        </w:rPr>
        <w:t>4</w:t>
      </w:r>
      <w:r w:rsidR="00360BC3" w:rsidRPr="00767C40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767C40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767C40" w:rsidRDefault="00767C40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767C40">
        <w:rPr>
          <w:rFonts w:ascii="Arial Narrow" w:hAnsi="Arial Narrow" w:cs="Arial"/>
          <w:sz w:val="24"/>
          <w:szCs w:val="24"/>
        </w:rPr>
        <w:t>Sprawa nr</w:t>
      </w:r>
      <w:r w:rsidR="0000184A" w:rsidRPr="00767C40">
        <w:rPr>
          <w:rFonts w:ascii="Arial Narrow" w:hAnsi="Arial Narrow" w:cs="Arial"/>
          <w:sz w:val="24"/>
          <w:szCs w:val="24"/>
        </w:rPr>
        <w:t xml:space="preserve">: </w:t>
      </w:r>
      <w:r w:rsidR="007D3DD5" w:rsidRPr="00767C40">
        <w:rPr>
          <w:rFonts w:ascii="Arial Narrow" w:hAnsi="Arial Narrow" w:cs="Arial"/>
          <w:b/>
          <w:sz w:val="24"/>
          <w:szCs w:val="24"/>
        </w:rPr>
        <w:t>45/2022</w:t>
      </w:r>
    </w:p>
    <w:p w:rsidR="00360BC3" w:rsidRPr="00767C40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767C40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767C40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767C40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767C40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767C40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767C40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767C40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767C40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767C40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767C40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r w:rsidRPr="00767C40">
        <w:rPr>
          <w:rFonts w:ascii="Arial Narrow" w:eastAsia="Calibri" w:hAnsi="Arial Narrow" w:cs="Arial"/>
          <w:sz w:val="24"/>
          <w:szCs w:val="24"/>
          <w:lang w:eastAsia="en-US"/>
        </w:rPr>
        <w:t>reprezentowany przez:</w:t>
      </w:r>
      <w:r w:rsidRPr="00767C40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767C40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767C40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767C40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767C40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767C40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767C40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767C40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D3DD5" w:rsidRPr="00767C40" w:rsidTr="0075528E">
        <w:tc>
          <w:tcPr>
            <w:tcW w:w="9104" w:type="dxa"/>
            <w:shd w:val="clear" w:color="auto" w:fill="D9D9D9"/>
          </w:tcPr>
          <w:p w:rsidR="007D3DD5" w:rsidRPr="00767C40" w:rsidRDefault="007D3DD5" w:rsidP="0075528E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67C40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7D3DD5" w:rsidRPr="00767C40" w:rsidRDefault="007D3DD5" w:rsidP="0075528E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67C40">
              <w:rPr>
                <w:rFonts w:ascii="Arial Narrow" w:hAnsi="Arial Narrow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767C40">
              <w:rPr>
                <w:rFonts w:ascii="Arial Narrow" w:hAnsi="Arial Narrow" w:cs="Arial"/>
                <w:sz w:val="22"/>
                <w:szCs w:val="22"/>
              </w:rPr>
              <w:t>(t.j. Dz.U. z 2021r. poz. 1129)</w:t>
            </w:r>
            <w:r w:rsidRPr="00767C40">
              <w:rPr>
                <w:rFonts w:ascii="Arial Narrow" w:hAnsi="Arial Narrow" w:cs="Arial"/>
                <w:sz w:val="22"/>
                <w:szCs w:val="22"/>
              </w:rPr>
              <w:t xml:space="preserve"> (dalej jako: ustawa Pzp), dotyczące:</w:t>
            </w:r>
          </w:p>
          <w:p w:rsidR="007D3DD5" w:rsidRPr="00767C40" w:rsidRDefault="007D3DD5" w:rsidP="0075528E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 w:rsidRPr="00767C40">
              <w:rPr>
                <w:rFonts w:ascii="Arial Narrow" w:hAnsi="Arial Narrow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7D3DD5" w:rsidRPr="00767C40" w:rsidRDefault="007D3DD5" w:rsidP="0075528E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767C40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767C40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767C40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767C40">
        <w:rPr>
          <w:rFonts w:ascii="Arial Narrow" w:hAnsi="Arial Narrow" w:cs="Arial"/>
          <w:szCs w:val="24"/>
        </w:rPr>
        <w:t xml:space="preserve"> pn.:</w:t>
      </w:r>
    </w:p>
    <w:p w:rsidR="006E0FAA" w:rsidRPr="00767C40" w:rsidRDefault="007D3DD5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767C40">
        <w:rPr>
          <w:rFonts w:ascii="Arial Narrow" w:hAnsi="Arial Narrow" w:cs="Arial"/>
          <w:b/>
          <w:sz w:val="24"/>
          <w:szCs w:val="24"/>
        </w:rPr>
        <w:t>Dostawy sukcesywne sprzętu jednorazowego użytku dla Oddziału Urologii i Poradni Urologicznej na okres 12 miesięcy</w:t>
      </w:r>
    </w:p>
    <w:p w:rsidR="0000184A" w:rsidRPr="00767C40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r w:rsidRPr="00767C40">
        <w:rPr>
          <w:rFonts w:ascii="Arial Narrow" w:hAnsi="Arial Narrow" w:cs="Arial"/>
          <w:bCs/>
          <w:szCs w:val="24"/>
        </w:rPr>
        <w:t>o</w:t>
      </w:r>
      <w:r w:rsidR="006D68D8" w:rsidRPr="00767C40">
        <w:rPr>
          <w:rFonts w:ascii="Arial Narrow" w:hAnsi="Arial Narrow" w:cs="Arial"/>
          <w:bCs/>
          <w:szCs w:val="24"/>
        </w:rPr>
        <w:t>świadczam/(-my)</w:t>
      </w:r>
      <w:r w:rsidRPr="00767C40">
        <w:rPr>
          <w:rFonts w:ascii="Arial Narrow" w:hAnsi="Arial Narrow" w:cs="Arial"/>
          <w:bCs/>
          <w:szCs w:val="24"/>
        </w:rPr>
        <w:t xml:space="preserve">, </w:t>
      </w:r>
      <w:r w:rsidR="000719DC" w:rsidRPr="00767C40">
        <w:rPr>
          <w:rFonts w:ascii="Arial Narrow" w:hAnsi="Arial Narrow" w:cs="Arial"/>
          <w:bCs/>
          <w:szCs w:val="24"/>
        </w:rPr>
        <w:t>co następuje</w:t>
      </w:r>
      <w:r w:rsidRPr="00767C40">
        <w:rPr>
          <w:rFonts w:ascii="Arial Narrow" w:hAnsi="Arial Narrow" w:cs="Arial"/>
          <w:bCs/>
          <w:szCs w:val="24"/>
        </w:rPr>
        <w:t>:</w:t>
      </w:r>
    </w:p>
    <w:p w:rsidR="0000184A" w:rsidRPr="00767C40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767C40">
        <w:rPr>
          <w:rFonts w:ascii="Arial Narrow" w:hAnsi="Arial Narrow" w:cs="Arial"/>
          <w:b/>
          <w:bCs/>
          <w:sz w:val="24"/>
          <w:szCs w:val="24"/>
          <w:u w:val="single"/>
        </w:rPr>
        <w:t xml:space="preserve">nie </w:t>
      </w:r>
      <w:r w:rsidR="006D68D8" w:rsidRPr="00767C40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767C40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767C40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767C40">
        <w:rPr>
          <w:rFonts w:ascii="Arial Narrow" w:hAnsi="Arial Narrow" w:cs="Arial"/>
          <w:sz w:val="24"/>
          <w:szCs w:val="24"/>
        </w:rPr>
        <w:t xml:space="preserve"> </w:t>
      </w:r>
      <w:r w:rsidR="006D68D8" w:rsidRPr="00767C40">
        <w:rPr>
          <w:rFonts w:ascii="Arial Narrow" w:hAnsi="Arial Narrow" w:cs="Arial"/>
          <w:sz w:val="24"/>
          <w:szCs w:val="24"/>
        </w:rPr>
        <w:t xml:space="preserve">do </w:t>
      </w:r>
      <w:r w:rsidR="00753DC1" w:rsidRPr="00767C40">
        <w:rPr>
          <w:rFonts w:ascii="Arial Narrow" w:hAnsi="Arial Narrow" w:cs="Arial"/>
          <w:sz w:val="24"/>
          <w:szCs w:val="24"/>
        </w:rPr>
        <w:t>tej samej grupy</w:t>
      </w:r>
      <w:r w:rsidR="006D68D8" w:rsidRPr="00767C40">
        <w:rPr>
          <w:rFonts w:ascii="Arial Narrow" w:hAnsi="Arial Narrow" w:cs="Arial"/>
          <w:sz w:val="24"/>
          <w:szCs w:val="24"/>
        </w:rPr>
        <w:t xml:space="preserve"> kapitałowej, </w:t>
      </w:r>
      <w:r w:rsidRPr="00767C40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767C40">
        <w:rPr>
          <w:rFonts w:ascii="Arial Narrow" w:hAnsi="Arial Narrow" w:cs="Arial"/>
          <w:sz w:val="24"/>
          <w:szCs w:val="24"/>
        </w:rPr>
        <w:t xml:space="preserve">niniejszym </w:t>
      </w:r>
      <w:r w:rsidRPr="00767C40">
        <w:rPr>
          <w:rFonts w:ascii="Arial Narrow" w:hAnsi="Arial Narrow" w:cs="Arial"/>
          <w:sz w:val="24"/>
          <w:szCs w:val="24"/>
        </w:rPr>
        <w:t>postępowaniu.</w:t>
      </w:r>
    </w:p>
    <w:p w:rsidR="005E622E" w:rsidRPr="00767C40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767C40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767C40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767C40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="00312A4F" w:rsidRPr="00767C40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767C40">
        <w:rPr>
          <w:rFonts w:ascii="Arial Narrow" w:hAnsi="Arial Narrow" w:cs="Arial"/>
          <w:sz w:val="24"/>
          <w:szCs w:val="24"/>
        </w:rPr>
        <w:t xml:space="preserve"> do tej samej grup</w:t>
      </w:r>
      <w:bookmarkStart w:id="0" w:name="_GoBack"/>
      <w:bookmarkEnd w:id="0"/>
      <w:r w:rsidRPr="00767C40">
        <w:rPr>
          <w:rFonts w:ascii="Arial Narrow" w:hAnsi="Arial Narrow" w:cs="Arial"/>
          <w:sz w:val="24"/>
          <w:szCs w:val="24"/>
        </w:rPr>
        <w:t xml:space="preserve">y kapitałowej, </w:t>
      </w:r>
      <w:r w:rsidR="009A4CD3" w:rsidRPr="00767C40">
        <w:rPr>
          <w:rFonts w:ascii="Arial Narrow" w:hAnsi="Arial Narrow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767C40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767C40" w:rsidTr="00C37CD2">
        <w:trPr>
          <w:trHeight w:val="321"/>
        </w:trPr>
        <w:tc>
          <w:tcPr>
            <w:tcW w:w="516" w:type="dxa"/>
          </w:tcPr>
          <w:p w:rsidR="00312A4F" w:rsidRPr="00767C40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767C40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767C40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767C40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767C40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767C40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767C40" w:rsidTr="009A4CD3">
        <w:tc>
          <w:tcPr>
            <w:tcW w:w="516" w:type="dxa"/>
          </w:tcPr>
          <w:p w:rsidR="00312A4F" w:rsidRPr="00767C40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767C40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767C40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767C40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767C40" w:rsidTr="009A4CD3">
        <w:tc>
          <w:tcPr>
            <w:tcW w:w="516" w:type="dxa"/>
          </w:tcPr>
          <w:p w:rsidR="00312A4F" w:rsidRPr="00767C40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767C40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767C40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767C40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767C40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767C40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767C40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767C40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767C40">
        <w:rPr>
          <w:rFonts w:ascii="Arial Narrow" w:hAnsi="Arial Narrow" w:cs="Arial"/>
          <w:iCs/>
          <w:sz w:val="24"/>
          <w:szCs w:val="24"/>
        </w:rPr>
        <w:t>e</w:t>
      </w:r>
      <w:r w:rsidRPr="00767C40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767C40">
        <w:rPr>
          <w:rFonts w:ascii="Arial Narrow" w:hAnsi="Arial Narrow" w:cs="Arial"/>
          <w:iCs/>
          <w:sz w:val="24"/>
          <w:szCs w:val="24"/>
        </w:rPr>
        <w:t>e</w:t>
      </w:r>
      <w:r w:rsidRPr="00767C40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767C40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767C40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767C40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767C40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767C40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767C40">
        <w:rPr>
          <w:rFonts w:ascii="Arial Narrow" w:hAnsi="Arial Narrow" w:cs="Arial"/>
          <w:i/>
          <w:vertAlign w:val="superscript"/>
        </w:rPr>
        <w:t xml:space="preserve">           (miejscowość, data)  </w:t>
      </w:r>
      <w:r w:rsidR="004B1027" w:rsidRPr="00767C40">
        <w:rPr>
          <w:rFonts w:ascii="Arial Narrow" w:hAnsi="Arial Narrow" w:cs="Arial"/>
          <w:i/>
          <w:vertAlign w:val="superscript"/>
        </w:rPr>
        <w:t xml:space="preserve">                                                                  </w:t>
      </w:r>
      <w:r w:rsidRPr="00767C40">
        <w:rPr>
          <w:rFonts w:ascii="Arial Narrow" w:hAnsi="Arial Narrow" w:cs="Arial"/>
          <w:i/>
          <w:vertAlign w:val="superscript"/>
        </w:rPr>
        <w:t xml:space="preserve">  </w:t>
      </w:r>
      <w:r w:rsidR="004B1027" w:rsidRPr="00767C40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767C40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sectPr w:rsidR="00106AC7" w:rsidRPr="00767C40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64CA" w:rsidRDefault="001664CA">
      <w:r>
        <w:separator/>
      </w:r>
    </w:p>
  </w:endnote>
  <w:endnote w:type="continuationSeparator" w:id="0">
    <w:p w:rsidR="001664CA" w:rsidRDefault="00166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7C4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7C4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DD5" w:rsidRDefault="007D3DD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64CA" w:rsidRDefault="001664CA">
      <w:r>
        <w:separator/>
      </w:r>
    </w:p>
  </w:footnote>
  <w:footnote w:type="continuationSeparator" w:id="0">
    <w:p w:rsidR="001664CA" w:rsidRDefault="001664CA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DD5" w:rsidRDefault="007D3DD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DD5" w:rsidRDefault="007D3DD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DD5" w:rsidRDefault="007D3DD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64CA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664C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67C40"/>
    <w:rsid w:val="00775E2B"/>
    <w:rsid w:val="007823E9"/>
    <w:rsid w:val="007951AD"/>
    <w:rsid w:val="007D36CE"/>
    <w:rsid w:val="007D3DD5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3F6C77-D9B0-40CC-9FEA-01FFDE202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212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2022-05-06T05:54:00Z</dcterms:created>
  <dcterms:modified xsi:type="dcterms:W3CDTF">2022-05-06T05:55:00Z</dcterms:modified>
</cp:coreProperties>
</file>