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0523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785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A37850">
        <w:trPr>
          <w:trHeight w:val="1127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 w:colFirst="0" w:colLast="7"/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576117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156C83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9345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6117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76117" w:rsidRDefault="00576117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Licencja na oprogramowanie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bookmarkEnd w:id="0"/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76117">
      <w:rPr>
        <w:rFonts w:ascii="Arial" w:hAnsi="Arial" w:cs="Arial"/>
        <w:i/>
        <w:sz w:val="20"/>
      </w:rPr>
      <w:t>1432</w:t>
    </w:r>
    <w:r w:rsidR="00341C67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4B4FA9"/>
    <w:rsid w:val="00576117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D4112D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A3553-EEBC-4608-99A1-F4F0A5C4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32</cp:revision>
  <cp:lastPrinted>2022-05-02T08:49:00Z</cp:lastPrinted>
  <dcterms:created xsi:type="dcterms:W3CDTF">2020-05-11T10:38:00Z</dcterms:created>
  <dcterms:modified xsi:type="dcterms:W3CDTF">2022-05-02T08:50:00Z</dcterms:modified>
</cp:coreProperties>
</file>