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A3351" w:rsidRDefault="007B141B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9A3351">
        <w:rPr>
          <w:rFonts w:ascii="Arial Narrow" w:hAnsi="Arial Narrow" w:cs="Arial"/>
          <w:sz w:val="22"/>
          <w:szCs w:val="24"/>
        </w:rPr>
        <w:t>Bydgoszcz</w:t>
      </w:r>
      <w:r w:rsidR="006A5DF1" w:rsidRPr="009A3351">
        <w:rPr>
          <w:rFonts w:ascii="Arial Narrow" w:hAnsi="Arial Narrow" w:cs="Arial"/>
          <w:sz w:val="22"/>
          <w:szCs w:val="24"/>
        </w:rPr>
        <w:t xml:space="preserve"> dnia: </w:t>
      </w:r>
      <w:r w:rsidRPr="009A3351">
        <w:rPr>
          <w:rFonts w:ascii="Arial Narrow" w:hAnsi="Arial Narrow" w:cs="Arial"/>
          <w:sz w:val="22"/>
          <w:szCs w:val="24"/>
        </w:rPr>
        <w:t>2022-05-24</w:t>
      </w:r>
    </w:p>
    <w:p w:rsidR="006A5DF1" w:rsidRPr="009A3351" w:rsidRDefault="007B141B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9A335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9A3351" w:rsidRDefault="007B141B" w:rsidP="006A5DF1">
      <w:pPr>
        <w:rPr>
          <w:rFonts w:ascii="Arial Narrow" w:hAnsi="Arial Narrow" w:cs="Arial"/>
          <w:sz w:val="22"/>
          <w:szCs w:val="24"/>
        </w:rPr>
      </w:pPr>
      <w:r w:rsidRPr="009A3351">
        <w:rPr>
          <w:rFonts w:ascii="Arial Narrow" w:hAnsi="Arial Narrow" w:cs="Arial"/>
          <w:sz w:val="22"/>
          <w:szCs w:val="24"/>
        </w:rPr>
        <w:t>Powstańców Warszawy</w:t>
      </w:r>
      <w:r w:rsidR="006A5DF1" w:rsidRPr="009A3351">
        <w:rPr>
          <w:rFonts w:ascii="Arial Narrow" w:hAnsi="Arial Narrow" w:cs="Arial"/>
          <w:sz w:val="22"/>
          <w:szCs w:val="24"/>
        </w:rPr>
        <w:t xml:space="preserve"> </w:t>
      </w:r>
      <w:r w:rsidRPr="009A3351">
        <w:rPr>
          <w:rFonts w:ascii="Arial Narrow" w:hAnsi="Arial Narrow" w:cs="Arial"/>
          <w:sz w:val="22"/>
          <w:szCs w:val="24"/>
        </w:rPr>
        <w:t>5</w:t>
      </w:r>
    </w:p>
    <w:p w:rsidR="006A5DF1" w:rsidRPr="009A3351" w:rsidRDefault="007B141B" w:rsidP="006A5DF1">
      <w:pPr>
        <w:rPr>
          <w:rFonts w:ascii="Arial Narrow" w:hAnsi="Arial Narrow" w:cs="Arial"/>
          <w:sz w:val="22"/>
          <w:szCs w:val="24"/>
        </w:rPr>
      </w:pPr>
      <w:r w:rsidRPr="009A3351">
        <w:rPr>
          <w:rFonts w:ascii="Arial Narrow" w:hAnsi="Arial Narrow" w:cs="Arial"/>
          <w:sz w:val="22"/>
          <w:szCs w:val="24"/>
        </w:rPr>
        <w:t>85-681</w:t>
      </w:r>
      <w:r w:rsidR="006A5DF1" w:rsidRPr="009A3351">
        <w:rPr>
          <w:rFonts w:ascii="Arial Narrow" w:hAnsi="Arial Narrow" w:cs="Arial"/>
          <w:sz w:val="22"/>
          <w:szCs w:val="24"/>
        </w:rPr>
        <w:t xml:space="preserve"> </w:t>
      </w:r>
      <w:r w:rsidRPr="009A3351">
        <w:rPr>
          <w:rFonts w:ascii="Arial Narrow" w:hAnsi="Arial Narrow" w:cs="Arial"/>
          <w:sz w:val="22"/>
          <w:szCs w:val="24"/>
        </w:rPr>
        <w:t>Bydgoszcz</w:t>
      </w:r>
    </w:p>
    <w:p w:rsidR="006A5DF1" w:rsidRPr="009A3351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A3351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9A3351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A3351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9A335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9A3351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9A335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9A335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65/2022</w:t>
      </w:r>
    </w:p>
    <w:p w:rsidR="009A3351" w:rsidRPr="009A3351" w:rsidRDefault="009A335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9E4ADB">
        <w:rPr>
          <w:rFonts w:ascii="Arial Narrow" w:hAnsi="Arial Narrow" w:cs="Arial"/>
          <w:sz w:val="22"/>
          <w:szCs w:val="24"/>
        </w:rPr>
        <w:t xml:space="preserve"> 4342/22</w:t>
      </w:r>
    </w:p>
    <w:p w:rsidR="006A5DF1" w:rsidRPr="009A335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9A3351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9A335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9A3351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9A3351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9A3351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9A335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9A335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9A335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9A3351">
        <w:rPr>
          <w:rFonts w:ascii="Arial Narrow" w:hAnsi="Arial Narrow" w:cs="Arial"/>
          <w:sz w:val="24"/>
          <w:szCs w:val="28"/>
        </w:rPr>
        <w:t>WYJAŚNIENI</w:t>
      </w:r>
      <w:r w:rsidR="00520165" w:rsidRPr="009A3351">
        <w:rPr>
          <w:rFonts w:ascii="Arial Narrow" w:hAnsi="Arial Narrow" w:cs="Arial"/>
          <w:sz w:val="24"/>
          <w:szCs w:val="28"/>
        </w:rPr>
        <w:t>A</w:t>
      </w:r>
      <w:r w:rsidR="00632C3C" w:rsidRPr="009A3351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9A3351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9A3351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9A3351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9A3351">
        <w:rPr>
          <w:rFonts w:ascii="Arial Narrow" w:hAnsi="Arial Narrow" w:cs="Arial"/>
          <w:sz w:val="22"/>
          <w:szCs w:val="24"/>
        </w:rPr>
        <w:t>p</w:t>
      </w:r>
      <w:r w:rsidRPr="009A3351">
        <w:rPr>
          <w:rFonts w:ascii="Arial Narrow" w:hAnsi="Arial Narrow" w:cs="Arial"/>
          <w:sz w:val="22"/>
          <w:szCs w:val="24"/>
        </w:rPr>
        <w:t>ostępowani</w:t>
      </w:r>
      <w:r w:rsidR="006A5DF1" w:rsidRPr="009A3351">
        <w:rPr>
          <w:rFonts w:ascii="Arial Narrow" w:hAnsi="Arial Narrow" w:cs="Arial"/>
          <w:sz w:val="22"/>
          <w:szCs w:val="24"/>
        </w:rPr>
        <w:t>a</w:t>
      </w:r>
      <w:r w:rsidRPr="009A3351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9A3351">
        <w:rPr>
          <w:rFonts w:ascii="Arial Narrow" w:hAnsi="Arial Narrow" w:cs="Arial"/>
          <w:sz w:val="22"/>
          <w:szCs w:val="24"/>
        </w:rPr>
        <w:t>go</w:t>
      </w:r>
      <w:r w:rsidRPr="009A3351">
        <w:rPr>
          <w:rFonts w:ascii="Arial Narrow" w:hAnsi="Arial Narrow" w:cs="Arial"/>
          <w:sz w:val="22"/>
          <w:szCs w:val="24"/>
        </w:rPr>
        <w:t xml:space="preserve"> w trybie </w:t>
      </w:r>
      <w:r w:rsidR="007B141B" w:rsidRPr="009A3351">
        <w:rPr>
          <w:rFonts w:ascii="Arial Narrow" w:hAnsi="Arial Narrow" w:cs="Arial"/>
          <w:sz w:val="22"/>
          <w:szCs w:val="24"/>
        </w:rPr>
        <w:t>podstawowy</w:t>
      </w:r>
      <w:r w:rsidR="009A3351">
        <w:rPr>
          <w:rFonts w:ascii="Arial Narrow" w:hAnsi="Arial Narrow" w:cs="Arial"/>
          <w:sz w:val="22"/>
          <w:szCs w:val="24"/>
        </w:rPr>
        <w:t>m</w:t>
      </w:r>
      <w:r w:rsidR="007B141B" w:rsidRPr="009A3351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7B141B" w:rsidRPr="009A3351">
        <w:rPr>
          <w:rFonts w:ascii="Arial Narrow" w:hAnsi="Arial Narrow" w:cs="Arial"/>
          <w:sz w:val="22"/>
          <w:szCs w:val="24"/>
        </w:rPr>
        <w:t>Pzp</w:t>
      </w:r>
      <w:proofErr w:type="spellEnd"/>
      <w:r w:rsidRPr="009A3351">
        <w:rPr>
          <w:rFonts w:ascii="Arial Narrow" w:hAnsi="Arial Narrow" w:cs="Arial"/>
          <w:b/>
          <w:sz w:val="22"/>
          <w:szCs w:val="24"/>
        </w:rPr>
        <w:t xml:space="preserve"> </w:t>
      </w:r>
      <w:r w:rsidRPr="009A3351">
        <w:rPr>
          <w:rFonts w:ascii="Arial Narrow" w:hAnsi="Arial Narrow" w:cs="Arial"/>
          <w:bCs/>
          <w:sz w:val="22"/>
          <w:szCs w:val="24"/>
        </w:rPr>
        <w:t>na</w:t>
      </w:r>
      <w:r w:rsidRPr="009A3351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9A3351">
        <w:rPr>
          <w:rFonts w:ascii="Arial Narrow" w:hAnsi="Arial Narrow" w:cs="Arial"/>
          <w:bCs/>
          <w:sz w:val="22"/>
          <w:szCs w:val="24"/>
        </w:rPr>
        <w:t>”</w:t>
      </w:r>
      <w:r w:rsidR="007B141B" w:rsidRPr="009A3351">
        <w:rPr>
          <w:rFonts w:ascii="Arial Narrow" w:hAnsi="Arial Narrow" w:cs="Arial"/>
          <w:b/>
          <w:bCs/>
          <w:sz w:val="22"/>
          <w:szCs w:val="24"/>
        </w:rPr>
        <w:t>Dostawy sukcesywne bielizny szpitalnej</w:t>
      </w:r>
      <w:r w:rsidR="00E72428" w:rsidRPr="009A3351">
        <w:rPr>
          <w:rFonts w:ascii="Arial Narrow" w:hAnsi="Arial Narrow" w:cs="Arial"/>
          <w:bCs/>
          <w:sz w:val="22"/>
          <w:szCs w:val="24"/>
        </w:rPr>
        <w:t>”</w:t>
      </w:r>
      <w:r w:rsidRPr="009A3351">
        <w:rPr>
          <w:rFonts w:ascii="Arial Narrow" w:hAnsi="Arial Narrow" w:cs="Arial"/>
          <w:b/>
          <w:sz w:val="22"/>
          <w:szCs w:val="24"/>
        </w:rPr>
        <w:t xml:space="preserve"> </w:t>
      </w:r>
      <w:r w:rsidRPr="009A3351">
        <w:rPr>
          <w:rFonts w:ascii="Arial Narrow" w:hAnsi="Arial Narrow" w:cs="Arial"/>
          <w:bCs/>
          <w:sz w:val="22"/>
          <w:szCs w:val="24"/>
        </w:rPr>
        <w:t>– znak sprawy</w:t>
      </w:r>
      <w:r w:rsidRPr="009A3351">
        <w:rPr>
          <w:rFonts w:ascii="Arial Narrow" w:hAnsi="Arial Narrow" w:cs="Arial"/>
          <w:b/>
          <w:sz w:val="22"/>
          <w:szCs w:val="24"/>
        </w:rPr>
        <w:t xml:space="preserve"> </w:t>
      </w:r>
      <w:r w:rsidR="007B141B" w:rsidRPr="009A3351">
        <w:rPr>
          <w:rFonts w:ascii="Arial Narrow" w:hAnsi="Arial Narrow" w:cs="Arial"/>
          <w:b/>
          <w:sz w:val="22"/>
          <w:szCs w:val="24"/>
        </w:rPr>
        <w:t>65/2022</w:t>
      </w:r>
      <w:r w:rsidRPr="009A3351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9A3351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9A3351">
        <w:rPr>
          <w:rFonts w:ascii="Arial Narrow" w:hAnsi="Arial Narrow" w:cs="Arial"/>
          <w:sz w:val="22"/>
          <w:szCs w:val="24"/>
        </w:rPr>
        <w:t xml:space="preserve">Zamawiający, </w:t>
      </w:r>
      <w:r w:rsidR="007B141B" w:rsidRPr="009A3351">
        <w:rPr>
          <w:rFonts w:ascii="Arial Narrow" w:hAnsi="Arial Narrow" w:cs="Arial"/>
          <w:b/>
          <w:sz w:val="22"/>
          <w:szCs w:val="24"/>
        </w:rPr>
        <w:t>10WSzKzP SPZOZ</w:t>
      </w:r>
      <w:r w:rsidRPr="009A335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9A3351">
        <w:rPr>
          <w:rFonts w:ascii="Arial Narrow" w:hAnsi="Arial Narrow" w:cs="Arial"/>
          <w:sz w:val="22"/>
          <w:szCs w:val="24"/>
        </w:rPr>
        <w:t>284</w:t>
      </w:r>
      <w:r w:rsidRPr="009A3351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9A3351">
        <w:rPr>
          <w:rFonts w:ascii="Arial Narrow" w:hAnsi="Arial Narrow" w:cs="Arial"/>
          <w:sz w:val="22"/>
          <w:szCs w:val="24"/>
        </w:rPr>
        <w:t>6</w:t>
      </w:r>
      <w:r w:rsidRPr="009A335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A3351">
        <w:rPr>
          <w:rFonts w:ascii="Arial Narrow" w:hAnsi="Arial Narrow" w:cs="Arial"/>
          <w:sz w:val="22"/>
          <w:szCs w:val="24"/>
        </w:rPr>
        <w:t>11</w:t>
      </w:r>
      <w:r w:rsidRPr="009A3351">
        <w:rPr>
          <w:rFonts w:ascii="Arial Narrow" w:hAnsi="Arial Narrow" w:cs="Arial"/>
          <w:sz w:val="22"/>
          <w:szCs w:val="24"/>
        </w:rPr>
        <w:t xml:space="preserve"> </w:t>
      </w:r>
      <w:r w:rsidR="0029606A" w:rsidRPr="009A3351">
        <w:rPr>
          <w:rFonts w:ascii="Arial Narrow" w:hAnsi="Arial Narrow" w:cs="Arial"/>
          <w:sz w:val="22"/>
          <w:szCs w:val="24"/>
        </w:rPr>
        <w:t xml:space="preserve">września </w:t>
      </w:r>
      <w:r w:rsidRPr="009A3351">
        <w:rPr>
          <w:rFonts w:ascii="Arial Narrow" w:hAnsi="Arial Narrow" w:cs="Arial"/>
          <w:sz w:val="22"/>
          <w:szCs w:val="24"/>
        </w:rPr>
        <w:t>20</w:t>
      </w:r>
      <w:r w:rsidR="0029606A" w:rsidRPr="009A3351">
        <w:rPr>
          <w:rFonts w:ascii="Arial Narrow" w:hAnsi="Arial Narrow" w:cs="Arial"/>
          <w:sz w:val="22"/>
          <w:szCs w:val="24"/>
        </w:rPr>
        <w:t>19</w:t>
      </w:r>
      <w:r w:rsidRPr="009A3351">
        <w:rPr>
          <w:rFonts w:ascii="Arial Narrow" w:hAnsi="Arial Narrow" w:cs="Arial"/>
          <w:sz w:val="22"/>
          <w:szCs w:val="24"/>
        </w:rPr>
        <w:t xml:space="preserve"> r</w:t>
      </w:r>
      <w:r w:rsidR="0029606A" w:rsidRPr="009A3351">
        <w:rPr>
          <w:rFonts w:ascii="Arial Narrow" w:hAnsi="Arial Narrow" w:cs="Arial"/>
          <w:sz w:val="22"/>
          <w:szCs w:val="24"/>
        </w:rPr>
        <w:t>.</w:t>
      </w:r>
      <w:r w:rsidRPr="009A335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A3351">
        <w:rPr>
          <w:rFonts w:ascii="Arial Narrow" w:hAnsi="Arial Narrow" w:cs="Arial"/>
          <w:sz w:val="22"/>
          <w:szCs w:val="24"/>
        </w:rPr>
        <w:t>z</w:t>
      </w:r>
      <w:r w:rsidRPr="009A335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A3351">
        <w:rPr>
          <w:rFonts w:ascii="Arial Narrow" w:hAnsi="Arial Narrow" w:cs="Arial"/>
          <w:sz w:val="22"/>
          <w:szCs w:val="24"/>
        </w:rPr>
        <w:t>p</w:t>
      </w:r>
      <w:r w:rsidRPr="009A3351">
        <w:rPr>
          <w:rFonts w:ascii="Arial Narrow" w:hAnsi="Arial Narrow" w:cs="Arial"/>
          <w:sz w:val="22"/>
          <w:szCs w:val="24"/>
        </w:rPr>
        <w:t xml:space="preserve">ublicznych </w:t>
      </w:r>
      <w:r w:rsidR="007B141B" w:rsidRPr="009A3351">
        <w:rPr>
          <w:rFonts w:ascii="Arial Narrow" w:hAnsi="Arial Narrow" w:cs="Arial"/>
          <w:sz w:val="22"/>
          <w:szCs w:val="24"/>
        </w:rPr>
        <w:t>(</w:t>
      </w:r>
      <w:proofErr w:type="spellStart"/>
      <w:r w:rsidR="007B141B" w:rsidRPr="009A3351">
        <w:rPr>
          <w:rFonts w:ascii="Arial Narrow" w:hAnsi="Arial Narrow" w:cs="Arial"/>
          <w:sz w:val="22"/>
          <w:szCs w:val="24"/>
        </w:rPr>
        <w:t>t.j</w:t>
      </w:r>
      <w:proofErr w:type="spellEnd"/>
      <w:r w:rsidR="007B141B" w:rsidRPr="009A3351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7B141B" w:rsidRPr="009A3351">
        <w:rPr>
          <w:rFonts w:ascii="Arial Narrow" w:hAnsi="Arial Narrow" w:cs="Arial"/>
          <w:sz w:val="22"/>
          <w:szCs w:val="24"/>
        </w:rPr>
        <w:t>Dz.U</w:t>
      </w:r>
      <w:proofErr w:type="spellEnd"/>
      <w:r w:rsidR="007B141B" w:rsidRPr="009A3351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7B141B" w:rsidRPr="009A3351">
        <w:rPr>
          <w:rFonts w:ascii="Arial Narrow" w:hAnsi="Arial Narrow" w:cs="Arial"/>
          <w:sz w:val="22"/>
          <w:szCs w:val="24"/>
        </w:rPr>
        <w:t>z</w:t>
      </w:r>
      <w:proofErr w:type="gramEnd"/>
      <w:r w:rsidR="007B141B" w:rsidRPr="009A3351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9A3351">
        <w:rPr>
          <w:rFonts w:ascii="Arial Narrow" w:hAnsi="Arial Narrow" w:cs="Arial"/>
          <w:sz w:val="22"/>
          <w:szCs w:val="24"/>
        </w:rPr>
        <w:t xml:space="preserve">, </w:t>
      </w:r>
      <w:r w:rsidR="00E74BC3" w:rsidRPr="009A3351">
        <w:rPr>
          <w:rFonts w:ascii="Arial Narrow" w:hAnsi="Arial Narrow" w:cs="Arial"/>
          <w:sz w:val="22"/>
          <w:szCs w:val="24"/>
        </w:rPr>
        <w:t>udostępnia</w:t>
      </w:r>
      <w:r w:rsidR="00BE7BFD" w:rsidRPr="009A335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A335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A335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9A335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9A335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9A335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9A3351">
        <w:rPr>
          <w:rFonts w:ascii="Arial Narrow" w:hAnsi="Arial Narrow" w:cs="Arial"/>
          <w:sz w:val="22"/>
          <w:szCs w:val="24"/>
        </w:rPr>
        <w:t>wraz z wyjaśnieniami</w:t>
      </w:r>
      <w:r w:rsidR="0012774F" w:rsidRPr="009A335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141B" w:rsidRPr="009A3351" w:rsidTr="00FD45A0">
        <w:tc>
          <w:tcPr>
            <w:tcW w:w="9356" w:type="dxa"/>
            <w:shd w:val="clear" w:color="auto" w:fill="auto"/>
          </w:tcPr>
          <w:p w:rsidR="007B141B" w:rsidRPr="009A3351" w:rsidRDefault="007B141B" w:rsidP="00FD45A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7B141B" w:rsidRPr="009A3351" w:rsidRDefault="007B141B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Jako producent bielizny operacyjnej i szpitalnej składamy następujące zapytania do </w:t>
            </w:r>
            <w:proofErr w:type="gramStart"/>
            <w:r w:rsidRPr="009A3351">
              <w:rPr>
                <w:rFonts w:ascii="Arial Narrow" w:hAnsi="Arial Narrow" w:cs="Arial"/>
                <w:sz w:val="22"/>
                <w:szCs w:val="22"/>
              </w:rPr>
              <w:t>SIWZ:</w:t>
            </w:r>
            <w:proofErr w:type="gramEnd"/>
          </w:p>
          <w:p w:rsidR="007B141B" w:rsidRPr="009A3351" w:rsidRDefault="007B141B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  <w:u w:val="single"/>
              </w:rPr>
              <w:t>Zapytania do Zadania 1:</w:t>
            </w:r>
          </w:p>
          <w:p w:rsidR="009A3351" w:rsidRDefault="007B141B" w:rsidP="009A335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Zamawiający w Zadaniu nr 1 wymaga pościeli szpitalnej wykonanej z tkaniny bawełnianej o gramaturze nie mniejszej niż 160g/m2. W ofercie posiadamy pościel wykonaną z tkaniny bawełniano – poliestrowej o gramaturze 150 g/m2. Tkaniny posiadające w swoim składzie poliester mają żywotność około 1,5 razy dłuższą od tkanin bawełnianych. Nie bez znaczenia jest też fakt bezpyłowości tkanin z domieszką poliestru, co jest bardzo ważne z punktu widzenia epidemiologii.</w:t>
            </w:r>
          </w:p>
          <w:p w:rsidR="007B141B" w:rsidRPr="009A3351" w:rsidRDefault="007B141B" w:rsidP="009A3351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Czy Zamawiający, ze względu na bezpieczeństwo epidemiologiczne wymaga, aby pościel, tj. poszewki, poszwy, prześcieradła oraz podkłady wykonane były z niepylącej tkaniny bawełniano – poliestrowej o zawartości </w:t>
            </w:r>
            <w:proofErr w:type="gramStart"/>
            <w:r w:rsidRPr="009A3351">
              <w:rPr>
                <w:rFonts w:ascii="Arial Narrow" w:hAnsi="Arial Narrow" w:cs="Arial"/>
                <w:sz w:val="22"/>
                <w:szCs w:val="22"/>
              </w:rPr>
              <w:t>poliestru co</w:t>
            </w:r>
            <w:proofErr w:type="gramEnd"/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 najmniej 52% oraz minimalnej gramaturze 150 g/m2, co będzie potwierdzone w karcie technicznej tkaniny załączonej do oferty lub na wezwanie Zamawiającego? </w:t>
            </w:r>
          </w:p>
          <w:p w:rsidR="007B141B" w:rsidRPr="009A3351" w:rsidRDefault="009A3351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 w powyższym zakresie.</w:t>
            </w:r>
          </w:p>
          <w:p w:rsidR="007B141B" w:rsidRPr="009A3351" w:rsidRDefault="007B141B" w:rsidP="009A335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Czy Zamawiający dopuści wymiary asortymentu jak </w:t>
            </w:r>
            <w:proofErr w:type="gramStart"/>
            <w:r w:rsidRPr="009A3351">
              <w:rPr>
                <w:rFonts w:ascii="Arial Narrow" w:hAnsi="Arial Narrow" w:cs="Arial"/>
                <w:sz w:val="22"/>
                <w:szCs w:val="22"/>
              </w:rPr>
              <w:t>poniżej:</w:t>
            </w:r>
            <w:proofErr w:type="gramEnd"/>
          </w:p>
          <w:p w:rsidR="007B141B" w:rsidRPr="009A3351" w:rsidRDefault="007B141B" w:rsidP="009A3351">
            <w:pPr>
              <w:spacing w:after="120"/>
              <w:ind w:left="31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- prześcieradło 250x160 cm,</w:t>
            </w:r>
          </w:p>
          <w:p w:rsidR="007B141B" w:rsidRPr="009A3351" w:rsidRDefault="007B141B" w:rsidP="009A3351">
            <w:pPr>
              <w:spacing w:after="120"/>
              <w:ind w:left="31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- podkład 110x160 cm lub 160x180 cm?</w:t>
            </w:r>
          </w:p>
          <w:p w:rsidR="007B141B" w:rsidRPr="009A3351" w:rsidRDefault="009A3351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 w powyższym zakresie.</w:t>
            </w:r>
          </w:p>
          <w:p w:rsidR="007B141B" w:rsidRPr="009A3351" w:rsidRDefault="007B141B" w:rsidP="009A335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Czy Zamawiający dopuści pościel wykonaną z tkaniny o splocie płóciennym?</w:t>
            </w:r>
          </w:p>
          <w:p w:rsidR="007B141B" w:rsidRPr="009A3351" w:rsidRDefault="009A3351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 w powyższym zakresie.</w:t>
            </w:r>
          </w:p>
          <w:p w:rsidR="007B141B" w:rsidRPr="009A3351" w:rsidRDefault="007B141B" w:rsidP="009A335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Czy Zmawiający dopuści oznakowanie asortymentu z Zadania 1 nadrukiem o treści „10 WSK” i nazwą skróconą oddziału, gdzie wielkość liter wynosi 0,6 lub 1,0 cm w jednym wybranym przez Zamawiającego miejscu?</w:t>
            </w:r>
          </w:p>
          <w:p w:rsidR="007B141B" w:rsidRPr="009A3351" w:rsidRDefault="009A3351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 Zamawiający pozostawia zapisy SWZ bez zmian w powyższym zakresie.</w:t>
            </w:r>
          </w:p>
          <w:p w:rsidR="007B141B" w:rsidRPr="009A3351" w:rsidRDefault="007B141B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  <w:u w:val="single"/>
              </w:rPr>
              <w:t>Zapytania do Zadania 7 i Zadania 9:</w:t>
            </w:r>
          </w:p>
          <w:p w:rsidR="009157E6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Zamawiający w Zadaniu 7 i 9 złożył zamówienie na bieliznę. Zgodnie z obowiązującymi przepisami bielizna operacyjna powinna spełniać wymogi normy PN-EN 13795.</w:t>
            </w:r>
          </w:p>
          <w:p w:rsidR="007B141B" w:rsidRPr="009157E6" w:rsidRDefault="007B141B" w:rsidP="009157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57E6">
              <w:rPr>
                <w:rFonts w:ascii="Arial Narrow" w:hAnsi="Arial Narrow" w:cs="Arial"/>
                <w:sz w:val="22"/>
                <w:szCs w:val="22"/>
              </w:rPr>
              <w:t xml:space="preserve">Czy Zamawiający wymaga dla prześcieradeł i serwet z Zadania 7 i Zadania 9 zgodności z normą </w:t>
            </w:r>
            <w:proofErr w:type="gramStart"/>
            <w:r w:rsidRPr="009157E6">
              <w:rPr>
                <w:rFonts w:ascii="Arial Narrow" w:hAnsi="Arial Narrow" w:cs="Arial"/>
                <w:sz w:val="22"/>
                <w:szCs w:val="22"/>
              </w:rPr>
              <w:t>PN-EN 13795 co</w:t>
            </w:r>
            <w:proofErr w:type="gramEnd"/>
            <w:r w:rsidRPr="009157E6">
              <w:rPr>
                <w:rFonts w:ascii="Arial Narrow" w:hAnsi="Arial Narrow" w:cs="Arial"/>
                <w:sz w:val="22"/>
                <w:szCs w:val="22"/>
              </w:rPr>
              <w:t xml:space="preserve"> będzie potwierdzone załączonymi do oferty lub na wezwanie wynikami z badań wykonanych przez niezależną jednostkę badawczą?</w:t>
            </w:r>
          </w:p>
          <w:p w:rsidR="007B141B" w:rsidRPr="009157E6" w:rsidRDefault="009157E6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E4ADB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 i powiadomieniem o zmianach treści SWZ, pismo nr 4343/22 z dnia 24.05.2022 </w:t>
            </w:r>
            <w:proofErr w:type="gramStart"/>
            <w:r w:rsidR="009E4ADB"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proofErr w:type="gramEnd"/>
            <w:r w:rsidR="009E4AD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7B141B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Zamawiający w Zadaniu nr 7 i 9 złożył zamówienie prześcieradła i serwety wykonane z tkaniny 100% bawełna. Bawełna nie powinna być używana na bloku operacyjnym, ponieważ pyli i nie spełnia obowiązującej normy PN-EN 13795. W ofercie posiadamy serwety i prześcieradła wykonane z niepylącej nieprzemakalnej tkaniny bawełniano – poliestrowej o zawartości bawełny 70%, poliestru 29% i nitki węglowej 1%. Oferowane wyroby są zgodne z normą PN-EN 13795 oraz posiadają zgłoszenie do Rejestru Wyrobów Medycznych. </w:t>
            </w:r>
          </w:p>
          <w:p w:rsidR="007B141B" w:rsidRPr="009157E6" w:rsidRDefault="007B141B" w:rsidP="009157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57E6">
              <w:rPr>
                <w:rFonts w:ascii="Arial Narrow" w:hAnsi="Arial Narrow" w:cs="Arial"/>
                <w:sz w:val="22"/>
                <w:szCs w:val="22"/>
              </w:rPr>
              <w:t xml:space="preserve">Czy Zamawiający mając na uwadze przepisy prawa oraz bezpieczeństwo użytkowania wymaga, aby prześcieradła i serwety z Zadania 7 i Zadania 9 były wykonane z nieprzemakalnej tkaniny bawełniano-poliestrowej z nitką węglową o zawartości </w:t>
            </w:r>
            <w:proofErr w:type="gramStart"/>
            <w:r w:rsidRPr="009157E6">
              <w:rPr>
                <w:rFonts w:ascii="Arial Narrow" w:hAnsi="Arial Narrow" w:cs="Arial"/>
                <w:sz w:val="22"/>
                <w:szCs w:val="22"/>
              </w:rPr>
              <w:t>bawełny co</w:t>
            </w:r>
            <w:proofErr w:type="gramEnd"/>
            <w:r w:rsidRPr="009157E6">
              <w:rPr>
                <w:rFonts w:ascii="Arial Narrow" w:hAnsi="Arial Narrow" w:cs="Arial"/>
                <w:sz w:val="22"/>
                <w:szCs w:val="22"/>
              </w:rPr>
              <w:t xml:space="preserve"> najmniej 70%, zgodnej z normą PN-EN 13795?</w:t>
            </w:r>
          </w:p>
          <w:p w:rsidR="007B141B" w:rsidRPr="009157E6" w:rsidRDefault="009157E6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 w powyższym zakresie.</w:t>
            </w:r>
          </w:p>
          <w:p w:rsidR="007B141B" w:rsidRPr="009A3351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Czy Zmawiający dopuści oznakowanie asortymentu z Zadania 7 i 9 nadrukiem o treści „10 WSK” i nazwą skróconą oddziału, gdzie wielkość liter wynosi 0,6 lub 1,0 cm?</w:t>
            </w:r>
          </w:p>
          <w:p w:rsidR="007B141B" w:rsidRPr="009157E6" w:rsidRDefault="009157E6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 w powyższym zakresie.</w:t>
            </w:r>
          </w:p>
          <w:p w:rsidR="007B141B" w:rsidRPr="009A3351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Czy Zamawiający dopuści w Zadaniu 7 i 9 wymiary asortymentu jak </w:t>
            </w:r>
            <w:proofErr w:type="gramStart"/>
            <w:r w:rsidRPr="009A3351">
              <w:rPr>
                <w:rFonts w:ascii="Arial Narrow" w:hAnsi="Arial Narrow" w:cs="Arial"/>
                <w:sz w:val="22"/>
                <w:szCs w:val="22"/>
              </w:rPr>
              <w:t>poniżej:</w:t>
            </w:r>
            <w:proofErr w:type="gramEnd"/>
          </w:p>
          <w:p w:rsidR="007B141B" w:rsidRPr="009A3351" w:rsidRDefault="007B141B" w:rsidP="009157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- prześcieradło 150x280 cm,</w:t>
            </w:r>
          </w:p>
          <w:p w:rsidR="007B141B" w:rsidRPr="009A3351" w:rsidRDefault="007B141B" w:rsidP="009157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- prześcieradło 150x220 cm,</w:t>
            </w:r>
          </w:p>
          <w:p w:rsidR="007B141B" w:rsidRPr="009A3351" w:rsidRDefault="007B141B" w:rsidP="009157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- serweta z otworem 75x120 cm,</w:t>
            </w:r>
          </w:p>
          <w:p w:rsidR="007B141B" w:rsidRPr="009A3351" w:rsidRDefault="007B141B" w:rsidP="009157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- serweta 75x120 cm?</w:t>
            </w:r>
          </w:p>
          <w:p w:rsidR="007B141B" w:rsidRPr="009157E6" w:rsidRDefault="009157E6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 w powyższym zakresie.</w:t>
            </w:r>
          </w:p>
          <w:p w:rsidR="007B141B" w:rsidRPr="009A3351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Zwracamy się do Zamawiającego z prośbą o podanie rozmiaru, kształtu i położenia otworu w serwecie z Zadania 9 poz. 1.</w:t>
            </w:r>
          </w:p>
          <w:p w:rsidR="007B141B" w:rsidRPr="009157E6" w:rsidRDefault="009157E6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informuje, że otwór w serwecie w zadaniu nr 9 poz. 1 winien mieć średnicę 40 cm, być kształcie okrągłym i znajdować się na środku serwety.</w:t>
            </w:r>
          </w:p>
          <w:p w:rsidR="007B141B" w:rsidRPr="009A3351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Czy Zamawiający dopuści temperaturę prania prześcieradeł i serwet operacyjnych z Zadania 7 </w:t>
            </w:r>
            <w:proofErr w:type="gramStart"/>
            <w:r w:rsidRPr="009A3351">
              <w:rPr>
                <w:rFonts w:ascii="Arial Narrow" w:hAnsi="Arial Narrow" w:cs="Arial"/>
                <w:sz w:val="22"/>
                <w:szCs w:val="22"/>
              </w:rPr>
              <w:t>i 9  max</w:t>
            </w:r>
            <w:proofErr w:type="gramEnd"/>
            <w:r w:rsidRPr="009A3351">
              <w:rPr>
                <w:rFonts w:ascii="Arial Narrow" w:hAnsi="Arial Narrow" w:cs="Arial"/>
                <w:sz w:val="22"/>
                <w:szCs w:val="22"/>
              </w:rPr>
              <w:t>. 70 st. C?</w:t>
            </w:r>
          </w:p>
          <w:p w:rsidR="007B141B" w:rsidRPr="009157E6" w:rsidRDefault="009157E6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 w powyższym zakresie.</w:t>
            </w:r>
          </w:p>
          <w:p w:rsidR="009157E6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Zamawiający wymaga oświadczenia o posiadaniu przez tkaninę dopuszczenia do użytku w służbie zdrowia.</w:t>
            </w:r>
          </w:p>
          <w:p w:rsidR="007B141B" w:rsidRPr="009157E6" w:rsidRDefault="007B141B" w:rsidP="009157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57E6">
              <w:rPr>
                <w:rFonts w:ascii="Arial Narrow" w:hAnsi="Arial Narrow" w:cs="Arial"/>
                <w:sz w:val="22"/>
                <w:szCs w:val="22"/>
              </w:rPr>
              <w:t xml:space="preserve">Czy Zamawiający wymaga posiadania Certyfikatu </w:t>
            </w:r>
            <w:proofErr w:type="spellStart"/>
            <w:r w:rsidRPr="009157E6">
              <w:rPr>
                <w:rFonts w:ascii="Arial Narrow" w:hAnsi="Arial Narrow" w:cs="Arial"/>
                <w:sz w:val="22"/>
                <w:szCs w:val="22"/>
              </w:rPr>
              <w:t>Oeko</w:t>
            </w:r>
            <w:proofErr w:type="spellEnd"/>
            <w:r w:rsidRPr="009157E6">
              <w:rPr>
                <w:rFonts w:ascii="Arial Narrow" w:hAnsi="Arial Narrow" w:cs="Arial"/>
                <w:sz w:val="22"/>
                <w:szCs w:val="22"/>
              </w:rPr>
              <w:t>-Tex standard 100?</w:t>
            </w:r>
          </w:p>
          <w:p w:rsidR="007B141B" w:rsidRPr="009157E6" w:rsidRDefault="009157E6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posiadania certyfikatu na bieliznę pościelową szpitalną – zgodnie z</w:t>
            </w:r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 xml:space="preserve"> zapisami pkt. 10.1 </w:t>
            </w:r>
            <w:proofErr w:type="spellStart"/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>ppkt</w:t>
            </w:r>
            <w:proofErr w:type="spellEnd"/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 xml:space="preserve">. 1 SWZ dla zadań nr 1, 7 i 9. Zamawiający zmieni zapisy pkt. 10.1 SWZ poprzez wykreślenie wymogu złożenia oświadczenia </w:t>
            </w:r>
            <w:r w:rsidR="007E4BEF" w:rsidRPr="007E4BEF">
              <w:rPr>
                <w:rFonts w:ascii="Arial Narrow" w:hAnsi="Arial Narrow" w:cs="Arial"/>
                <w:b/>
                <w:sz w:val="22"/>
                <w:szCs w:val="22"/>
              </w:rPr>
              <w:t>o posiadaniu dopuszczenia (dla materiału) do użytku w służbie zdrowia oraz gotowości do złożenia go na wezwanie Zamawiającego - dla zadań nr 1, 7 i 9</w:t>
            </w:r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 xml:space="preserve"> – pkt. 10.1. </w:t>
            </w:r>
            <w:proofErr w:type="spellStart"/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>ppkt</w:t>
            </w:r>
            <w:proofErr w:type="spellEnd"/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 xml:space="preserve">. 2 SWZ i dodanie zadań nr 7 i 9 w pkt. 10.1 </w:t>
            </w:r>
            <w:proofErr w:type="spellStart"/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>ppkt</w:t>
            </w:r>
            <w:proofErr w:type="spellEnd"/>
            <w:r w:rsidR="007E4BEF">
              <w:rPr>
                <w:rFonts w:ascii="Arial Narrow" w:hAnsi="Arial Narrow" w:cs="Arial"/>
                <w:b/>
                <w:sz w:val="22"/>
                <w:szCs w:val="22"/>
              </w:rPr>
              <w:t>. 1 SWZ.</w:t>
            </w:r>
          </w:p>
          <w:p w:rsidR="007B141B" w:rsidRPr="009A3351" w:rsidRDefault="007B141B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7B141B" w:rsidRPr="009157E6" w:rsidRDefault="007B141B" w:rsidP="00FD45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9157E6">
              <w:rPr>
                <w:rFonts w:ascii="Arial Narrow" w:hAnsi="Arial Narrow" w:cs="Arial"/>
                <w:sz w:val="22"/>
                <w:szCs w:val="22"/>
                <w:u w:val="single"/>
              </w:rPr>
              <w:t>Zapytania do ogólnych warunków zamówienia:</w:t>
            </w:r>
          </w:p>
          <w:p w:rsidR="007B141B" w:rsidRDefault="007B141B" w:rsidP="009157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351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9157E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 jako jedno z kryteriów oceny ofert wyznaczył termin dostawy częściowej. Maksymalny termin dostawy akceptowalny przez Zamawiającego wynosi 5 dni roboczych. W przypadku dostaw wyrobów </w:t>
            </w:r>
            <w:r w:rsidRPr="009A33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wielorazowego użytku, które są przedmiotem zamówienia m. in. w Zadaniu 1, 7 </w:t>
            </w:r>
            <w:proofErr w:type="gramStart"/>
            <w:r w:rsidRPr="009A3351">
              <w:rPr>
                <w:rFonts w:ascii="Arial Narrow" w:hAnsi="Arial Narrow" w:cs="Arial"/>
                <w:sz w:val="22"/>
                <w:szCs w:val="22"/>
              </w:rPr>
              <w:t>i 9  tak</w:t>
            </w:r>
            <w:proofErr w:type="gramEnd"/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 krótki termin dostawy niestety jest trudny do spełnienia przy jednoczesnym zachowaniu jakości. Wykonawca</w:t>
            </w:r>
            <w:r w:rsidR="009157E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 bowiem musi każdorazowo wyprodukować wyroby na podstawie przedstawionych w zamówieniu szczegółów. Dodatkowo Zamawiający wymaga wyrobów oznakowanych </w:t>
            </w:r>
            <w:proofErr w:type="gramStart"/>
            <w:r w:rsidRPr="009A3351">
              <w:rPr>
                <w:rFonts w:ascii="Arial Narrow" w:hAnsi="Arial Narrow" w:cs="Arial"/>
                <w:sz w:val="22"/>
                <w:szCs w:val="22"/>
              </w:rPr>
              <w:t>nadrukiem co</w:t>
            </w:r>
            <w:proofErr w:type="gramEnd"/>
            <w:r w:rsidRPr="009A3351">
              <w:rPr>
                <w:rFonts w:ascii="Arial Narrow" w:hAnsi="Arial Narrow" w:cs="Arial"/>
                <w:sz w:val="22"/>
                <w:szCs w:val="22"/>
              </w:rPr>
              <w:t xml:space="preserve"> znacznie wydłuża realizację. Ponadto obecnie na Rynku usług transportowych istnieje wiele czynników, które powodują znaczne opóźnienia w dostawach surowców, m. in. czynniki pogodowe, częściowe zamknięcia tras morskich, czy nadal trwający czas pandemii, powodujący przestoje w portach.</w:t>
            </w:r>
          </w:p>
          <w:p w:rsidR="007B141B" w:rsidRPr="009157E6" w:rsidRDefault="007B141B" w:rsidP="009157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57E6">
              <w:rPr>
                <w:rFonts w:ascii="Arial Narrow" w:hAnsi="Arial Narrow" w:cs="Arial"/>
                <w:sz w:val="22"/>
                <w:szCs w:val="22"/>
              </w:rPr>
              <w:t xml:space="preserve">Czy Zamawiający zmieni minimalny punktowany termin dostawy w zakresie Zadania 1, 7 i 9 na co </w:t>
            </w:r>
            <w:proofErr w:type="gramStart"/>
            <w:r w:rsidRPr="009157E6">
              <w:rPr>
                <w:rFonts w:ascii="Arial Narrow" w:hAnsi="Arial Narrow" w:cs="Arial"/>
                <w:sz w:val="22"/>
                <w:szCs w:val="22"/>
              </w:rPr>
              <w:t>najmniej 14  dni</w:t>
            </w:r>
            <w:proofErr w:type="gramEnd"/>
            <w:r w:rsidRPr="009157E6">
              <w:rPr>
                <w:rFonts w:ascii="Arial Narrow" w:hAnsi="Arial Narrow" w:cs="Arial"/>
                <w:sz w:val="22"/>
                <w:szCs w:val="22"/>
              </w:rPr>
              <w:t xml:space="preserve"> roboczych, a maksymalny na 21 dni roboczych?</w:t>
            </w:r>
          </w:p>
          <w:p w:rsidR="007B141B" w:rsidRPr="009A3351" w:rsidRDefault="009157E6" w:rsidP="00FD45A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 i dokona modyfikacji zapisów SWZ zmieniając termin dostawy z min. 2 dni roboczych – max. 5 dni roboczych na 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min. 14  dni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roboczych – max. 21 dni roboczych dla zadań nr 1, 7 i 9. W zakresie pozostałych zadań Zamawiający pozostawia termin dostawy w tym samym brzmieniu.</w:t>
            </w:r>
          </w:p>
        </w:tc>
      </w:tr>
    </w:tbl>
    <w:p w:rsidR="00BE7BFD" w:rsidRPr="009A3351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9157E6" w:rsidRDefault="009157E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9A335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9A3351">
        <w:rPr>
          <w:rFonts w:ascii="Arial Narrow" w:hAnsi="Arial Narrow" w:cs="Arial"/>
          <w:sz w:val="22"/>
          <w:szCs w:val="24"/>
        </w:rPr>
        <w:t>Zamawiający</w:t>
      </w:r>
      <w:r w:rsidR="009157E6">
        <w:rPr>
          <w:rFonts w:ascii="Arial Narrow" w:hAnsi="Arial Narrow" w:cs="Arial"/>
          <w:sz w:val="22"/>
          <w:szCs w:val="24"/>
        </w:rPr>
        <w:tab/>
      </w:r>
      <w:r w:rsidR="009157E6">
        <w:rPr>
          <w:rFonts w:ascii="Arial Narrow" w:hAnsi="Arial Narrow" w:cs="Arial"/>
          <w:sz w:val="22"/>
          <w:szCs w:val="24"/>
        </w:rPr>
        <w:tab/>
      </w:r>
      <w:r w:rsidR="009157E6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Default="009157E6" w:rsidP="009157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157E6" w:rsidRPr="009157E6" w:rsidRDefault="009157E6" w:rsidP="009157E6">
      <w:pPr>
        <w:rPr>
          <w:rFonts w:ascii="Arial Narrow" w:hAnsi="Arial Narrow" w:cs="Arial"/>
          <w:szCs w:val="24"/>
        </w:rPr>
      </w:pPr>
      <w:r w:rsidRPr="009157E6">
        <w:rPr>
          <w:rFonts w:ascii="Arial Narrow" w:hAnsi="Arial Narrow" w:cs="Arial"/>
          <w:szCs w:val="24"/>
        </w:rPr>
        <w:t>Wykonano w 2 egz. na 2 ark.</w:t>
      </w:r>
    </w:p>
    <w:p w:rsidR="009157E6" w:rsidRPr="009157E6" w:rsidRDefault="009157E6" w:rsidP="009157E6">
      <w:pPr>
        <w:rPr>
          <w:rFonts w:ascii="Arial Narrow" w:hAnsi="Arial Narrow" w:cs="Arial"/>
          <w:szCs w:val="24"/>
        </w:rPr>
      </w:pPr>
      <w:r w:rsidRPr="009157E6">
        <w:rPr>
          <w:rFonts w:ascii="Arial Narrow" w:hAnsi="Arial Narrow" w:cs="Arial"/>
          <w:szCs w:val="24"/>
        </w:rPr>
        <w:t>Egz. 1 – a/a kancelaria</w:t>
      </w:r>
    </w:p>
    <w:p w:rsidR="009157E6" w:rsidRPr="009157E6" w:rsidRDefault="009157E6" w:rsidP="009157E6">
      <w:pPr>
        <w:rPr>
          <w:rFonts w:ascii="Arial Narrow" w:hAnsi="Arial Narrow" w:cs="Arial"/>
          <w:szCs w:val="24"/>
        </w:rPr>
      </w:pPr>
      <w:r w:rsidRPr="009157E6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9157E6">
        <w:rPr>
          <w:rFonts w:ascii="Arial Narrow" w:hAnsi="Arial Narrow" w:cs="Arial"/>
          <w:szCs w:val="24"/>
        </w:rPr>
        <w:t>int</w:t>
      </w:r>
      <w:proofErr w:type="spellEnd"/>
      <w:r w:rsidRPr="009157E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157E6">
        <w:rPr>
          <w:rFonts w:ascii="Arial Narrow" w:hAnsi="Arial Narrow" w:cs="Arial"/>
          <w:szCs w:val="24"/>
        </w:rPr>
        <w:t>pl</w:t>
      </w:r>
      <w:proofErr w:type="gramEnd"/>
      <w:r w:rsidRPr="009157E6">
        <w:rPr>
          <w:rFonts w:ascii="Arial Narrow" w:hAnsi="Arial Narrow" w:cs="Arial"/>
          <w:szCs w:val="24"/>
        </w:rPr>
        <w:t xml:space="preserve">, </w:t>
      </w:r>
      <w:proofErr w:type="spellStart"/>
      <w:r w:rsidRPr="009157E6">
        <w:rPr>
          <w:rFonts w:ascii="Arial Narrow" w:hAnsi="Arial Narrow" w:cs="Arial"/>
          <w:szCs w:val="24"/>
        </w:rPr>
        <w:t>SZPubl</w:t>
      </w:r>
      <w:proofErr w:type="spellEnd"/>
      <w:r w:rsidRPr="009157E6">
        <w:rPr>
          <w:rFonts w:ascii="Arial Narrow" w:hAnsi="Arial Narrow" w:cs="Arial"/>
          <w:szCs w:val="24"/>
        </w:rPr>
        <w:t>. T2612 B5</w:t>
      </w:r>
    </w:p>
    <w:p w:rsidR="009157E6" w:rsidRPr="009157E6" w:rsidRDefault="009157E6" w:rsidP="009157E6">
      <w:pPr>
        <w:rPr>
          <w:rFonts w:ascii="Arial Narrow" w:hAnsi="Arial Narrow" w:cs="Arial"/>
          <w:szCs w:val="24"/>
        </w:rPr>
      </w:pPr>
      <w:r w:rsidRPr="009157E6">
        <w:rPr>
          <w:rFonts w:ascii="Arial Narrow" w:hAnsi="Arial Narrow" w:cs="Arial"/>
          <w:szCs w:val="24"/>
        </w:rPr>
        <w:t>Wyk. A. Przykłota –tel. 261 417 49</w:t>
      </w:r>
    </w:p>
    <w:p w:rsidR="009157E6" w:rsidRPr="009157E6" w:rsidRDefault="009157E6" w:rsidP="009157E6">
      <w:pPr>
        <w:rPr>
          <w:rFonts w:ascii="Arial Narrow" w:hAnsi="Arial Narrow"/>
          <w:szCs w:val="24"/>
        </w:rPr>
      </w:pPr>
      <w:proofErr w:type="gramStart"/>
      <w:r w:rsidRPr="009157E6">
        <w:rPr>
          <w:rFonts w:ascii="Arial Narrow" w:hAnsi="Arial Narrow" w:cs="Arial"/>
          <w:szCs w:val="24"/>
        </w:rPr>
        <w:t>data</w:t>
      </w:r>
      <w:proofErr w:type="gramEnd"/>
      <w:r w:rsidRPr="009157E6">
        <w:rPr>
          <w:rFonts w:ascii="Arial Narrow" w:hAnsi="Arial Narrow" w:cs="Arial"/>
          <w:szCs w:val="24"/>
        </w:rPr>
        <w:t xml:space="preserve">: 24.05.2022 </w:t>
      </w:r>
      <w:proofErr w:type="gramStart"/>
      <w:r w:rsidRPr="009157E6">
        <w:rPr>
          <w:rFonts w:ascii="Arial Narrow" w:hAnsi="Arial Narrow" w:cs="Arial"/>
          <w:szCs w:val="24"/>
        </w:rPr>
        <w:t>r</w:t>
      </w:r>
      <w:proofErr w:type="gramEnd"/>
      <w:r w:rsidRPr="009157E6">
        <w:rPr>
          <w:rFonts w:ascii="Arial Narrow" w:hAnsi="Arial Narrow" w:cs="Arial"/>
          <w:szCs w:val="24"/>
        </w:rPr>
        <w:t>.</w:t>
      </w:r>
    </w:p>
    <w:sectPr w:rsidR="009157E6" w:rsidRPr="009157E6" w:rsidSect="009A33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254" w:rsidRDefault="00420254">
      <w:r>
        <w:separator/>
      </w:r>
    </w:p>
  </w:endnote>
  <w:endnote w:type="continuationSeparator" w:id="0">
    <w:p w:rsidR="00420254" w:rsidRDefault="00420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E4A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2025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254" w:rsidRDefault="00420254">
      <w:r>
        <w:separator/>
      </w:r>
    </w:p>
  </w:footnote>
  <w:footnote w:type="continuationSeparator" w:id="0">
    <w:p w:rsidR="00420254" w:rsidRDefault="00420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41B" w:rsidRDefault="007B1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41B" w:rsidRDefault="007B14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41B" w:rsidRDefault="007B14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EB120C5"/>
    <w:multiLevelType w:val="hybridMultilevel"/>
    <w:tmpl w:val="E47ADDCA"/>
    <w:lvl w:ilvl="0" w:tplc="B4709C5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254"/>
    <w:rsid w:val="00031374"/>
    <w:rsid w:val="000A1097"/>
    <w:rsid w:val="000E2A8F"/>
    <w:rsid w:val="0012774F"/>
    <w:rsid w:val="00144B7A"/>
    <w:rsid w:val="00180C6E"/>
    <w:rsid w:val="0029606A"/>
    <w:rsid w:val="0042025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141B"/>
    <w:rsid w:val="007D7198"/>
    <w:rsid w:val="007E4BEF"/>
    <w:rsid w:val="00864A4B"/>
    <w:rsid w:val="00870F9F"/>
    <w:rsid w:val="008804B6"/>
    <w:rsid w:val="00897AB0"/>
    <w:rsid w:val="008A3553"/>
    <w:rsid w:val="009157E6"/>
    <w:rsid w:val="009A3351"/>
    <w:rsid w:val="009E4AD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1013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2022-05-24T09:25:00Z</dcterms:created>
  <dcterms:modified xsi:type="dcterms:W3CDTF">2022-05-24T09:33:00Z</dcterms:modified>
</cp:coreProperties>
</file>