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DF7041" w:rsidRDefault="009C57F5" w:rsidP="00DF7041">
      <w:pPr>
        <w:rPr>
          <w:rFonts w:ascii="Arial Narrow" w:hAnsi="Arial Narrow" w:cs="Arial"/>
          <w:sz w:val="24"/>
          <w:szCs w:val="24"/>
        </w:rPr>
      </w:pPr>
      <w:r w:rsidRPr="00DF7041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DF7041" w:rsidRPr="00DF7041">
        <w:rPr>
          <w:rFonts w:ascii="Arial Narrow" w:hAnsi="Arial Narrow" w:cs="Arial"/>
          <w:sz w:val="24"/>
          <w:szCs w:val="24"/>
        </w:rPr>
        <w:t xml:space="preserve"> </w:t>
      </w:r>
      <w:r w:rsidR="00DF7041">
        <w:rPr>
          <w:rFonts w:ascii="Arial Narrow" w:hAnsi="Arial Narrow" w:cs="Arial"/>
          <w:sz w:val="24"/>
          <w:szCs w:val="24"/>
        </w:rPr>
        <w:tab/>
      </w:r>
      <w:r w:rsidR="00DF7041">
        <w:rPr>
          <w:rFonts w:ascii="Arial Narrow" w:hAnsi="Arial Narrow" w:cs="Arial"/>
          <w:sz w:val="24"/>
          <w:szCs w:val="24"/>
        </w:rPr>
        <w:tab/>
      </w:r>
      <w:r w:rsidR="00DF7041">
        <w:rPr>
          <w:rFonts w:ascii="Arial Narrow" w:hAnsi="Arial Narrow" w:cs="Arial"/>
          <w:sz w:val="24"/>
          <w:szCs w:val="24"/>
        </w:rPr>
        <w:tab/>
      </w:r>
      <w:r w:rsidR="00DF7041">
        <w:rPr>
          <w:rFonts w:ascii="Arial Narrow" w:hAnsi="Arial Narrow" w:cs="Arial"/>
          <w:sz w:val="24"/>
          <w:szCs w:val="24"/>
        </w:rPr>
        <w:tab/>
      </w:r>
      <w:r w:rsidR="00DF7041">
        <w:rPr>
          <w:rFonts w:ascii="Arial Narrow" w:hAnsi="Arial Narrow" w:cs="Arial"/>
          <w:sz w:val="24"/>
          <w:szCs w:val="24"/>
        </w:rPr>
        <w:tab/>
      </w:r>
      <w:r w:rsidR="00DF7041">
        <w:rPr>
          <w:rFonts w:ascii="Arial Narrow" w:hAnsi="Arial Narrow" w:cs="Arial"/>
          <w:sz w:val="24"/>
          <w:szCs w:val="24"/>
        </w:rPr>
        <w:tab/>
      </w:r>
      <w:r w:rsidR="00DF7041" w:rsidRPr="00DF7041">
        <w:rPr>
          <w:rFonts w:ascii="Arial Narrow" w:hAnsi="Arial Narrow" w:cs="Arial"/>
          <w:sz w:val="24"/>
          <w:szCs w:val="24"/>
        </w:rPr>
        <w:t>Bydgoszcz dnia: 2022-05-27</w:t>
      </w:r>
    </w:p>
    <w:p w:rsidR="006A5DF1" w:rsidRPr="00DF7041" w:rsidRDefault="009C57F5" w:rsidP="006A5DF1">
      <w:pPr>
        <w:rPr>
          <w:rFonts w:ascii="Arial Narrow" w:hAnsi="Arial Narrow" w:cs="Arial"/>
          <w:sz w:val="24"/>
          <w:szCs w:val="24"/>
        </w:rPr>
      </w:pPr>
      <w:r w:rsidRPr="00DF7041">
        <w:rPr>
          <w:rFonts w:ascii="Arial Narrow" w:hAnsi="Arial Narrow" w:cs="Arial"/>
          <w:sz w:val="24"/>
          <w:szCs w:val="24"/>
        </w:rPr>
        <w:t>Powstańców Warszawy</w:t>
      </w:r>
      <w:r w:rsidR="006A5DF1" w:rsidRPr="00DF7041">
        <w:rPr>
          <w:rFonts w:ascii="Arial Narrow" w:hAnsi="Arial Narrow" w:cs="Arial"/>
          <w:sz w:val="24"/>
          <w:szCs w:val="24"/>
        </w:rPr>
        <w:t xml:space="preserve"> </w:t>
      </w:r>
      <w:r w:rsidRPr="00DF7041">
        <w:rPr>
          <w:rFonts w:ascii="Arial Narrow" w:hAnsi="Arial Narrow" w:cs="Arial"/>
          <w:sz w:val="24"/>
          <w:szCs w:val="24"/>
        </w:rPr>
        <w:t>5</w:t>
      </w:r>
    </w:p>
    <w:p w:rsidR="006A5DF1" w:rsidRPr="00DF7041" w:rsidRDefault="009C57F5" w:rsidP="006A5DF1">
      <w:pPr>
        <w:rPr>
          <w:rFonts w:ascii="Arial Narrow" w:hAnsi="Arial Narrow" w:cs="Arial"/>
          <w:sz w:val="24"/>
          <w:szCs w:val="24"/>
        </w:rPr>
      </w:pPr>
      <w:r w:rsidRPr="00DF7041">
        <w:rPr>
          <w:rFonts w:ascii="Arial Narrow" w:hAnsi="Arial Narrow" w:cs="Arial"/>
          <w:sz w:val="24"/>
          <w:szCs w:val="24"/>
        </w:rPr>
        <w:t>85-681</w:t>
      </w:r>
      <w:r w:rsidR="006A5DF1" w:rsidRPr="00DF7041">
        <w:rPr>
          <w:rFonts w:ascii="Arial Narrow" w:hAnsi="Arial Narrow" w:cs="Arial"/>
          <w:sz w:val="24"/>
          <w:szCs w:val="24"/>
        </w:rPr>
        <w:t xml:space="preserve"> </w:t>
      </w:r>
      <w:r w:rsidRPr="00DF7041">
        <w:rPr>
          <w:rFonts w:ascii="Arial Narrow" w:hAnsi="Arial Narrow" w:cs="Arial"/>
          <w:sz w:val="24"/>
          <w:szCs w:val="24"/>
        </w:rPr>
        <w:t>Bydgoszcz</w:t>
      </w:r>
    </w:p>
    <w:p w:rsidR="006A5DF1" w:rsidRPr="00DF7041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</w:p>
    <w:p w:rsidR="006A5DF1" w:rsidRPr="00DF7041" w:rsidRDefault="00DF704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 w:rsidRPr="00DF7041">
        <w:rPr>
          <w:rFonts w:ascii="Arial Narrow" w:hAnsi="Arial Narrow" w:cs="Arial"/>
          <w:b/>
          <w:sz w:val="24"/>
          <w:szCs w:val="24"/>
        </w:rPr>
        <w:t>Pismo:</w:t>
      </w:r>
      <w:r w:rsidR="00113E96">
        <w:rPr>
          <w:rFonts w:ascii="Arial Narrow" w:hAnsi="Arial Narrow" w:cs="Arial"/>
          <w:b/>
          <w:sz w:val="24"/>
          <w:szCs w:val="24"/>
        </w:rPr>
        <w:t xml:space="preserve"> 4475/22</w:t>
      </w:r>
    </w:p>
    <w:p w:rsidR="006A5DF1" w:rsidRPr="00DF7041" w:rsidRDefault="00DF7041" w:rsidP="00DF704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 w:rsidRPr="00DF7041">
        <w:rPr>
          <w:rFonts w:ascii="Arial Narrow" w:hAnsi="Arial Narrow" w:cs="Arial"/>
          <w:b/>
          <w:sz w:val="24"/>
          <w:szCs w:val="24"/>
        </w:rPr>
        <w:t>Sprawa nr: 49/2022</w:t>
      </w:r>
    </w:p>
    <w:p w:rsidR="006A5DF1" w:rsidRPr="00DF704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DF704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DF7041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DF704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DF7041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32C3C" w:rsidRPr="00DF7041" w:rsidRDefault="00E21B49" w:rsidP="004D5157">
      <w:pPr>
        <w:pStyle w:val="Nagwek1"/>
        <w:spacing w:after="240" w:line="276" w:lineRule="auto"/>
        <w:jc w:val="center"/>
        <w:rPr>
          <w:rFonts w:ascii="Arial Narrow" w:hAnsi="Arial Narrow" w:cs="Arial"/>
          <w:szCs w:val="28"/>
        </w:rPr>
      </w:pPr>
      <w:r w:rsidRPr="00DF7041">
        <w:rPr>
          <w:rFonts w:ascii="Arial Narrow" w:hAnsi="Arial Narrow" w:cs="Arial"/>
          <w:szCs w:val="28"/>
        </w:rPr>
        <w:t>WYJAŚNIENI</w:t>
      </w:r>
      <w:r w:rsidR="00520165" w:rsidRPr="00DF7041">
        <w:rPr>
          <w:rFonts w:ascii="Arial Narrow" w:hAnsi="Arial Narrow" w:cs="Arial"/>
          <w:szCs w:val="28"/>
        </w:rPr>
        <w:t>A</w:t>
      </w:r>
      <w:r w:rsidR="00632C3C" w:rsidRPr="00DF7041">
        <w:rPr>
          <w:rFonts w:ascii="Arial Narrow" w:hAnsi="Arial Narrow" w:cs="Arial"/>
          <w:szCs w:val="28"/>
        </w:rPr>
        <w:t xml:space="preserve"> TREŚCI</w:t>
      </w:r>
      <w:r w:rsidR="0029606A" w:rsidRPr="00DF7041">
        <w:rPr>
          <w:rFonts w:ascii="Arial Narrow" w:hAnsi="Arial Narrow" w:cs="Arial"/>
          <w:szCs w:val="28"/>
        </w:rPr>
        <w:t xml:space="preserve"> SWZ</w:t>
      </w:r>
    </w:p>
    <w:p w:rsidR="006D4AB3" w:rsidRPr="00DF7041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DF7041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DF7041">
        <w:rPr>
          <w:rFonts w:ascii="Arial Narrow" w:hAnsi="Arial Narrow" w:cs="Arial"/>
          <w:sz w:val="22"/>
          <w:szCs w:val="22"/>
        </w:rPr>
        <w:t>p</w:t>
      </w:r>
      <w:r w:rsidRPr="00DF7041">
        <w:rPr>
          <w:rFonts w:ascii="Arial Narrow" w:hAnsi="Arial Narrow" w:cs="Arial"/>
          <w:sz w:val="22"/>
          <w:szCs w:val="22"/>
        </w:rPr>
        <w:t>ostępowani</w:t>
      </w:r>
      <w:r w:rsidR="006A5DF1" w:rsidRPr="00DF7041">
        <w:rPr>
          <w:rFonts w:ascii="Arial Narrow" w:hAnsi="Arial Narrow" w:cs="Arial"/>
          <w:sz w:val="22"/>
          <w:szCs w:val="22"/>
        </w:rPr>
        <w:t>a</w:t>
      </w:r>
      <w:r w:rsidRPr="00DF7041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DF7041">
        <w:rPr>
          <w:rFonts w:ascii="Arial Narrow" w:hAnsi="Arial Narrow" w:cs="Arial"/>
          <w:sz w:val="22"/>
          <w:szCs w:val="22"/>
        </w:rPr>
        <w:t>go</w:t>
      </w:r>
      <w:r w:rsidRPr="00DF7041">
        <w:rPr>
          <w:rFonts w:ascii="Arial Narrow" w:hAnsi="Arial Narrow" w:cs="Arial"/>
          <w:sz w:val="22"/>
          <w:szCs w:val="22"/>
        </w:rPr>
        <w:t xml:space="preserve"> w trybie </w:t>
      </w:r>
      <w:r w:rsidR="009C57F5" w:rsidRPr="00DF7041">
        <w:rPr>
          <w:rFonts w:ascii="Arial Narrow" w:hAnsi="Arial Narrow" w:cs="Arial"/>
          <w:sz w:val="22"/>
          <w:szCs w:val="22"/>
        </w:rPr>
        <w:t>podstawowy</w:t>
      </w:r>
      <w:r w:rsidR="00DF7041" w:rsidRPr="00DF7041">
        <w:rPr>
          <w:rFonts w:ascii="Arial Narrow" w:hAnsi="Arial Narrow" w:cs="Arial"/>
          <w:sz w:val="22"/>
          <w:szCs w:val="22"/>
        </w:rPr>
        <w:t>m</w:t>
      </w:r>
      <w:r w:rsidR="009C57F5" w:rsidRPr="00DF7041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DF7041">
        <w:rPr>
          <w:rFonts w:ascii="Arial Narrow" w:hAnsi="Arial Narrow" w:cs="Arial"/>
          <w:b/>
          <w:sz w:val="22"/>
          <w:szCs w:val="22"/>
        </w:rPr>
        <w:t xml:space="preserve"> </w:t>
      </w:r>
      <w:r w:rsidRPr="00DF7041">
        <w:rPr>
          <w:rFonts w:ascii="Arial Narrow" w:hAnsi="Arial Narrow" w:cs="Arial"/>
          <w:bCs/>
          <w:sz w:val="22"/>
          <w:szCs w:val="22"/>
        </w:rPr>
        <w:t>na</w:t>
      </w:r>
      <w:r w:rsidRPr="00DF7041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DF7041">
        <w:rPr>
          <w:rFonts w:ascii="Arial Narrow" w:hAnsi="Arial Narrow" w:cs="Arial"/>
          <w:bCs/>
          <w:sz w:val="22"/>
          <w:szCs w:val="22"/>
        </w:rPr>
        <w:t>”</w:t>
      </w:r>
      <w:r w:rsidR="009C57F5" w:rsidRPr="00DF7041">
        <w:rPr>
          <w:rFonts w:ascii="Arial Narrow" w:hAnsi="Arial Narrow" w:cs="Arial"/>
          <w:b/>
          <w:bCs/>
          <w:sz w:val="22"/>
          <w:szCs w:val="22"/>
        </w:rPr>
        <w:t>Dostawa sprzętu dla Zakładu Analityki Medycznej</w:t>
      </w:r>
      <w:r w:rsidR="00E72428" w:rsidRPr="00DF7041">
        <w:rPr>
          <w:rFonts w:ascii="Arial Narrow" w:hAnsi="Arial Narrow" w:cs="Arial"/>
          <w:bCs/>
          <w:sz w:val="22"/>
          <w:szCs w:val="22"/>
        </w:rPr>
        <w:t>”</w:t>
      </w:r>
      <w:r w:rsidRPr="00DF7041">
        <w:rPr>
          <w:rFonts w:ascii="Arial Narrow" w:hAnsi="Arial Narrow" w:cs="Arial"/>
          <w:b/>
          <w:sz w:val="22"/>
          <w:szCs w:val="22"/>
        </w:rPr>
        <w:t xml:space="preserve"> </w:t>
      </w:r>
      <w:r w:rsidRPr="00DF7041">
        <w:rPr>
          <w:rFonts w:ascii="Arial Narrow" w:hAnsi="Arial Narrow" w:cs="Arial"/>
          <w:bCs/>
          <w:sz w:val="22"/>
          <w:szCs w:val="22"/>
        </w:rPr>
        <w:t>– znak sprawy</w:t>
      </w:r>
      <w:r w:rsidRPr="00DF7041">
        <w:rPr>
          <w:rFonts w:ascii="Arial Narrow" w:hAnsi="Arial Narrow" w:cs="Arial"/>
          <w:b/>
          <w:sz w:val="22"/>
          <w:szCs w:val="22"/>
        </w:rPr>
        <w:t xml:space="preserve"> </w:t>
      </w:r>
      <w:r w:rsidR="009C57F5" w:rsidRPr="00DF7041">
        <w:rPr>
          <w:rFonts w:ascii="Arial Narrow" w:hAnsi="Arial Narrow" w:cs="Arial"/>
          <w:b/>
          <w:sz w:val="22"/>
          <w:szCs w:val="22"/>
        </w:rPr>
        <w:t>49/2022</w:t>
      </w:r>
      <w:r w:rsidRPr="00DF7041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DF7041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DF7041">
        <w:rPr>
          <w:rFonts w:ascii="Arial Narrow" w:hAnsi="Arial Narrow" w:cs="Arial"/>
          <w:sz w:val="22"/>
          <w:szCs w:val="22"/>
        </w:rPr>
        <w:t xml:space="preserve">Zamawiający, </w:t>
      </w:r>
      <w:r w:rsidR="009C57F5" w:rsidRPr="00DF7041">
        <w:rPr>
          <w:rFonts w:ascii="Arial Narrow" w:hAnsi="Arial Narrow" w:cs="Arial"/>
          <w:b/>
          <w:sz w:val="22"/>
          <w:szCs w:val="22"/>
        </w:rPr>
        <w:t>10WSzKzP SPZOZ</w:t>
      </w:r>
      <w:r w:rsidRPr="00DF7041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DF7041">
        <w:rPr>
          <w:rFonts w:ascii="Arial Narrow" w:hAnsi="Arial Narrow" w:cs="Arial"/>
          <w:sz w:val="22"/>
          <w:szCs w:val="22"/>
        </w:rPr>
        <w:t>284</w:t>
      </w:r>
      <w:r w:rsidRPr="00DF7041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DF7041">
        <w:rPr>
          <w:rFonts w:ascii="Arial Narrow" w:hAnsi="Arial Narrow" w:cs="Arial"/>
          <w:sz w:val="22"/>
          <w:szCs w:val="22"/>
        </w:rPr>
        <w:t>6</w:t>
      </w:r>
      <w:r w:rsidRPr="00DF7041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DF7041">
        <w:rPr>
          <w:rFonts w:ascii="Arial Narrow" w:hAnsi="Arial Narrow" w:cs="Arial"/>
          <w:sz w:val="22"/>
          <w:szCs w:val="22"/>
        </w:rPr>
        <w:t>11</w:t>
      </w:r>
      <w:r w:rsidRPr="00DF7041">
        <w:rPr>
          <w:rFonts w:ascii="Arial Narrow" w:hAnsi="Arial Narrow" w:cs="Arial"/>
          <w:sz w:val="22"/>
          <w:szCs w:val="22"/>
        </w:rPr>
        <w:t xml:space="preserve"> </w:t>
      </w:r>
      <w:r w:rsidR="0029606A" w:rsidRPr="00DF7041">
        <w:rPr>
          <w:rFonts w:ascii="Arial Narrow" w:hAnsi="Arial Narrow" w:cs="Arial"/>
          <w:sz w:val="22"/>
          <w:szCs w:val="22"/>
        </w:rPr>
        <w:t xml:space="preserve">września </w:t>
      </w:r>
      <w:r w:rsidRPr="00DF7041">
        <w:rPr>
          <w:rFonts w:ascii="Arial Narrow" w:hAnsi="Arial Narrow" w:cs="Arial"/>
          <w:sz w:val="22"/>
          <w:szCs w:val="22"/>
        </w:rPr>
        <w:t>20</w:t>
      </w:r>
      <w:r w:rsidR="0029606A" w:rsidRPr="00DF7041">
        <w:rPr>
          <w:rFonts w:ascii="Arial Narrow" w:hAnsi="Arial Narrow" w:cs="Arial"/>
          <w:sz w:val="22"/>
          <w:szCs w:val="22"/>
        </w:rPr>
        <w:t>19</w:t>
      </w:r>
      <w:r w:rsidRPr="00DF7041">
        <w:rPr>
          <w:rFonts w:ascii="Arial Narrow" w:hAnsi="Arial Narrow" w:cs="Arial"/>
          <w:sz w:val="22"/>
          <w:szCs w:val="22"/>
        </w:rPr>
        <w:t xml:space="preserve"> r</w:t>
      </w:r>
      <w:r w:rsidR="0029606A" w:rsidRPr="00DF7041">
        <w:rPr>
          <w:rFonts w:ascii="Arial Narrow" w:hAnsi="Arial Narrow" w:cs="Arial"/>
          <w:sz w:val="22"/>
          <w:szCs w:val="22"/>
        </w:rPr>
        <w:t>.</w:t>
      </w:r>
      <w:r w:rsidRPr="00DF7041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DF7041">
        <w:rPr>
          <w:rFonts w:ascii="Arial Narrow" w:hAnsi="Arial Narrow" w:cs="Arial"/>
          <w:sz w:val="22"/>
          <w:szCs w:val="22"/>
        </w:rPr>
        <w:t>z</w:t>
      </w:r>
      <w:r w:rsidRPr="00DF7041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DF7041">
        <w:rPr>
          <w:rFonts w:ascii="Arial Narrow" w:hAnsi="Arial Narrow" w:cs="Arial"/>
          <w:sz w:val="22"/>
          <w:szCs w:val="22"/>
        </w:rPr>
        <w:t>p</w:t>
      </w:r>
      <w:r w:rsidRPr="00DF7041">
        <w:rPr>
          <w:rFonts w:ascii="Arial Narrow" w:hAnsi="Arial Narrow" w:cs="Arial"/>
          <w:sz w:val="22"/>
          <w:szCs w:val="22"/>
        </w:rPr>
        <w:t xml:space="preserve">ublicznych </w:t>
      </w:r>
      <w:r w:rsidR="009C57F5" w:rsidRPr="00DF7041">
        <w:rPr>
          <w:rFonts w:ascii="Arial Narrow" w:hAnsi="Arial Narrow" w:cs="Arial"/>
          <w:sz w:val="22"/>
          <w:szCs w:val="22"/>
        </w:rPr>
        <w:t>(t.j. Dz.U. z 2021r. poz. 1129)</w:t>
      </w:r>
      <w:r w:rsidR="00BE7BFD" w:rsidRPr="00DF7041">
        <w:rPr>
          <w:rFonts w:ascii="Arial Narrow" w:hAnsi="Arial Narrow" w:cs="Arial"/>
          <w:sz w:val="22"/>
          <w:szCs w:val="22"/>
        </w:rPr>
        <w:t xml:space="preserve">, </w:t>
      </w:r>
      <w:r w:rsidR="00E74BC3" w:rsidRPr="00DF7041">
        <w:rPr>
          <w:rFonts w:ascii="Arial Narrow" w:hAnsi="Arial Narrow" w:cs="Arial"/>
          <w:sz w:val="22"/>
          <w:szCs w:val="22"/>
        </w:rPr>
        <w:t>udostępnia</w:t>
      </w:r>
      <w:r w:rsidR="00BE7BFD" w:rsidRPr="00DF7041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DF7041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DF7041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DF7041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DF7041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DF7041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DF7041">
        <w:rPr>
          <w:rFonts w:ascii="Arial Narrow" w:hAnsi="Arial Narrow" w:cs="Arial"/>
          <w:sz w:val="22"/>
          <w:szCs w:val="22"/>
        </w:rPr>
        <w:t>wraz z wyjaśnieniami</w:t>
      </w:r>
      <w:r w:rsidR="0012774F" w:rsidRPr="00DF7041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57F5" w:rsidRPr="00DF7041" w:rsidTr="005D4A87">
        <w:tc>
          <w:tcPr>
            <w:tcW w:w="9356" w:type="dxa"/>
            <w:shd w:val="clear" w:color="auto" w:fill="auto"/>
          </w:tcPr>
          <w:p w:rsidR="009C57F5" w:rsidRPr="00DF7041" w:rsidRDefault="00DF7041" w:rsidP="005D4A87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DF704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9C57F5" w:rsidRPr="00DF7041" w:rsidRDefault="009C57F5" w:rsidP="005D4A8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7041">
              <w:rPr>
                <w:rFonts w:ascii="Arial Narrow" w:hAnsi="Arial Narrow" w:cs="Arial"/>
                <w:sz w:val="22"/>
                <w:szCs w:val="22"/>
              </w:rPr>
              <w:t xml:space="preserve">Zwracam się z prośbą do Zamawiającego o wydłużenie terminu dostawy urządzenia w części nr 4 do 30 dni. Obecna sytuacja po pandemii </w:t>
            </w:r>
            <w:proofErr w:type="spellStart"/>
            <w:r w:rsidRPr="00DF7041">
              <w:rPr>
                <w:rFonts w:ascii="Arial Narrow" w:hAnsi="Arial Narrow" w:cs="Arial"/>
                <w:sz w:val="22"/>
                <w:szCs w:val="22"/>
              </w:rPr>
              <w:t>koronawirusa</w:t>
            </w:r>
            <w:proofErr w:type="spellEnd"/>
            <w:r w:rsidRPr="00DF7041">
              <w:rPr>
                <w:rFonts w:ascii="Arial Narrow" w:hAnsi="Arial Narrow" w:cs="Arial"/>
                <w:sz w:val="22"/>
                <w:szCs w:val="22"/>
              </w:rPr>
              <w:t xml:space="preserve"> oraz aktualna sytuacja na Ukrainie powoduje problem z dostępnemu podzespołów i materiałów  na rynkach oraz wydłużenie  terminów dostaw.</w:t>
            </w:r>
          </w:p>
          <w:p w:rsidR="009C57F5" w:rsidRPr="00DF7041" w:rsidRDefault="009C57F5" w:rsidP="005D4A8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7041"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 i wydłuża termin dostawy do maksymalnie 30 dni kalendarzowych.</w:t>
            </w:r>
          </w:p>
          <w:p w:rsidR="009C57F5" w:rsidRPr="00DF7041" w:rsidRDefault="009C57F5" w:rsidP="005D4A8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9C57F5" w:rsidRPr="00DF7041" w:rsidTr="005D4A87">
        <w:tc>
          <w:tcPr>
            <w:tcW w:w="9356" w:type="dxa"/>
            <w:shd w:val="clear" w:color="auto" w:fill="auto"/>
          </w:tcPr>
          <w:p w:rsidR="009C57F5" w:rsidRPr="00DF7041" w:rsidRDefault="009C57F5" w:rsidP="005D4A8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DF7041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 xml:space="preserve">PYTANIE NR 2: </w:t>
            </w:r>
          </w:p>
          <w:p w:rsidR="009C57F5" w:rsidRPr="00DF7041" w:rsidRDefault="009C57F5" w:rsidP="005D4A8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7041">
              <w:rPr>
                <w:rFonts w:ascii="Arial Narrow" w:hAnsi="Arial Narrow" w:cs="Arial"/>
                <w:sz w:val="22"/>
                <w:szCs w:val="22"/>
              </w:rPr>
              <w:t>do projektu umowy dla zadania nr 3</w:t>
            </w:r>
          </w:p>
          <w:p w:rsidR="009C57F5" w:rsidRPr="00DF7041" w:rsidRDefault="009C57F5" w:rsidP="00DF704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7041">
              <w:rPr>
                <w:rFonts w:ascii="Arial Narrow" w:hAnsi="Arial Narrow" w:cs="Arial"/>
                <w:sz w:val="22"/>
                <w:szCs w:val="22"/>
              </w:rPr>
              <w:t>§1 ust. 2 - Czy Zamawiający wyraża zgodę na modyfikację postanowienia umownego poprzez dopisanie: (…) W odniesieniu do Wykonawców nie mających technicznych możliwości dostarczenia wymienionych dokumentów wraz z przedmiotem umowy, Zamawiający uzna za spełnienie warunku poprzez udostępnienie ich do bezpłatnego i całodobowego pobrania z biblioteki technicznej Wykonawcy udostępnionej na jego stronie internetowej  pod adresem: …………………....................”?</w:t>
            </w:r>
          </w:p>
          <w:p w:rsidR="009C57F5" w:rsidRPr="00DF7041" w:rsidRDefault="009C57F5" w:rsidP="005D4A8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704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9C57F5" w:rsidRPr="00DF7041" w:rsidRDefault="009C57F5" w:rsidP="00DF704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7041">
              <w:rPr>
                <w:rFonts w:ascii="Arial Narrow" w:hAnsi="Arial Narrow" w:cs="Arial"/>
                <w:sz w:val="22"/>
                <w:szCs w:val="22"/>
              </w:rPr>
              <w:t>§3 ust. 7 – Czy Zamawiający wyraża zgodę na modyfikację postanowienia umownego na: ,,Wykonawca zobowiązuje się rozpatrzyć reklamację w ciągu maksymalnie 5 dni roboczych od otrzymania reklamacji oraz do wymiany towaru wadliwego na towar bez wad w ciągu maksymalnie do 3 dni roboczych od uznania reklamacji.  W przypadku nieuwzględnienia reklamacji Wykonawca zobowiązany jest do pisemnego powiadomienia Zamawiającego wraz z uzasadnieniem odmowy uznania zasadności reklamacji”?</w:t>
            </w:r>
          </w:p>
          <w:p w:rsidR="009C57F5" w:rsidRPr="00DF7041" w:rsidRDefault="009C57F5" w:rsidP="005D4A8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7041"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zgodę. ( dotyczy projektu umowy dla  zadań 2, 3, 4, 5 i ma zastosowanie do wszystkich zadań objętych tym projektem)</w:t>
            </w:r>
          </w:p>
          <w:p w:rsidR="009C57F5" w:rsidRPr="00DF7041" w:rsidRDefault="009C57F5" w:rsidP="005D4A8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9C57F5" w:rsidRPr="00DF7041" w:rsidTr="005D4A87">
        <w:tc>
          <w:tcPr>
            <w:tcW w:w="9356" w:type="dxa"/>
            <w:shd w:val="clear" w:color="auto" w:fill="auto"/>
          </w:tcPr>
          <w:p w:rsidR="009C57F5" w:rsidRPr="00DF7041" w:rsidRDefault="00DF7041" w:rsidP="005D4A87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DF704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3</w:t>
            </w:r>
          </w:p>
          <w:p w:rsidR="009C57F5" w:rsidRPr="00DF7041" w:rsidRDefault="009C57F5" w:rsidP="005D4A8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7041">
              <w:rPr>
                <w:rFonts w:ascii="Arial Narrow" w:hAnsi="Arial Narrow" w:cs="Arial"/>
                <w:sz w:val="22"/>
                <w:szCs w:val="22"/>
              </w:rPr>
              <w:t>Zadanie nr 4: Czy Zamawiający zgodzi się na wydłużenie terminu realizacji umowy do 20 dni roboczych? Producent oferowanej przez nas wirówki deklaruje realizację zamówienia w ok. 4 tygodnie.</w:t>
            </w:r>
          </w:p>
          <w:p w:rsidR="009C57F5" w:rsidRPr="00DF7041" w:rsidRDefault="009C57F5" w:rsidP="005D4A8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7041">
              <w:rPr>
                <w:rFonts w:ascii="Arial Narrow" w:hAnsi="Arial Narrow" w:cs="Arial"/>
                <w:b/>
                <w:sz w:val="22"/>
                <w:szCs w:val="22"/>
              </w:rPr>
              <w:t>Odpowiedź: Zamawiający wydłuża termin dostawy do maksymalnie 30 dni kalendarzowych.</w:t>
            </w:r>
          </w:p>
          <w:p w:rsidR="009C57F5" w:rsidRPr="00DF7041" w:rsidRDefault="009C57F5" w:rsidP="005D4A8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7041">
              <w:rPr>
                <w:rFonts w:ascii="Arial Narrow" w:hAnsi="Arial Narrow" w:cs="Arial"/>
                <w:sz w:val="22"/>
                <w:szCs w:val="22"/>
              </w:rPr>
              <w:lastRenderedPageBreak/>
              <w:t>Zadanie nr 4: Czy Zamawiający zgodzi się na obniżenie kary umownej do 0,5% wartości brutto za każdy dzień zwłoki w dostawie?</w:t>
            </w:r>
          </w:p>
          <w:p w:rsidR="009C57F5" w:rsidRPr="00DF7041" w:rsidRDefault="009C57F5" w:rsidP="005D4A8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7041">
              <w:rPr>
                <w:rFonts w:ascii="Arial Narrow" w:hAnsi="Arial Narrow" w:cs="Arial"/>
                <w:b/>
                <w:sz w:val="22"/>
                <w:szCs w:val="22"/>
              </w:rPr>
              <w:t>Odpowiedź: Zgodnie z projektem umowy.</w:t>
            </w:r>
          </w:p>
          <w:p w:rsidR="009C57F5" w:rsidRPr="00DF7041" w:rsidRDefault="009C57F5" w:rsidP="005D4A8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7041">
              <w:rPr>
                <w:rFonts w:ascii="Arial Narrow" w:hAnsi="Arial Narrow" w:cs="Arial"/>
                <w:sz w:val="22"/>
                <w:szCs w:val="22"/>
              </w:rPr>
              <w:t>Zadanie nr 4: Czy Zamawiający zgodzi się na obniżenie kary umownej do 0,5% wartości brutto za każdy dzień zwłoki w wymianie reklamowanego asortymentu?</w:t>
            </w:r>
          </w:p>
          <w:p w:rsidR="009C57F5" w:rsidRPr="00DF7041" w:rsidRDefault="009C57F5" w:rsidP="005D4A8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7041">
              <w:rPr>
                <w:rFonts w:ascii="Arial Narrow" w:hAnsi="Arial Narrow" w:cs="Arial"/>
                <w:b/>
                <w:sz w:val="22"/>
                <w:szCs w:val="22"/>
              </w:rPr>
              <w:t>Odpowiedź: Zgodnie z projektem umowy.</w:t>
            </w:r>
          </w:p>
          <w:p w:rsidR="009C57F5" w:rsidRPr="00DF7041" w:rsidRDefault="009C57F5" w:rsidP="005D4A8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DF7041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DF704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4"/>
          <w:szCs w:val="24"/>
        </w:rPr>
      </w:pPr>
      <w:r w:rsidRPr="00DF7041">
        <w:rPr>
          <w:rFonts w:ascii="Arial Narrow" w:hAnsi="Arial Narrow" w:cs="Arial"/>
          <w:i/>
          <w:sz w:val="24"/>
          <w:szCs w:val="24"/>
        </w:rPr>
        <w:t>Zamawiający</w:t>
      </w:r>
    </w:p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/>
    <w:p w:rsidR="00DF7041" w:rsidRPr="00DF7041" w:rsidRDefault="00DF7041" w:rsidP="00DF7041">
      <w:bookmarkStart w:id="0" w:name="_GoBack"/>
      <w:bookmarkEnd w:id="0"/>
    </w:p>
    <w:p w:rsidR="00DF7041" w:rsidRPr="00DF7041" w:rsidRDefault="00DF7041" w:rsidP="00DF7041"/>
    <w:p w:rsidR="00DF7041" w:rsidRPr="00DF7041" w:rsidRDefault="00DF7041" w:rsidP="00DF7041"/>
    <w:p w:rsidR="00DF7041" w:rsidRDefault="00DF7041" w:rsidP="00DF7041"/>
    <w:p w:rsidR="00DF7041" w:rsidRPr="00DF7041" w:rsidRDefault="00DF7041" w:rsidP="00DF7041"/>
    <w:p w:rsidR="00DF7041" w:rsidRDefault="00DF7041" w:rsidP="00DF7041"/>
    <w:p w:rsidR="004D5157" w:rsidRDefault="004D5157" w:rsidP="00DF7041">
      <w:pPr>
        <w:rPr>
          <w:rFonts w:ascii="Arial Narrow" w:hAnsi="Arial Narrow"/>
        </w:rPr>
      </w:pPr>
    </w:p>
    <w:p w:rsidR="006D4AB3" w:rsidRDefault="00DF7041" w:rsidP="00DF7041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DF7041" w:rsidRDefault="00DF7041" w:rsidP="00DF7041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DF7041" w:rsidRDefault="00DF7041" w:rsidP="00DF704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</w:t>
      </w:r>
      <w:r w:rsidR="004D5157">
        <w:rPr>
          <w:rFonts w:ascii="Arial Narrow" w:hAnsi="Arial Narrow"/>
        </w:rPr>
        <w:t>( platforma e-propublico.pl); WZPubl. T 2612 B5</w:t>
      </w:r>
    </w:p>
    <w:p w:rsidR="004D5157" w:rsidRDefault="004D5157" w:rsidP="00DF7041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4D5157" w:rsidRPr="00DF7041" w:rsidRDefault="004D5157" w:rsidP="00DF7041">
      <w:pPr>
        <w:rPr>
          <w:rFonts w:ascii="Arial Narrow" w:hAnsi="Arial Narrow"/>
        </w:rPr>
      </w:pPr>
      <w:r>
        <w:rPr>
          <w:rFonts w:ascii="Arial Narrow" w:hAnsi="Arial Narrow"/>
        </w:rPr>
        <w:t>Data: 2022-05-27</w:t>
      </w:r>
    </w:p>
    <w:sectPr w:rsidR="004D5157" w:rsidRPr="00DF704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65D" w:rsidRDefault="00C3665D">
      <w:r>
        <w:separator/>
      </w:r>
    </w:p>
  </w:endnote>
  <w:endnote w:type="continuationSeparator" w:id="0">
    <w:p w:rsidR="00C3665D" w:rsidRDefault="00C36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92DC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92DC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65D" w:rsidRDefault="00C3665D">
      <w:r>
        <w:separator/>
      </w:r>
    </w:p>
  </w:footnote>
  <w:footnote w:type="continuationSeparator" w:id="0">
    <w:p w:rsidR="00C3665D" w:rsidRDefault="00C366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7F5" w:rsidRDefault="009C57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7F5" w:rsidRDefault="009C57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7F5" w:rsidRDefault="009C57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3DC3CC6"/>
    <w:multiLevelType w:val="hybridMultilevel"/>
    <w:tmpl w:val="29701B4A"/>
    <w:lvl w:ilvl="0" w:tplc="7904ED0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665D"/>
    <w:rsid w:val="00031374"/>
    <w:rsid w:val="000A1097"/>
    <w:rsid w:val="000E2A8F"/>
    <w:rsid w:val="00113E96"/>
    <w:rsid w:val="0012774F"/>
    <w:rsid w:val="00144B7A"/>
    <w:rsid w:val="00180C6E"/>
    <w:rsid w:val="0029606A"/>
    <w:rsid w:val="004848F3"/>
    <w:rsid w:val="004A75F2"/>
    <w:rsid w:val="004D5157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2DC2"/>
    <w:rsid w:val="007D7198"/>
    <w:rsid w:val="00864A4B"/>
    <w:rsid w:val="00870F9F"/>
    <w:rsid w:val="008804B6"/>
    <w:rsid w:val="00897AB0"/>
    <w:rsid w:val="008A3553"/>
    <w:rsid w:val="009C57F5"/>
    <w:rsid w:val="00A905AC"/>
    <w:rsid w:val="00BA6584"/>
    <w:rsid w:val="00BE7BFD"/>
    <w:rsid w:val="00C3665D"/>
    <w:rsid w:val="00C370F2"/>
    <w:rsid w:val="00C44EEC"/>
    <w:rsid w:val="00D22FFA"/>
    <w:rsid w:val="00D8461B"/>
    <w:rsid w:val="00D915F2"/>
    <w:rsid w:val="00DF32E8"/>
    <w:rsid w:val="00DF53CA"/>
    <w:rsid w:val="00DF704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434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2022-05-27T08:39:00Z</cp:lastPrinted>
  <dcterms:created xsi:type="dcterms:W3CDTF">2022-05-27T08:21:00Z</dcterms:created>
  <dcterms:modified xsi:type="dcterms:W3CDTF">2022-05-27T08:39:00Z</dcterms:modified>
</cp:coreProperties>
</file>