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8F4" w:rsidRPr="005958F4" w:rsidRDefault="005958F4" w:rsidP="005958F4"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5958F4">
        <w:rPr>
          <w:rFonts w:ascii="Arial" w:hAnsi="Arial" w:cs="Arial"/>
          <w:b/>
          <w:bCs/>
          <w:sz w:val="28"/>
          <w:szCs w:val="28"/>
        </w:rPr>
        <w:t xml:space="preserve">Wykonanie okresowych pomiarów instalacji elektrycznych, </w:t>
      </w:r>
      <w:r>
        <w:rPr>
          <w:rFonts w:ascii="Arial" w:hAnsi="Arial" w:cs="Arial"/>
          <w:b/>
          <w:bCs/>
          <w:sz w:val="28"/>
          <w:szCs w:val="28"/>
        </w:rPr>
        <w:br/>
      </w:r>
      <w:r w:rsidRPr="005958F4">
        <w:rPr>
          <w:rFonts w:ascii="Arial" w:hAnsi="Arial" w:cs="Arial"/>
          <w:b/>
          <w:bCs/>
          <w:sz w:val="28"/>
          <w:szCs w:val="28"/>
        </w:rPr>
        <w:t>wraz z oglę</w:t>
      </w:r>
      <w:r w:rsidR="00FD12F0">
        <w:rPr>
          <w:rFonts w:ascii="Arial" w:hAnsi="Arial" w:cs="Arial"/>
          <w:b/>
          <w:bCs/>
          <w:sz w:val="28"/>
          <w:szCs w:val="28"/>
        </w:rPr>
        <w:t>dzinami w obiektach i budynkach</w:t>
      </w:r>
      <w:r w:rsidR="00FD12F0">
        <w:rPr>
          <w:rFonts w:ascii="Arial" w:hAnsi="Arial" w:cs="Arial"/>
          <w:b/>
          <w:bCs/>
          <w:sz w:val="28"/>
          <w:szCs w:val="28"/>
        </w:rPr>
        <w:br/>
      </w:r>
      <w:r w:rsidRPr="005958F4">
        <w:rPr>
          <w:rFonts w:ascii="Arial" w:hAnsi="Arial" w:cs="Arial"/>
          <w:b/>
          <w:bCs/>
          <w:sz w:val="28"/>
          <w:szCs w:val="28"/>
        </w:rPr>
        <w:t>Uniwersytetu im. Adama Mickiewicza w Poznaniu.</w:t>
      </w: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:rsidR="000C2571" w:rsidRPr="00D32E9E" w:rsidRDefault="005958F4" w:rsidP="00000D3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32E9E">
        <w:rPr>
          <w:rFonts w:ascii="Arial" w:hAnsi="Arial" w:cs="Arial"/>
          <w:b/>
          <w:bCs/>
          <w:sz w:val="32"/>
          <w:szCs w:val="32"/>
        </w:rPr>
        <w:t>Specyfikacja techniczna</w:t>
      </w:r>
      <w:r>
        <w:rPr>
          <w:rFonts w:ascii="Arial" w:hAnsi="Arial" w:cs="Arial"/>
          <w:b/>
          <w:bCs/>
          <w:sz w:val="32"/>
          <w:szCs w:val="32"/>
        </w:rPr>
        <w:t xml:space="preserve"> przedmiotu zamówienia – wykonania i odbioru robót</w:t>
      </w: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Adres Obiektu: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-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-</w:t>
      </w:r>
    </w:p>
    <w:p w:rsidR="000C2571" w:rsidRPr="00D32E9E" w:rsidRDefault="000C2571" w:rsidP="00000D38">
      <w:pPr>
        <w:rPr>
          <w:rFonts w:ascii="Arial" w:hAnsi="Arial" w:cs="Arial"/>
          <w:b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Inwestor: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Uniwersytet im. Adama Mickiewicza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ul. Wieniawskiego 1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61-712 Poznań</w:t>
      </w: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Opracował: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="005958F4">
        <w:rPr>
          <w:rFonts w:ascii="Arial" w:hAnsi="Arial" w:cs="Arial"/>
          <w:bCs/>
          <w:sz w:val="24"/>
          <w:szCs w:val="24"/>
        </w:rPr>
        <w:t xml:space="preserve">mgr inż. </w:t>
      </w:r>
      <w:r w:rsidR="00A15829">
        <w:rPr>
          <w:rFonts w:ascii="Arial" w:hAnsi="Arial" w:cs="Arial"/>
          <w:bCs/>
          <w:sz w:val="24"/>
          <w:szCs w:val="24"/>
        </w:rPr>
        <w:t>Michał Wencel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</w:p>
    <w:p w:rsidR="005958F4" w:rsidRPr="00D32E9E" w:rsidRDefault="005958F4" w:rsidP="00000D38">
      <w:pPr>
        <w:rPr>
          <w:rFonts w:ascii="Arial" w:hAnsi="Arial" w:cs="Arial"/>
          <w:bCs/>
          <w:sz w:val="24"/>
          <w:szCs w:val="24"/>
        </w:rPr>
      </w:pPr>
    </w:p>
    <w:p w:rsidR="000C2571" w:rsidRDefault="005958F4" w:rsidP="00BF0228">
      <w:pPr>
        <w:pStyle w:val="Akapitzlist"/>
        <w:numPr>
          <w:ilvl w:val="1"/>
          <w:numId w:val="15"/>
        </w:numPr>
        <w:spacing w:before="240"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Nazwa zamówienia.</w:t>
      </w:r>
    </w:p>
    <w:p w:rsidR="005958F4" w:rsidRPr="005958F4" w:rsidRDefault="005958F4" w:rsidP="00BF0228">
      <w:pPr>
        <w:pStyle w:val="Akapitzlist"/>
        <w:spacing w:before="240" w:after="0"/>
        <w:ind w:left="420"/>
        <w:jc w:val="both"/>
        <w:rPr>
          <w:rFonts w:ascii="Arial" w:hAnsi="Arial" w:cs="Arial"/>
          <w:bCs/>
        </w:rPr>
      </w:pPr>
      <w:r w:rsidRPr="005958F4">
        <w:rPr>
          <w:rFonts w:ascii="Arial" w:hAnsi="Arial" w:cs="Arial"/>
          <w:bCs/>
        </w:rPr>
        <w:t xml:space="preserve">Wykonanie okresowych pomiarów instalacji elektrycznych, badanie </w:t>
      </w:r>
      <w:r>
        <w:rPr>
          <w:rFonts w:ascii="Arial" w:hAnsi="Arial" w:cs="Arial"/>
          <w:bCs/>
        </w:rPr>
        <w:t>ochrony p</w:t>
      </w:r>
      <w:r w:rsidRPr="005958F4">
        <w:rPr>
          <w:rFonts w:ascii="Arial" w:hAnsi="Arial" w:cs="Arial"/>
          <w:bCs/>
        </w:rPr>
        <w:t xml:space="preserve">rzeciwporażeniowej wraz z oględzinami w obiektach i budynkach </w:t>
      </w:r>
      <w:r>
        <w:rPr>
          <w:rFonts w:ascii="Arial" w:hAnsi="Arial" w:cs="Arial"/>
          <w:bCs/>
        </w:rPr>
        <w:t>Uniwersytetu</w:t>
      </w:r>
      <w:r>
        <w:rPr>
          <w:rFonts w:ascii="Arial" w:hAnsi="Arial" w:cs="Arial"/>
          <w:bCs/>
        </w:rPr>
        <w:br/>
      </w:r>
      <w:r w:rsidRPr="005958F4">
        <w:rPr>
          <w:rFonts w:ascii="Arial" w:hAnsi="Arial" w:cs="Arial"/>
          <w:bCs/>
        </w:rPr>
        <w:t xml:space="preserve">im. Adama Mickiewicza. </w:t>
      </w:r>
    </w:p>
    <w:p w:rsidR="005958F4" w:rsidRDefault="005958F4" w:rsidP="00BF0228">
      <w:pPr>
        <w:pStyle w:val="Akapitzlist"/>
        <w:ind w:left="420"/>
        <w:rPr>
          <w:rFonts w:ascii="Arial" w:hAnsi="Arial" w:cs="Arial"/>
          <w:bCs/>
        </w:rPr>
      </w:pPr>
    </w:p>
    <w:p w:rsidR="000C2571" w:rsidRPr="00D32E9E" w:rsidRDefault="005958F4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Przedmiot zamówienia.</w:t>
      </w:r>
    </w:p>
    <w:p w:rsidR="005958F4" w:rsidRDefault="005958F4" w:rsidP="00BF0228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Przedmiotem zamówienia jest </w:t>
      </w:r>
      <w:r w:rsidR="00EF69E5">
        <w:rPr>
          <w:rFonts w:ascii="Arial" w:hAnsi="Arial" w:cs="Arial"/>
          <w:bCs/>
        </w:rPr>
        <w:t xml:space="preserve">wykonanie okresowych pomiarów instalacji elektrycznych, badanie skuteczności ochrony przeciwporażeniowej wraz z oględzinami w obiektach i budynkach Uniwersytetu </w:t>
      </w:r>
      <w:r w:rsidR="00EF69E5" w:rsidRPr="005958F4">
        <w:rPr>
          <w:rFonts w:ascii="Arial" w:hAnsi="Arial" w:cs="Arial"/>
          <w:bCs/>
        </w:rPr>
        <w:t>i</w:t>
      </w:r>
      <w:r w:rsidR="009C2E77">
        <w:rPr>
          <w:rFonts w:ascii="Arial" w:hAnsi="Arial" w:cs="Arial"/>
          <w:bCs/>
        </w:rPr>
        <w:t>m. Adama Mickiewicza</w:t>
      </w:r>
      <w:r w:rsidR="00DB7FCB">
        <w:rPr>
          <w:rFonts w:ascii="Arial" w:hAnsi="Arial" w:cs="Arial"/>
          <w:bCs/>
        </w:rPr>
        <w:t xml:space="preserve"> w Poznaniu</w:t>
      </w:r>
      <w:r w:rsidR="00692CFA">
        <w:rPr>
          <w:rFonts w:ascii="Arial" w:hAnsi="Arial" w:cs="Arial"/>
          <w:bCs/>
        </w:rPr>
        <w:t>.</w:t>
      </w:r>
    </w:p>
    <w:p w:rsidR="00692CFA" w:rsidRDefault="00692CFA" w:rsidP="00692CFA">
      <w:pPr>
        <w:pStyle w:val="Akapitzlist"/>
        <w:ind w:left="4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Podmiot wykonujący zakres zamówienia będzie również zobowiązany do trwałego oznaczenia (przy pomocy naklejek oznacznikowych) gniazd, punktów odbioru oraz obwodów w sposób umożliwiający jednoznaczną identyfikację dokonanego pomiaru w oparciu o przedstawione protokoły powykonawcze.</w:t>
      </w:r>
    </w:p>
    <w:p w:rsidR="00692CFA" w:rsidRDefault="00692CFA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9C2E77" w:rsidRDefault="009C2E77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DB7FCB" w:rsidRDefault="00DB7FCB" w:rsidP="00DB7FCB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Zakres robót objętych Specyfikacją Techniczną</w:t>
      </w:r>
      <w:r w:rsidR="000B77C2">
        <w:rPr>
          <w:rFonts w:ascii="Arial" w:hAnsi="Arial" w:cs="Arial"/>
          <w:b/>
          <w:bCs/>
        </w:rPr>
        <w:t xml:space="preserve"> – wykaz obiektów</w:t>
      </w:r>
      <w:r>
        <w:rPr>
          <w:rFonts w:ascii="Arial" w:hAnsi="Arial" w:cs="Arial"/>
          <w:b/>
          <w:bCs/>
        </w:rPr>
        <w:t>.</w:t>
      </w:r>
    </w:p>
    <w:p w:rsidR="00F546BA" w:rsidRDefault="00F546BA" w:rsidP="00F546BA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Obiekty objęte zakresem p</w:t>
      </w:r>
      <w:r w:rsidR="00AD2B66">
        <w:rPr>
          <w:rFonts w:ascii="Arial" w:hAnsi="Arial" w:cs="Arial"/>
          <w:bCs/>
        </w:rPr>
        <w:t>rzetargu zostały podzielone na 2</w:t>
      </w:r>
      <w:r>
        <w:rPr>
          <w:rFonts w:ascii="Arial" w:hAnsi="Arial" w:cs="Arial"/>
          <w:bCs/>
        </w:rPr>
        <w:t xml:space="preserve"> partie w zależności od lokalizacji.</w:t>
      </w:r>
    </w:p>
    <w:p w:rsidR="00F546BA" w:rsidRDefault="00F546BA" w:rsidP="00F546BA">
      <w:pPr>
        <w:pStyle w:val="Akapitzlist"/>
        <w:ind w:left="420"/>
        <w:rPr>
          <w:rFonts w:ascii="Arial" w:hAnsi="Arial" w:cs="Arial"/>
          <w:b/>
          <w:bCs/>
        </w:rPr>
      </w:pPr>
    </w:p>
    <w:p w:rsidR="00F546BA" w:rsidRPr="00763B14" w:rsidRDefault="00F546BA" w:rsidP="00F546BA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3B14">
        <w:rPr>
          <w:rFonts w:ascii="Arial" w:hAnsi="Arial" w:cs="Arial"/>
          <w:b/>
          <w:sz w:val="22"/>
          <w:szCs w:val="22"/>
          <w:u w:val="single"/>
        </w:rPr>
        <w:t xml:space="preserve">Partia 1 – obiekty w Poznaniu </w:t>
      </w:r>
    </w:p>
    <w:p w:rsidR="0009746B" w:rsidRPr="0099529D" w:rsidRDefault="00B60587" w:rsidP="00B60587">
      <w:pPr>
        <w:pStyle w:val="Akapitzlist"/>
        <w:numPr>
          <w:ilvl w:val="0"/>
          <w:numId w:val="34"/>
        </w:numPr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 xml:space="preserve">Collegium Minus (pomieszczenia DT) ul. Wieniawskiego 1, </w:t>
      </w:r>
      <w:r w:rsidRPr="00B60587">
        <w:rPr>
          <w:rFonts w:ascii="Arial" w:hAnsi="Arial" w:cs="Arial"/>
        </w:rPr>
        <w:t>61-712 Poznań</w:t>
      </w:r>
    </w:p>
    <w:p w:rsidR="0009746B" w:rsidRDefault="00B60587" w:rsidP="0099529D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Budynek Dydaktyczny ul. Michała Drzymały 24, 60-613 Poznań </w:t>
      </w:r>
    </w:p>
    <w:p w:rsidR="0009746B" w:rsidRPr="00C6098E" w:rsidRDefault="00B60587" w:rsidP="00F1362C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Budynek dydaktyczny ul. Międzychodzka 5, 60-371 Poznań </w:t>
      </w:r>
    </w:p>
    <w:p w:rsidR="0009746B" w:rsidRDefault="00B60587" w:rsidP="00F0301D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>Collegium Chemicum Novum budynek G ul. Uniwersytetu Poznańskiego 8</w:t>
      </w:r>
      <w:r w:rsidR="00F0301D">
        <w:rPr>
          <w:rFonts w:ascii="Arial" w:hAnsi="Arial" w:cs="Arial"/>
          <w:sz w:val="22"/>
          <w:szCs w:val="22"/>
          <w:lang w:val="en-US"/>
        </w:rPr>
        <w:t xml:space="preserve">, 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F0301D" w:rsidRPr="00F0301D">
        <w:rPr>
          <w:rFonts w:ascii="Arial" w:hAnsi="Arial" w:cs="Arial"/>
          <w:sz w:val="22"/>
          <w:szCs w:val="22"/>
          <w:lang w:val="en-US"/>
        </w:rPr>
        <w:t>61-614 Poznań</w:t>
      </w:r>
    </w:p>
    <w:p w:rsidR="0009746B" w:rsidRDefault="00B60587" w:rsidP="00F1362C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 xml:space="preserve">Collegium Geographicum Etap I </w:t>
      </w:r>
      <w:r w:rsidR="00880E04">
        <w:rPr>
          <w:rFonts w:ascii="Arial" w:hAnsi="Arial" w:cs="Arial"/>
          <w:sz w:val="22"/>
          <w:szCs w:val="22"/>
          <w:lang w:val="en-US"/>
        </w:rPr>
        <w:t>i</w:t>
      </w:r>
      <w:r>
        <w:rPr>
          <w:rFonts w:ascii="Arial" w:hAnsi="Arial" w:cs="Arial"/>
          <w:sz w:val="22"/>
          <w:szCs w:val="22"/>
          <w:lang w:val="en-US"/>
        </w:rPr>
        <w:t xml:space="preserve"> II  ul. Bogumiła Krygowskiego 10</w:t>
      </w:r>
      <w:r w:rsidR="002E1FE1">
        <w:rPr>
          <w:rFonts w:ascii="Arial" w:hAnsi="Arial" w:cs="Arial"/>
          <w:sz w:val="22"/>
          <w:szCs w:val="22"/>
          <w:lang w:val="en-US"/>
        </w:rPr>
        <w:t>, 61-680 Poznań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09746B" w:rsidRDefault="00F1362C" w:rsidP="0009746B">
      <w:pPr>
        <w:pStyle w:val="Zwykytek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>Dom Studencki “</w:t>
      </w:r>
      <w:r w:rsidR="00B60587">
        <w:rPr>
          <w:rFonts w:ascii="Arial" w:hAnsi="Arial" w:cs="Arial"/>
          <w:sz w:val="22"/>
          <w:szCs w:val="22"/>
          <w:lang w:val="en-US"/>
        </w:rPr>
        <w:t>Hanka ul. Al. Niepodległości 26</w:t>
      </w:r>
      <w:r w:rsidR="002E1FE1">
        <w:rPr>
          <w:rFonts w:ascii="Arial" w:hAnsi="Arial" w:cs="Arial"/>
          <w:sz w:val="22"/>
          <w:szCs w:val="22"/>
          <w:lang w:val="en-US"/>
        </w:rPr>
        <w:t>, 61-714 Poznań</w:t>
      </w:r>
    </w:p>
    <w:p w:rsidR="00B60587" w:rsidRDefault="00B60587" w:rsidP="00763B14">
      <w:pPr>
        <w:rPr>
          <w:rFonts w:ascii="Arial" w:hAnsi="Arial" w:cs="Arial"/>
          <w:bCs/>
          <w:u w:val="single"/>
        </w:rPr>
      </w:pPr>
    </w:p>
    <w:p w:rsidR="000C2571" w:rsidRPr="00763B14" w:rsidRDefault="004A1A3D" w:rsidP="00763B14">
      <w:pPr>
        <w:rPr>
          <w:rFonts w:ascii="Arial" w:hAnsi="Arial" w:cs="Arial"/>
          <w:bCs/>
          <w:u w:val="single"/>
        </w:rPr>
      </w:pPr>
      <w:r w:rsidRPr="00763B14">
        <w:rPr>
          <w:rFonts w:ascii="Arial" w:hAnsi="Arial" w:cs="Arial"/>
          <w:bCs/>
          <w:u w:val="single"/>
        </w:rPr>
        <w:t>Pomiary instalacji elektrycznych i zakres prac które należy wykonać.</w:t>
      </w:r>
    </w:p>
    <w:p w:rsidR="004A1A3D" w:rsidRPr="009B2FBC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Oględziny dotyczące ochrony podstawowe</w:t>
      </w:r>
      <w:r>
        <w:rPr>
          <w:rFonts w:ascii="Arial" w:hAnsi="Arial" w:cs="Arial"/>
          <w:sz w:val="22"/>
          <w:szCs w:val="22"/>
        </w:rPr>
        <w:t>j (przed dotykiem bezpośrednim)</w:t>
      </w:r>
      <w:r>
        <w:rPr>
          <w:rFonts w:ascii="Arial" w:hAnsi="Arial" w:cs="Arial"/>
          <w:sz w:val="22"/>
          <w:szCs w:val="22"/>
        </w:rPr>
        <w:br/>
      </w:r>
      <w:r w:rsidRPr="009B2FBC">
        <w:rPr>
          <w:rFonts w:ascii="Arial" w:hAnsi="Arial" w:cs="Arial"/>
          <w:sz w:val="22"/>
          <w:szCs w:val="22"/>
        </w:rPr>
        <w:t>i przeciwpożarowej</w:t>
      </w:r>
      <w:r>
        <w:rPr>
          <w:rFonts w:ascii="Arial" w:hAnsi="Arial" w:cs="Arial"/>
          <w:sz w:val="22"/>
          <w:szCs w:val="22"/>
        </w:rPr>
        <w:t xml:space="preserve">: </w:t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B60587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 kpl.</w:t>
      </w:r>
    </w:p>
    <w:p w:rsidR="004A1A3D" w:rsidRPr="009B2FBC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Badanie skuteczności ochrony przeciwporażeniowej:</w:t>
      </w:r>
      <w:r w:rsidR="00C533DA">
        <w:rPr>
          <w:rFonts w:ascii="Arial" w:hAnsi="Arial" w:cs="Arial"/>
          <w:sz w:val="22"/>
          <w:szCs w:val="22"/>
        </w:rPr>
        <w:t xml:space="preserve"> </w:t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2E1FE1">
        <w:rPr>
          <w:rFonts w:ascii="Arial" w:hAnsi="Arial" w:cs="Arial"/>
          <w:sz w:val="22"/>
          <w:szCs w:val="22"/>
        </w:rPr>
        <w:t>5684</w:t>
      </w:r>
      <w:r w:rsidRPr="009B2FBC">
        <w:rPr>
          <w:rFonts w:ascii="Arial" w:hAnsi="Arial" w:cs="Arial"/>
          <w:sz w:val="22"/>
          <w:szCs w:val="22"/>
        </w:rPr>
        <w:t xml:space="preserve"> szt</w:t>
      </w:r>
      <w:r>
        <w:rPr>
          <w:rFonts w:ascii="Arial" w:hAnsi="Arial" w:cs="Arial"/>
          <w:sz w:val="22"/>
          <w:szCs w:val="22"/>
        </w:rPr>
        <w:t>.</w:t>
      </w:r>
    </w:p>
    <w:p w:rsidR="004A1A3D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Pomia</w:t>
      </w:r>
      <w:r>
        <w:rPr>
          <w:rFonts w:ascii="Arial" w:hAnsi="Arial" w:cs="Arial"/>
          <w:sz w:val="22"/>
          <w:szCs w:val="22"/>
        </w:rPr>
        <w:t>r rezystancji izolacji obwodów</w:t>
      </w:r>
      <w:r w:rsidRPr="009B2FBC">
        <w:rPr>
          <w:rFonts w:ascii="Arial" w:hAnsi="Arial" w:cs="Arial"/>
          <w:sz w:val="22"/>
          <w:szCs w:val="22"/>
        </w:rPr>
        <w:t xml:space="preserve"> 1-fazowych</w:t>
      </w:r>
      <w:r w:rsidR="00C533DA">
        <w:rPr>
          <w:rFonts w:ascii="Arial" w:hAnsi="Arial" w:cs="Arial"/>
          <w:sz w:val="22"/>
          <w:szCs w:val="22"/>
        </w:rPr>
        <w:t>:</w:t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2E1FE1">
        <w:rPr>
          <w:rFonts w:ascii="Arial" w:hAnsi="Arial" w:cs="Arial"/>
          <w:sz w:val="22"/>
          <w:szCs w:val="22"/>
        </w:rPr>
        <w:t>304</w:t>
      </w:r>
      <w:r>
        <w:rPr>
          <w:rFonts w:ascii="Arial" w:hAnsi="Arial" w:cs="Arial"/>
          <w:sz w:val="22"/>
          <w:szCs w:val="22"/>
        </w:rPr>
        <w:t xml:space="preserve"> szt.</w:t>
      </w:r>
    </w:p>
    <w:p w:rsidR="004A1A3D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A1A3D">
        <w:rPr>
          <w:rFonts w:ascii="Arial" w:hAnsi="Arial" w:cs="Arial"/>
          <w:sz w:val="22"/>
          <w:szCs w:val="22"/>
        </w:rPr>
        <w:t>Pomiar</w:t>
      </w:r>
      <w:r>
        <w:rPr>
          <w:rFonts w:ascii="Arial" w:hAnsi="Arial" w:cs="Arial"/>
          <w:sz w:val="22"/>
          <w:szCs w:val="22"/>
        </w:rPr>
        <w:t xml:space="preserve"> rezystancji izolacji obwodów 3-fazowych: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C93308">
        <w:rPr>
          <w:rFonts w:ascii="Arial" w:hAnsi="Arial" w:cs="Arial"/>
          <w:sz w:val="22"/>
          <w:szCs w:val="22"/>
        </w:rPr>
        <w:t xml:space="preserve">  </w:t>
      </w:r>
      <w:r w:rsidR="002E1FE1">
        <w:rPr>
          <w:rFonts w:ascii="Arial" w:hAnsi="Arial" w:cs="Arial"/>
          <w:sz w:val="22"/>
          <w:szCs w:val="22"/>
        </w:rPr>
        <w:t>91</w:t>
      </w:r>
      <w:r w:rsidRPr="004A1A3D">
        <w:rPr>
          <w:rFonts w:ascii="Arial" w:hAnsi="Arial" w:cs="Arial"/>
          <w:sz w:val="22"/>
          <w:szCs w:val="22"/>
        </w:rPr>
        <w:t xml:space="preserve"> szt.</w:t>
      </w:r>
    </w:p>
    <w:p w:rsidR="002E1FE1" w:rsidRPr="004A1A3D" w:rsidRDefault="002E1FE1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Pomiar rezystancji obwodów (</w:t>
      </w:r>
      <w:r w:rsidR="00053693">
        <w:rPr>
          <w:rFonts w:ascii="Arial" w:hAnsi="Arial" w:cs="Arial"/>
          <w:sz w:val="22"/>
          <w:szCs w:val="22"/>
        </w:rPr>
        <w:t xml:space="preserve"> przewody czynne zwarte)                         </w:t>
      </w:r>
      <w:r>
        <w:rPr>
          <w:rFonts w:ascii="Arial" w:hAnsi="Arial" w:cs="Arial"/>
          <w:sz w:val="22"/>
          <w:szCs w:val="22"/>
        </w:rPr>
        <w:t xml:space="preserve"> 3524 szt.</w:t>
      </w:r>
    </w:p>
    <w:p w:rsidR="004A1A3D" w:rsidRPr="009B2FBC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Badanie wyłączników różnicowoprądowych</w:t>
      </w:r>
      <w:r w:rsidR="00DB7FCB">
        <w:rPr>
          <w:rFonts w:ascii="Arial" w:hAnsi="Arial" w:cs="Arial"/>
          <w:sz w:val="22"/>
          <w:szCs w:val="22"/>
        </w:rPr>
        <w:t>:</w:t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2E1FE1">
        <w:rPr>
          <w:rFonts w:ascii="Arial" w:hAnsi="Arial" w:cs="Arial"/>
          <w:sz w:val="22"/>
          <w:szCs w:val="22"/>
        </w:rPr>
        <w:t>1162</w:t>
      </w:r>
      <w:r w:rsidRPr="009B2FBC">
        <w:rPr>
          <w:rFonts w:ascii="Arial" w:hAnsi="Arial" w:cs="Arial"/>
          <w:sz w:val="22"/>
          <w:szCs w:val="22"/>
        </w:rPr>
        <w:t xml:space="preserve"> szt.</w:t>
      </w:r>
    </w:p>
    <w:p w:rsidR="004A1A3D" w:rsidRPr="009B2FBC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Przegląd rozdzielni i badanie skuteczności uziemienia ochronnego</w:t>
      </w:r>
      <w:r w:rsidR="001D50B9">
        <w:rPr>
          <w:rFonts w:ascii="Arial" w:hAnsi="Arial" w:cs="Arial"/>
          <w:sz w:val="22"/>
          <w:szCs w:val="22"/>
        </w:rPr>
        <w:t xml:space="preserve">: </w:t>
      </w:r>
      <w:r w:rsidR="001D50B9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 xml:space="preserve">     </w:t>
      </w:r>
      <w:r w:rsidR="002E1FE1">
        <w:rPr>
          <w:rFonts w:ascii="Arial" w:hAnsi="Arial" w:cs="Arial"/>
          <w:sz w:val="22"/>
          <w:szCs w:val="22"/>
        </w:rPr>
        <w:t>100</w:t>
      </w:r>
      <w:r w:rsidRPr="009B2FBC">
        <w:rPr>
          <w:rFonts w:ascii="Arial" w:hAnsi="Arial" w:cs="Arial"/>
          <w:sz w:val="22"/>
          <w:szCs w:val="22"/>
        </w:rPr>
        <w:t xml:space="preserve"> szt.</w:t>
      </w:r>
    </w:p>
    <w:p w:rsidR="004A1A3D" w:rsidRPr="009B2FBC" w:rsidRDefault="00C533DA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Badanie stanu instalacji odgromowej i uziomów</w:t>
      </w:r>
      <w:r w:rsidR="004A1A3D">
        <w:rPr>
          <w:rFonts w:ascii="Arial" w:hAnsi="Arial" w:cs="Arial"/>
          <w:sz w:val="22"/>
          <w:szCs w:val="22"/>
        </w:rPr>
        <w:t xml:space="preserve">: </w:t>
      </w:r>
      <w:r w:rsidR="000B77C2">
        <w:rPr>
          <w:rFonts w:ascii="Arial" w:hAnsi="Arial" w:cs="Arial"/>
          <w:sz w:val="22"/>
          <w:szCs w:val="22"/>
        </w:rPr>
        <w:tab/>
      </w:r>
      <w:r w:rsidR="000B77C2">
        <w:rPr>
          <w:rFonts w:ascii="Arial" w:hAnsi="Arial" w:cs="Arial"/>
          <w:sz w:val="22"/>
          <w:szCs w:val="22"/>
        </w:rPr>
        <w:tab/>
      </w:r>
      <w:r w:rsidR="000B77C2">
        <w:rPr>
          <w:rFonts w:ascii="Arial" w:hAnsi="Arial" w:cs="Arial"/>
          <w:sz w:val="22"/>
          <w:szCs w:val="22"/>
        </w:rPr>
        <w:tab/>
      </w:r>
      <w:r w:rsidR="000B77C2">
        <w:rPr>
          <w:rFonts w:ascii="Arial" w:hAnsi="Arial" w:cs="Arial"/>
          <w:sz w:val="22"/>
          <w:szCs w:val="22"/>
        </w:rPr>
        <w:tab/>
        <w:t xml:space="preserve">    </w:t>
      </w:r>
      <w:r w:rsidR="002E1FE1">
        <w:rPr>
          <w:rFonts w:ascii="Arial" w:hAnsi="Arial" w:cs="Arial"/>
          <w:sz w:val="22"/>
          <w:szCs w:val="22"/>
        </w:rPr>
        <w:t>93</w:t>
      </w:r>
      <w:r w:rsidR="004A1A3D" w:rsidRPr="009B2FBC">
        <w:rPr>
          <w:rFonts w:ascii="Arial" w:hAnsi="Arial" w:cs="Arial"/>
          <w:sz w:val="22"/>
          <w:szCs w:val="22"/>
        </w:rPr>
        <w:t xml:space="preserve"> szt.</w:t>
      </w:r>
    </w:p>
    <w:p w:rsidR="004A1A3D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 xml:space="preserve">Badanie </w:t>
      </w:r>
      <w:r w:rsidR="00071CB1">
        <w:rPr>
          <w:rFonts w:ascii="Arial" w:hAnsi="Arial" w:cs="Arial"/>
          <w:sz w:val="22"/>
          <w:szCs w:val="22"/>
        </w:rPr>
        <w:t>uziemień głównych oraz roboczych</w:t>
      </w:r>
      <w:r w:rsidR="00C533DA">
        <w:rPr>
          <w:rFonts w:ascii="Arial" w:hAnsi="Arial" w:cs="Arial"/>
          <w:sz w:val="22"/>
          <w:szCs w:val="22"/>
        </w:rPr>
        <w:t xml:space="preserve">: </w:t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071CB1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>dla każdego obiektu</w:t>
      </w:r>
      <w:r w:rsidRPr="009B2FBC">
        <w:rPr>
          <w:rFonts w:ascii="Arial" w:hAnsi="Arial" w:cs="Arial"/>
          <w:sz w:val="22"/>
          <w:szCs w:val="22"/>
        </w:rPr>
        <w:t xml:space="preserve">. </w:t>
      </w:r>
    </w:p>
    <w:p w:rsidR="008F0FAF" w:rsidRPr="009B2FBC" w:rsidRDefault="008F0FAF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Oznaczenie badanych gniazd oraz obwodów</w:t>
      </w:r>
    </w:p>
    <w:p w:rsidR="004A1A3D" w:rsidRDefault="004A1A3D" w:rsidP="00BF0228">
      <w:pPr>
        <w:pStyle w:val="Akapitzlist"/>
        <w:ind w:left="420"/>
        <w:rPr>
          <w:rFonts w:ascii="Arial" w:hAnsi="Arial" w:cs="Arial"/>
          <w:bCs/>
        </w:rPr>
      </w:pPr>
    </w:p>
    <w:p w:rsidR="00B42475" w:rsidRPr="009554F4" w:rsidRDefault="00B42475" w:rsidP="00BF0228">
      <w:pPr>
        <w:pStyle w:val="Akapitzlist"/>
        <w:ind w:left="420"/>
        <w:rPr>
          <w:rFonts w:ascii="Arial" w:hAnsi="Arial" w:cs="Arial"/>
          <w:b/>
          <w:bCs/>
        </w:rPr>
      </w:pPr>
      <w:r w:rsidRPr="009554F4">
        <w:rPr>
          <w:rFonts w:ascii="Arial" w:hAnsi="Arial" w:cs="Arial"/>
          <w:b/>
          <w:bCs/>
        </w:rPr>
        <w:t>UWAGA.</w:t>
      </w:r>
    </w:p>
    <w:p w:rsidR="000C1068" w:rsidRDefault="00B42475" w:rsidP="000B77C2">
      <w:pPr>
        <w:pStyle w:val="Akapitzlist"/>
        <w:spacing w:after="0"/>
        <w:ind w:left="420"/>
        <w:rPr>
          <w:rFonts w:ascii="Arial" w:hAnsi="Arial" w:cs="Arial"/>
          <w:bCs/>
        </w:rPr>
      </w:pPr>
      <w:r w:rsidRPr="008B5A82">
        <w:rPr>
          <w:rFonts w:ascii="Arial" w:hAnsi="Arial" w:cs="Arial"/>
          <w:bCs/>
        </w:rPr>
        <w:t>Podane ilości są wielkościami przybliżonymi.</w:t>
      </w:r>
    </w:p>
    <w:p w:rsidR="008B5A82" w:rsidRDefault="008B5A82" w:rsidP="00BF0228">
      <w:pPr>
        <w:spacing w:after="0"/>
        <w:ind w:left="420"/>
        <w:jc w:val="both"/>
        <w:rPr>
          <w:rFonts w:ascii="Arial" w:hAnsi="Arial" w:cs="Arial"/>
          <w:bCs/>
        </w:rPr>
      </w:pPr>
    </w:p>
    <w:p w:rsidR="00F546BA" w:rsidRPr="00763B14" w:rsidRDefault="00F546BA" w:rsidP="00F546BA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Partia 2</w:t>
      </w:r>
      <w:r w:rsidRPr="00763B14">
        <w:rPr>
          <w:rFonts w:ascii="Arial" w:hAnsi="Arial" w:cs="Arial"/>
          <w:b/>
          <w:sz w:val="22"/>
          <w:szCs w:val="22"/>
          <w:u w:val="single"/>
        </w:rPr>
        <w:t xml:space="preserve"> – obiekty w </w:t>
      </w:r>
      <w:r w:rsidR="00A21043">
        <w:rPr>
          <w:rFonts w:ascii="Arial" w:hAnsi="Arial" w:cs="Arial"/>
          <w:b/>
          <w:sz w:val="22"/>
          <w:szCs w:val="22"/>
          <w:u w:val="single"/>
        </w:rPr>
        <w:t>zamiejscowe</w:t>
      </w:r>
    </w:p>
    <w:p w:rsidR="00F171CF" w:rsidRPr="00782C77" w:rsidRDefault="007B48D7" w:rsidP="00F171CF">
      <w:pPr>
        <w:pStyle w:val="Zwykytek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Dom Pracy Twórczej Ciążeń </w:t>
      </w:r>
    </w:p>
    <w:p w:rsidR="00F546BA" w:rsidRDefault="00F546BA" w:rsidP="00F546BA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546BA" w:rsidRPr="00763B14" w:rsidRDefault="00F546BA" w:rsidP="00F546BA">
      <w:pPr>
        <w:rPr>
          <w:rFonts w:ascii="Arial" w:hAnsi="Arial" w:cs="Arial"/>
          <w:bCs/>
          <w:u w:val="single"/>
        </w:rPr>
      </w:pPr>
      <w:r w:rsidRPr="00763B14">
        <w:rPr>
          <w:rFonts w:ascii="Arial" w:hAnsi="Arial" w:cs="Arial"/>
          <w:bCs/>
          <w:u w:val="single"/>
        </w:rPr>
        <w:t>Pomiary instalacji elektrycznych i zakres prac które należy wykonać.</w:t>
      </w:r>
    </w:p>
    <w:p w:rsidR="00F546BA" w:rsidRPr="009B2FBC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Oględziny dotyczące ochrony podstawowe</w:t>
      </w:r>
      <w:r>
        <w:rPr>
          <w:rFonts w:ascii="Arial" w:hAnsi="Arial" w:cs="Arial"/>
          <w:sz w:val="22"/>
          <w:szCs w:val="22"/>
        </w:rPr>
        <w:t>j (przed dotykiem bezpośrednim)</w:t>
      </w:r>
      <w:r>
        <w:rPr>
          <w:rFonts w:ascii="Arial" w:hAnsi="Arial" w:cs="Arial"/>
          <w:sz w:val="22"/>
          <w:szCs w:val="22"/>
        </w:rPr>
        <w:br/>
      </w:r>
      <w:r w:rsidRPr="009B2FBC">
        <w:rPr>
          <w:rFonts w:ascii="Arial" w:hAnsi="Arial" w:cs="Arial"/>
          <w:sz w:val="22"/>
          <w:szCs w:val="22"/>
        </w:rPr>
        <w:t>i przeciwpożarowej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</w:t>
      </w:r>
      <w:r w:rsidR="00F171CF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</w:t>
      </w:r>
      <w:r w:rsidR="007B48D7">
        <w:rPr>
          <w:rFonts w:ascii="Arial" w:hAnsi="Arial" w:cs="Arial"/>
          <w:sz w:val="22"/>
          <w:szCs w:val="22"/>
        </w:rPr>
        <w:t>1</w:t>
      </w:r>
      <w:r w:rsidR="00F171C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kpl.</w:t>
      </w:r>
    </w:p>
    <w:p w:rsidR="00F546BA" w:rsidRPr="009B2FBC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Badanie skuteczności ochrony przeciwporażeniowej: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8771F7">
        <w:rPr>
          <w:rFonts w:ascii="Arial" w:hAnsi="Arial" w:cs="Arial"/>
          <w:sz w:val="22"/>
          <w:szCs w:val="22"/>
        </w:rPr>
        <w:t xml:space="preserve">    </w:t>
      </w:r>
      <w:r w:rsidR="007B48D7">
        <w:rPr>
          <w:rFonts w:ascii="Arial" w:hAnsi="Arial" w:cs="Arial"/>
          <w:sz w:val="22"/>
          <w:szCs w:val="22"/>
        </w:rPr>
        <w:t>486</w:t>
      </w:r>
      <w:r w:rsidRPr="009B2FBC">
        <w:rPr>
          <w:rFonts w:ascii="Arial" w:hAnsi="Arial" w:cs="Arial"/>
          <w:sz w:val="22"/>
          <w:szCs w:val="22"/>
        </w:rPr>
        <w:t xml:space="preserve"> szt</w:t>
      </w:r>
      <w:r>
        <w:rPr>
          <w:rFonts w:ascii="Arial" w:hAnsi="Arial" w:cs="Arial"/>
          <w:sz w:val="22"/>
          <w:szCs w:val="22"/>
        </w:rPr>
        <w:t>.</w:t>
      </w:r>
    </w:p>
    <w:p w:rsidR="00F546BA" w:rsidRDefault="00F546BA" w:rsidP="008771F7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Pomia</w:t>
      </w:r>
      <w:r>
        <w:rPr>
          <w:rFonts w:ascii="Arial" w:hAnsi="Arial" w:cs="Arial"/>
          <w:sz w:val="22"/>
          <w:szCs w:val="22"/>
        </w:rPr>
        <w:t>r rezystancji izolacji obwodów</w:t>
      </w:r>
      <w:r w:rsidRPr="009B2FBC">
        <w:rPr>
          <w:rFonts w:ascii="Arial" w:hAnsi="Arial" w:cs="Arial"/>
          <w:sz w:val="22"/>
          <w:szCs w:val="22"/>
        </w:rPr>
        <w:t xml:space="preserve"> 1-fazowych</w:t>
      </w:r>
      <w:r w:rsidR="005073C4">
        <w:rPr>
          <w:rFonts w:ascii="Arial" w:hAnsi="Arial" w:cs="Arial"/>
          <w:sz w:val="22"/>
          <w:szCs w:val="22"/>
        </w:rPr>
        <w:t xml:space="preserve"> </w:t>
      </w:r>
      <w:r w:rsidR="00C93308">
        <w:rPr>
          <w:rFonts w:ascii="Arial" w:hAnsi="Arial" w:cs="Arial"/>
          <w:sz w:val="22"/>
          <w:szCs w:val="22"/>
        </w:rPr>
        <w:t>:</w:t>
      </w:r>
      <w:r w:rsidR="005073C4">
        <w:rPr>
          <w:rFonts w:ascii="Arial" w:hAnsi="Arial" w:cs="Arial"/>
          <w:sz w:val="22"/>
          <w:szCs w:val="22"/>
        </w:rPr>
        <w:t xml:space="preserve">                </w:t>
      </w:r>
      <w:r w:rsidR="005073C4">
        <w:rPr>
          <w:rFonts w:ascii="Arial" w:hAnsi="Arial" w:cs="Arial"/>
          <w:sz w:val="22"/>
          <w:szCs w:val="22"/>
        </w:rPr>
        <w:tab/>
        <w:t xml:space="preserve">                </w:t>
      </w:r>
      <w:r w:rsidR="007B48D7">
        <w:rPr>
          <w:rFonts w:ascii="Arial" w:hAnsi="Arial" w:cs="Arial"/>
          <w:sz w:val="22"/>
          <w:szCs w:val="22"/>
        </w:rPr>
        <w:t>99</w:t>
      </w:r>
      <w:r>
        <w:rPr>
          <w:rFonts w:ascii="Arial" w:hAnsi="Arial" w:cs="Arial"/>
          <w:sz w:val="22"/>
          <w:szCs w:val="22"/>
        </w:rPr>
        <w:t xml:space="preserve"> szt.</w:t>
      </w:r>
    </w:p>
    <w:p w:rsidR="007B48D7" w:rsidRDefault="007B48D7" w:rsidP="007B48D7">
      <w:pPr>
        <w:pStyle w:val="Akapitzlist"/>
        <w:numPr>
          <w:ilvl w:val="0"/>
          <w:numId w:val="36"/>
        </w:numPr>
        <w:rPr>
          <w:rFonts w:ascii="Arial" w:eastAsia="Times New Roman" w:hAnsi="Arial" w:cs="Arial"/>
          <w:lang w:eastAsia="pl-PL"/>
        </w:rPr>
      </w:pPr>
      <w:r w:rsidRPr="007B48D7">
        <w:rPr>
          <w:rFonts w:ascii="Arial" w:eastAsia="Times New Roman" w:hAnsi="Arial" w:cs="Arial"/>
          <w:lang w:eastAsia="pl-PL"/>
        </w:rPr>
        <w:t>Pomiar rezystancji izolacji obwodów 3-fazowych:</w:t>
      </w:r>
      <w:r w:rsidRPr="007B48D7">
        <w:rPr>
          <w:rFonts w:ascii="Arial" w:eastAsia="Times New Roman" w:hAnsi="Arial" w:cs="Arial"/>
          <w:lang w:eastAsia="pl-PL"/>
        </w:rPr>
        <w:tab/>
      </w:r>
      <w:r w:rsidRPr="007B48D7">
        <w:rPr>
          <w:rFonts w:ascii="Arial" w:eastAsia="Times New Roman" w:hAnsi="Arial" w:cs="Arial"/>
          <w:lang w:eastAsia="pl-PL"/>
        </w:rPr>
        <w:tab/>
      </w:r>
      <w:r w:rsidRPr="007B48D7">
        <w:rPr>
          <w:rFonts w:ascii="Arial" w:eastAsia="Times New Roman" w:hAnsi="Arial" w:cs="Arial"/>
          <w:lang w:eastAsia="pl-PL"/>
        </w:rPr>
        <w:tab/>
      </w:r>
      <w:r w:rsidRPr="007B48D7"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 xml:space="preserve">     8</w:t>
      </w:r>
      <w:r w:rsidRPr="007B48D7">
        <w:rPr>
          <w:rFonts w:ascii="Arial" w:eastAsia="Times New Roman" w:hAnsi="Arial" w:cs="Arial"/>
          <w:lang w:eastAsia="pl-PL"/>
        </w:rPr>
        <w:t xml:space="preserve"> szt.</w:t>
      </w:r>
    </w:p>
    <w:p w:rsidR="007B48D7" w:rsidRPr="007B48D7" w:rsidRDefault="002E1FE1" w:rsidP="007B48D7">
      <w:pPr>
        <w:pStyle w:val="Akapitzlist"/>
        <w:numPr>
          <w:ilvl w:val="0"/>
          <w:numId w:val="36"/>
        </w:num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Pomiar</w:t>
      </w:r>
      <w:r w:rsidR="007B48D7">
        <w:rPr>
          <w:rFonts w:ascii="Arial" w:eastAsia="Times New Roman" w:hAnsi="Arial" w:cs="Arial"/>
          <w:lang w:eastAsia="pl-PL"/>
        </w:rPr>
        <w:t xml:space="preserve"> rezystancji obwodów (</w:t>
      </w:r>
      <w:r w:rsidR="00053693">
        <w:rPr>
          <w:rFonts w:ascii="Arial" w:eastAsia="Times New Roman" w:hAnsi="Arial" w:cs="Arial"/>
          <w:lang w:eastAsia="pl-PL"/>
        </w:rPr>
        <w:t xml:space="preserve">przewody </w:t>
      </w:r>
      <w:r w:rsidR="007B48D7">
        <w:rPr>
          <w:rFonts w:ascii="Arial" w:eastAsia="Times New Roman" w:hAnsi="Arial" w:cs="Arial"/>
          <w:lang w:eastAsia="pl-PL"/>
        </w:rPr>
        <w:t>czyn</w:t>
      </w:r>
      <w:r w:rsidR="00053693">
        <w:rPr>
          <w:rFonts w:ascii="Arial" w:eastAsia="Times New Roman" w:hAnsi="Arial" w:cs="Arial"/>
          <w:lang w:eastAsia="pl-PL"/>
        </w:rPr>
        <w:t xml:space="preserve">ne zwarte)         </w:t>
      </w:r>
      <w:r w:rsidR="007B48D7">
        <w:rPr>
          <w:rFonts w:ascii="Arial" w:eastAsia="Times New Roman" w:hAnsi="Arial" w:cs="Arial"/>
          <w:lang w:eastAsia="pl-PL"/>
        </w:rPr>
        <w:t xml:space="preserve">                         56 szt.</w:t>
      </w:r>
    </w:p>
    <w:p w:rsidR="00F546BA" w:rsidRPr="009B2FBC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Badanie wyłączników różnicowoprądowych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A21043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 xml:space="preserve"> </w:t>
      </w:r>
      <w:r w:rsidR="008771F7">
        <w:rPr>
          <w:rFonts w:ascii="Arial" w:hAnsi="Arial" w:cs="Arial"/>
          <w:sz w:val="22"/>
          <w:szCs w:val="22"/>
        </w:rPr>
        <w:t xml:space="preserve">  </w:t>
      </w:r>
      <w:r w:rsidR="007B48D7">
        <w:rPr>
          <w:rFonts w:ascii="Arial" w:hAnsi="Arial" w:cs="Arial"/>
          <w:sz w:val="22"/>
          <w:szCs w:val="22"/>
        </w:rPr>
        <w:t>28</w:t>
      </w:r>
      <w:r w:rsidRPr="009B2FBC">
        <w:rPr>
          <w:rFonts w:ascii="Arial" w:hAnsi="Arial" w:cs="Arial"/>
          <w:sz w:val="22"/>
          <w:szCs w:val="22"/>
        </w:rPr>
        <w:t xml:space="preserve"> szt.</w:t>
      </w:r>
    </w:p>
    <w:p w:rsidR="00F546BA" w:rsidRPr="009B2FBC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Przegląd rozdzielni i badanie skuteczności uziemienia ochronnego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ab/>
        <w:t xml:space="preserve">     </w:t>
      </w:r>
      <w:r w:rsidR="008771F7">
        <w:rPr>
          <w:rFonts w:ascii="Arial" w:hAnsi="Arial" w:cs="Arial"/>
          <w:sz w:val="22"/>
          <w:szCs w:val="22"/>
        </w:rPr>
        <w:t xml:space="preserve"> </w:t>
      </w:r>
      <w:r w:rsidR="00BC391A">
        <w:rPr>
          <w:rFonts w:ascii="Arial" w:hAnsi="Arial" w:cs="Arial"/>
          <w:sz w:val="22"/>
          <w:szCs w:val="22"/>
        </w:rPr>
        <w:t>25</w:t>
      </w:r>
      <w:r w:rsidRPr="009B2FBC">
        <w:rPr>
          <w:rFonts w:ascii="Arial" w:hAnsi="Arial" w:cs="Arial"/>
          <w:sz w:val="22"/>
          <w:szCs w:val="22"/>
        </w:rPr>
        <w:t xml:space="preserve"> szt.</w:t>
      </w:r>
    </w:p>
    <w:p w:rsidR="00F546BA" w:rsidRPr="009B2FBC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Badanie stanu instalacji odgromowej i uziomów: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A21043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    </w:t>
      </w:r>
      <w:r w:rsidR="007B48D7">
        <w:rPr>
          <w:rFonts w:ascii="Arial" w:hAnsi="Arial" w:cs="Arial"/>
          <w:sz w:val="22"/>
          <w:szCs w:val="22"/>
        </w:rPr>
        <w:t>14</w:t>
      </w:r>
      <w:r w:rsidRPr="009B2FBC">
        <w:rPr>
          <w:rFonts w:ascii="Arial" w:hAnsi="Arial" w:cs="Arial"/>
          <w:sz w:val="22"/>
          <w:szCs w:val="22"/>
        </w:rPr>
        <w:t>szt.</w:t>
      </w:r>
    </w:p>
    <w:p w:rsidR="00F546BA" w:rsidRDefault="00F546BA" w:rsidP="00F546BA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 xml:space="preserve">Badanie </w:t>
      </w:r>
      <w:r>
        <w:rPr>
          <w:rFonts w:ascii="Arial" w:hAnsi="Arial" w:cs="Arial"/>
          <w:sz w:val="22"/>
          <w:szCs w:val="22"/>
        </w:rPr>
        <w:t xml:space="preserve">uziemień głównych oraz roboczych: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dla każdego obiektu</w:t>
      </w:r>
      <w:r w:rsidRPr="009B2FBC">
        <w:rPr>
          <w:rFonts w:ascii="Arial" w:hAnsi="Arial" w:cs="Arial"/>
          <w:sz w:val="22"/>
          <w:szCs w:val="22"/>
        </w:rPr>
        <w:t xml:space="preserve">. </w:t>
      </w:r>
    </w:p>
    <w:p w:rsidR="008F0FAF" w:rsidRPr="008F0FAF" w:rsidRDefault="008F0FAF" w:rsidP="008F0FAF">
      <w:pPr>
        <w:pStyle w:val="Zwykytekst"/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Oznaczenie badanych gniazd oraz obwodów</w:t>
      </w:r>
    </w:p>
    <w:p w:rsidR="00F546BA" w:rsidRDefault="00F546BA" w:rsidP="00F546BA">
      <w:pPr>
        <w:pStyle w:val="Akapitzlist"/>
        <w:ind w:left="420"/>
        <w:rPr>
          <w:rFonts w:ascii="Arial" w:hAnsi="Arial" w:cs="Arial"/>
          <w:bCs/>
        </w:rPr>
      </w:pPr>
    </w:p>
    <w:p w:rsidR="00F546BA" w:rsidRPr="009554F4" w:rsidRDefault="00F546BA" w:rsidP="00F546BA">
      <w:pPr>
        <w:pStyle w:val="Akapitzlist"/>
        <w:ind w:left="420"/>
        <w:rPr>
          <w:rFonts w:ascii="Arial" w:hAnsi="Arial" w:cs="Arial"/>
          <w:b/>
          <w:bCs/>
        </w:rPr>
      </w:pPr>
      <w:r w:rsidRPr="009554F4">
        <w:rPr>
          <w:rFonts w:ascii="Arial" w:hAnsi="Arial" w:cs="Arial"/>
          <w:b/>
          <w:bCs/>
        </w:rPr>
        <w:t>UWAGA.</w:t>
      </w:r>
    </w:p>
    <w:p w:rsidR="00F546BA" w:rsidRDefault="00F546BA" w:rsidP="00F546BA">
      <w:pPr>
        <w:pStyle w:val="Akapitzlist"/>
        <w:spacing w:after="0"/>
        <w:ind w:left="420"/>
        <w:rPr>
          <w:rFonts w:ascii="Arial" w:hAnsi="Arial" w:cs="Arial"/>
          <w:bCs/>
        </w:rPr>
      </w:pPr>
      <w:r w:rsidRPr="008B5A82">
        <w:rPr>
          <w:rFonts w:ascii="Arial" w:hAnsi="Arial" w:cs="Arial"/>
          <w:bCs/>
        </w:rPr>
        <w:t>Podane ilości są wielkościami przybliżonymi.</w:t>
      </w:r>
    </w:p>
    <w:p w:rsidR="000B77C2" w:rsidRDefault="000B77C2" w:rsidP="00BF0228">
      <w:pPr>
        <w:spacing w:after="0"/>
        <w:ind w:left="420"/>
        <w:jc w:val="both"/>
        <w:rPr>
          <w:rFonts w:ascii="Arial" w:hAnsi="Arial" w:cs="Arial"/>
          <w:bCs/>
        </w:rPr>
      </w:pPr>
    </w:p>
    <w:p w:rsidR="000B77C2" w:rsidRDefault="000B77C2" w:rsidP="00BF0228">
      <w:pPr>
        <w:spacing w:after="0"/>
        <w:ind w:left="420"/>
        <w:jc w:val="both"/>
        <w:rPr>
          <w:rFonts w:ascii="Arial" w:hAnsi="Arial" w:cs="Arial"/>
          <w:bCs/>
        </w:rPr>
      </w:pPr>
    </w:p>
    <w:p w:rsidR="000B77C2" w:rsidRDefault="000B77C2" w:rsidP="00BF0228">
      <w:pPr>
        <w:spacing w:after="0"/>
        <w:ind w:left="420"/>
        <w:jc w:val="both"/>
        <w:rPr>
          <w:rFonts w:ascii="Arial" w:hAnsi="Arial" w:cs="Arial"/>
          <w:bCs/>
        </w:rPr>
      </w:pPr>
    </w:p>
    <w:p w:rsidR="008B5A82" w:rsidRPr="00D32E9E" w:rsidRDefault="008B5A82" w:rsidP="008B5A82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Informacje dotyczące sposobu wykonania zamówienia.</w:t>
      </w:r>
    </w:p>
    <w:p w:rsidR="002D52F6" w:rsidRDefault="002D52F6" w:rsidP="00BF0228">
      <w:pPr>
        <w:spacing w:after="0"/>
        <w:ind w:left="420"/>
        <w:jc w:val="both"/>
        <w:rPr>
          <w:rFonts w:ascii="Arial" w:hAnsi="Arial" w:cs="Arial"/>
          <w:bCs/>
        </w:rPr>
      </w:pPr>
      <w:r w:rsidRPr="002D52F6">
        <w:rPr>
          <w:rFonts w:ascii="Arial" w:hAnsi="Arial" w:cs="Arial"/>
          <w:bCs/>
        </w:rPr>
        <w:t>Po wy</w:t>
      </w:r>
      <w:r>
        <w:rPr>
          <w:rFonts w:ascii="Arial" w:hAnsi="Arial" w:cs="Arial"/>
          <w:bCs/>
        </w:rPr>
        <w:t xml:space="preserve">konaniu pomiarów </w:t>
      </w:r>
      <w:r w:rsidR="00C7225F">
        <w:rPr>
          <w:rFonts w:ascii="Arial" w:hAnsi="Arial" w:cs="Arial"/>
          <w:bCs/>
        </w:rPr>
        <w:t>w poszczególnym obiekcie należy uzyskać pisemne potwierdzenie wykonania robót od kiero</w:t>
      </w:r>
      <w:r w:rsidR="008B5A82">
        <w:rPr>
          <w:rFonts w:ascii="Arial" w:hAnsi="Arial" w:cs="Arial"/>
          <w:bCs/>
        </w:rPr>
        <w:t>wnika administracyjnego obiektu.</w:t>
      </w:r>
      <w:r w:rsidR="00071CB1">
        <w:rPr>
          <w:rFonts w:ascii="Arial" w:hAnsi="Arial" w:cs="Arial"/>
          <w:bCs/>
        </w:rPr>
        <w:t xml:space="preserve"> </w:t>
      </w:r>
    </w:p>
    <w:p w:rsidR="00C7225F" w:rsidRDefault="00C7225F" w:rsidP="00BF0228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Sporządzone z pomiarów protokoły – oddzielne dla każdego obiektu, należy przekazać do </w:t>
      </w:r>
      <w:r w:rsidR="00071CB1">
        <w:rPr>
          <w:rFonts w:ascii="Arial" w:hAnsi="Arial" w:cs="Arial"/>
          <w:bCs/>
        </w:rPr>
        <w:t>Sekcji Eksploatacji</w:t>
      </w:r>
      <w:r>
        <w:rPr>
          <w:rFonts w:ascii="Arial" w:hAnsi="Arial" w:cs="Arial"/>
          <w:bCs/>
        </w:rPr>
        <w:t xml:space="preserve"> UAM w ilości:</w:t>
      </w:r>
    </w:p>
    <w:p w:rsidR="00C7225F" w:rsidRDefault="00C7225F" w:rsidP="00BF022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 egz. wersji papierowej,</w:t>
      </w:r>
    </w:p>
    <w:p w:rsidR="00C7225F" w:rsidRDefault="00C7225F" w:rsidP="00BF022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 egz. w wersji cyfrowej na nośniku CD.</w:t>
      </w:r>
    </w:p>
    <w:p w:rsidR="00771FE7" w:rsidRDefault="000B77C2" w:rsidP="00BF0228">
      <w:pPr>
        <w:pStyle w:val="Akapitzlist"/>
        <w:ind w:left="4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Należy opracować oddzielne teczki protokołów dla Węzłów Ciepła/kotłowni w każdym z budynków.</w:t>
      </w:r>
    </w:p>
    <w:p w:rsidR="000B77C2" w:rsidRDefault="000B77C2" w:rsidP="00BF0228">
      <w:pPr>
        <w:pStyle w:val="Akapitzlist"/>
        <w:ind w:left="420"/>
        <w:jc w:val="both"/>
        <w:rPr>
          <w:rFonts w:ascii="Arial" w:hAnsi="Arial" w:cs="Arial"/>
          <w:b/>
          <w:bCs/>
          <w:u w:val="single"/>
        </w:rPr>
      </w:pPr>
    </w:p>
    <w:p w:rsidR="00C7225F" w:rsidRPr="00FA541E" w:rsidRDefault="00771FE7" w:rsidP="00BF0228">
      <w:pPr>
        <w:pStyle w:val="Akapitzlist"/>
        <w:ind w:left="420"/>
        <w:jc w:val="both"/>
        <w:rPr>
          <w:rFonts w:ascii="Arial" w:hAnsi="Arial" w:cs="Arial"/>
          <w:b/>
          <w:bCs/>
          <w:u w:val="single"/>
        </w:rPr>
      </w:pPr>
      <w:r w:rsidRPr="00FA541E">
        <w:rPr>
          <w:rFonts w:ascii="Arial" w:hAnsi="Arial" w:cs="Arial"/>
          <w:b/>
          <w:bCs/>
          <w:u w:val="single"/>
        </w:rPr>
        <w:t>Przed złożeniem oferty przetargowej zaleca się przeprowadzenie wizji lokalnej na terenie obiektów, celem zapoznania się z ich lokalizacją oraz zakresem prac objętych przetargiem.</w:t>
      </w:r>
    </w:p>
    <w:p w:rsidR="00771FE7" w:rsidRPr="00771FE7" w:rsidRDefault="00771FE7" w:rsidP="00BF0228">
      <w:pPr>
        <w:pStyle w:val="Akapitzlist"/>
        <w:ind w:left="420"/>
        <w:jc w:val="both"/>
        <w:rPr>
          <w:rFonts w:ascii="Arial" w:hAnsi="Arial" w:cs="Arial"/>
          <w:b/>
          <w:bCs/>
        </w:rPr>
      </w:pPr>
    </w:p>
    <w:p w:rsidR="002D52F6" w:rsidRPr="00D32E9E" w:rsidRDefault="00771FE7" w:rsidP="00BF0228">
      <w:pPr>
        <w:pStyle w:val="Akapitzlist"/>
        <w:numPr>
          <w:ilvl w:val="1"/>
          <w:numId w:val="15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Pozostałe i</w:t>
      </w:r>
      <w:r w:rsidR="002D52F6">
        <w:rPr>
          <w:rFonts w:ascii="Arial" w:hAnsi="Arial" w:cs="Arial"/>
          <w:b/>
          <w:bCs/>
        </w:rPr>
        <w:t>nformacje ogólne.</w:t>
      </w:r>
    </w:p>
    <w:p w:rsidR="003A3A0E" w:rsidRDefault="003A3A0E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bCs/>
        </w:rPr>
      </w:pPr>
      <w:r w:rsidRPr="000B77C2">
        <w:rPr>
          <w:rFonts w:ascii="Arial" w:eastAsia="Times New Roman" w:hAnsi="Arial" w:cs="Arial"/>
          <w:u w:val="single"/>
          <w:lang w:eastAsia="pl-PL"/>
        </w:rPr>
        <w:t>Termin</w:t>
      </w:r>
      <w:r w:rsidR="008B5A82" w:rsidRPr="000B77C2">
        <w:rPr>
          <w:rFonts w:ascii="Arial" w:hAnsi="Arial" w:cs="Arial"/>
          <w:bCs/>
          <w:u w:val="single"/>
        </w:rPr>
        <w:t xml:space="preserve"> wykonania pomiarów na obiektach</w:t>
      </w:r>
      <w:r>
        <w:rPr>
          <w:rFonts w:ascii="Arial" w:hAnsi="Arial" w:cs="Arial"/>
          <w:bCs/>
        </w:rPr>
        <w:t xml:space="preserve">: </w:t>
      </w:r>
      <w:r w:rsidR="002E4DDF">
        <w:rPr>
          <w:rFonts w:ascii="Arial" w:hAnsi="Arial" w:cs="Arial"/>
          <w:bCs/>
        </w:rPr>
        <w:t xml:space="preserve">01 </w:t>
      </w:r>
      <w:r w:rsidR="0064178A">
        <w:rPr>
          <w:rFonts w:ascii="Arial" w:hAnsi="Arial" w:cs="Arial"/>
          <w:bCs/>
        </w:rPr>
        <w:t>lipiec 20</w:t>
      </w:r>
      <w:r w:rsidR="00071CB1">
        <w:rPr>
          <w:rFonts w:ascii="Arial" w:hAnsi="Arial" w:cs="Arial"/>
          <w:bCs/>
        </w:rPr>
        <w:t>2</w:t>
      </w:r>
      <w:r w:rsidR="00BC391A">
        <w:rPr>
          <w:rFonts w:ascii="Arial" w:hAnsi="Arial" w:cs="Arial"/>
          <w:bCs/>
        </w:rPr>
        <w:t>2</w:t>
      </w:r>
      <w:r w:rsidR="008B5A82">
        <w:rPr>
          <w:rFonts w:ascii="Arial" w:hAnsi="Arial" w:cs="Arial"/>
          <w:bCs/>
        </w:rPr>
        <w:t xml:space="preserve"> r.</w:t>
      </w:r>
      <w:r>
        <w:rPr>
          <w:rFonts w:ascii="Arial" w:hAnsi="Arial" w:cs="Arial"/>
          <w:bCs/>
        </w:rPr>
        <w:t xml:space="preserve"> ÷  </w:t>
      </w:r>
      <w:r w:rsidR="008B5A82">
        <w:rPr>
          <w:rFonts w:ascii="Arial" w:hAnsi="Arial" w:cs="Arial"/>
          <w:bCs/>
        </w:rPr>
        <w:t>31 sierpień 20</w:t>
      </w:r>
      <w:r w:rsidR="00071CB1">
        <w:rPr>
          <w:rFonts w:ascii="Arial" w:hAnsi="Arial" w:cs="Arial"/>
          <w:bCs/>
        </w:rPr>
        <w:t>2</w:t>
      </w:r>
      <w:r w:rsidR="00BC391A">
        <w:rPr>
          <w:rFonts w:ascii="Arial" w:hAnsi="Arial" w:cs="Arial"/>
          <w:bCs/>
        </w:rPr>
        <w:t>2</w:t>
      </w:r>
      <w:r w:rsidR="00E85E8D">
        <w:rPr>
          <w:rFonts w:ascii="Arial" w:hAnsi="Arial" w:cs="Arial"/>
          <w:bCs/>
        </w:rPr>
        <w:t xml:space="preserve"> r</w:t>
      </w:r>
      <w:r>
        <w:rPr>
          <w:rFonts w:ascii="Arial" w:hAnsi="Arial" w:cs="Arial"/>
          <w:bCs/>
        </w:rPr>
        <w:t>.</w:t>
      </w:r>
    </w:p>
    <w:p w:rsidR="003A3A0E" w:rsidRPr="001516FF" w:rsidRDefault="003A3A0E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Termin wejścia na obiekt i wykonania pomiarów </w:t>
      </w:r>
      <w:r w:rsidR="00707B4F">
        <w:rPr>
          <w:rFonts w:ascii="Arial" w:eastAsia="Times New Roman" w:hAnsi="Arial" w:cs="Arial"/>
          <w:lang w:eastAsia="pl-PL"/>
        </w:rPr>
        <w:t>uzgodnić</w:t>
      </w:r>
      <w:r w:rsidRPr="001516FF">
        <w:rPr>
          <w:rFonts w:ascii="Arial" w:eastAsia="Times New Roman" w:hAnsi="Arial" w:cs="Arial"/>
          <w:lang w:eastAsia="pl-PL"/>
        </w:rPr>
        <w:t xml:space="preserve"> z kierownikiem jednostki organizacyj</w:t>
      </w:r>
      <w:r w:rsidR="00707B4F">
        <w:rPr>
          <w:rFonts w:ascii="Arial" w:eastAsia="Times New Roman" w:hAnsi="Arial" w:cs="Arial"/>
          <w:lang w:eastAsia="pl-PL"/>
        </w:rPr>
        <w:t>nej danego obiektu</w:t>
      </w:r>
      <w:r w:rsidR="0035502F">
        <w:rPr>
          <w:rFonts w:ascii="Arial" w:eastAsia="Times New Roman" w:hAnsi="Arial" w:cs="Arial"/>
          <w:lang w:eastAsia="pl-PL"/>
        </w:rPr>
        <w:t xml:space="preserve"> i przekazać do </w:t>
      </w:r>
      <w:r w:rsidR="00071CB1">
        <w:rPr>
          <w:rFonts w:ascii="Arial" w:eastAsia="Times New Roman" w:hAnsi="Arial" w:cs="Arial"/>
          <w:lang w:eastAsia="pl-PL"/>
        </w:rPr>
        <w:t>Sekcji Eksploatacji UAM</w:t>
      </w:r>
      <w:r w:rsidR="0035502F">
        <w:rPr>
          <w:rFonts w:ascii="Arial" w:eastAsia="Times New Roman" w:hAnsi="Arial" w:cs="Arial"/>
          <w:lang w:eastAsia="pl-PL"/>
        </w:rPr>
        <w:t xml:space="preserve"> przed wejściem na obiekt</w:t>
      </w:r>
      <w:r w:rsidR="00707B4F">
        <w:rPr>
          <w:rFonts w:ascii="Arial" w:eastAsia="Times New Roman" w:hAnsi="Arial" w:cs="Arial"/>
          <w:lang w:eastAsia="pl-PL"/>
        </w:rPr>
        <w:t>.</w:t>
      </w:r>
    </w:p>
    <w:p w:rsidR="003A3A0E" w:rsidRPr="001516FF" w:rsidRDefault="003A3A0E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t xml:space="preserve">Przed przystąpieniem do robót należy zabezpieczyć pomieszczenia przed możliwością wejścia osób trzecich. Przestrzegać obowiązujące przepisy BHP przy pracach </w:t>
      </w:r>
      <w:r w:rsidR="00707B4F">
        <w:rPr>
          <w:rFonts w:ascii="Arial" w:eastAsia="Times New Roman" w:hAnsi="Arial" w:cs="Arial"/>
          <w:lang w:eastAsia="pl-PL"/>
        </w:rPr>
        <w:t>przy instalacja elektrycznych.</w:t>
      </w:r>
      <w:r w:rsidRPr="001516FF">
        <w:rPr>
          <w:rFonts w:ascii="Arial" w:eastAsia="Times New Roman" w:hAnsi="Arial" w:cs="Arial"/>
          <w:lang w:eastAsia="pl-PL"/>
        </w:rPr>
        <w:t xml:space="preserve"> </w:t>
      </w:r>
    </w:p>
    <w:p w:rsidR="003A3A0E" w:rsidRDefault="003A3A0E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t>Urządzenia oraz używane mierniki muszą odpowiadać normom PN oraz posiadać aktualne legalizacje.</w:t>
      </w:r>
    </w:p>
    <w:p w:rsidR="0095604B" w:rsidRPr="00E85E8D" w:rsidRDefault="00707B4F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lastRenderedPageBreak/>
        <w:t xml:space="preserve">Prace mogą prowadzić </w:t>
      </w:r>
      <w:r>
        <w:rPr>
          <w:rFonts w:ascii="Arial" w:eastAsia="Times New Roman" w:hAnsi="Arial" w:cs="Arial"/>
          <w:lang w:eastAsia="pl-PL"/>
        </w:rPr>
        <w:t xml:space="preserve">wyłącznie </w:t>
      </w:r>
      <w:r w:rsidRPr="001516FF">
        <w:rPr>
          <w:rFonts w:ascii="Arial" w:eastAsia="Times New Roman" w:hAnsi="Arial" w:cs="Arial"/>
          <w:lang w:eastAsia="pl-PL"/>
        </w:rPr>
        <w:t xml:space="preserve">osoby z wymaganymi </w:t>
      </w:r>
      <w:r>
        <w:rPr>
          <w:rFonts w:ascii="Arial" w:eastAsia="Times New Roman" w:hAnsi="Arial" w:cs="Arial"/>
          <w:lang w:eastAsia="pl-PL"/>
        </w:rPr>
        <w:t xml:space="preserve">prawem </w:t>
      </w:r>
      <w:r w:rsidRPr="001516FF">
        <w:rPr>
          <w:rFonts w:ascii="Arial" w:eastAsia="Times New Roman" w:hAnsi="Arial" w:cs="Arial"/>
          <w:lang w:eastAsia="pl-PL"/>
        </w:rPr>
        <w:t>uprawnieniami en</w:t>
      </w:r>
      <w:r>
        <w:rPr>
          <w:rFonts w:ascii="Arial" w:eastAsia="Times New Roman" w:hAnsi="Arial" w:cs="Arial"/>
          <w:lang w:eastAsia="pl-PL"/>
        </w:rPr>
        <w:t>ergetycznymi.</w:t>
      </w:r>
      <w:r w:rsidR="0095604B">
        <w:rPr>
          <w:rFonts w:ascii="Arial" w:eastAsia="Times New Roman" w:hAnsi="Arial" w:cs="Arial"/>
          <w:lang w:eastAsia="pl-PL"/>
        </w:rPr>
        <w:t xml:space="preserve"> </w:t>
      </w:r>
      <w:r w:rsidRPr="0095604B">
        <w:rPr>
          <w:rFonts w:ascii="Arial" w:hAnsi="Arial" w:cs="Arial"/>
          <w:bCs/>
        </w:rPr>
        <w:t>Wykonawca posiadać winien uprawnienia do wykonyw</w:t>
      </w:r>
      <w:r w:rsidR="0095604B" w:rsidRPr="0095604B">
        <w:rPr>
          <w:rFonts w:ascii="Arial" w:hAnsi="Arial" w:cs="Arial"/>
          <w:bCs/>
        </w:rPr>
        <w:t>ania czynności objętych ofertą.</w:t>
      </w:r>
    </w:p>
    <w:p w:rsidR="00E85E8D" w:rsidRPr="0095604B" w:rsidRDefault="00E85E8D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  <w:bCs/>
        </w:rPr>
        <w:t xml:space="preserve">Firma powinna posiadać następujące doświadczenie: w przeciągu ostatnich 3 lat wykonywać min. 2 prace polegające na przeprowadzeniu okresowych pomiarów instalacji elektrycznych o wartości prac min. </w:t>
      </w:r>
      <w:r w:rsidR="000B77C2">
        <w:rPr>
          <w:rFonts w:ascii="Arial" w:hAnsi="Arial" w:cs="Arial"/>
          <w:bCs/>
        </w:rPr>
        <w:t>15</w:t>
      </w:r>
      <w:r>
        <w:rPr>
          <w:rFonts w:ascii="Arial" w:hAnsi="Arial" w:cs="Arial"/>
          <w:bCs/>
        </w:rPr>
        <w:t> 000,</w:t>
      </w:r>
      <w:r w:rsidR="006C4D4F">
        <w:rPr>
          <w:rFonts w:ascii="Arial" w:hAnsi="Arial" w:cs="Arial"/>
          <w:bCs/>
        </w:rPr>
        <w:t>00 zł brutto każda</w:t>
      </w:r>
      <w:r w:rsidR="0035502F">
        <w:rPr>
          <w:rFonts w:ascii="Arial" w:hAnsi="Arial" w:cs="Arial"/>
          <w:bCs/>
        </w:rPr>
        <w:t>, lub w budynku o ilości punktów pomiarowych min</w:t>
      </w:r>
      <w:r w:rsidR="006C4D4F">
        <w:rPr>
          <w:rFonts w:ascii="Arial" w:hAnsi="Arial" w:cs="Arial"/>
          <w:bCs/>
        </w:rPr>
        <w:t>.</w:t>
      </w:r>
      <w:r w:rsidR="000B77C2">
        <w:rPr>
          <w:rFonts w:ascii="Arial" w:hAnsi="Arial" w:cs="Arial"/>
          <w:bCs/>
        </w:rPr>
        <w:t xml:space="preserve"> 25</w:t>
      </w:r>
      <w:r w:rsidR="0035502F">
        <w:rPr>
          <w:rFonts w:ascii="Arial" w:hAnsi="Arial" w:cs="Arial"/>
          <w:bCs/>
        </w:rPr>
        <w:t>00 szt.</w:t>
      </w:r>
    </w:p>
    <w:p w:rsidR="00707B4F" w:rsidRPr="00707B4F" w:rsidRDefault="00707B4F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>Zleceniodawca zapewni swobodny dostęp do urządzeń objętych zakresem prac, zaś</w:t>
      </w:r>
      <w:r>
        <w:rPr>
          <w:rFonts w:ascii="Arial" w:hAnsi="Arial" w:cs="Arial"/>
          <w:bCs/>
        </w:rPr>
        <w:t xml:space="preserve"> </w:t>
      </w:r>
      <w:r w:rsidRPr="00707B4F">
        <w:rPr>
          <w:rFonts w:ascii="Arial" w:hAnsi="Arial" w:cs="Arial"/>
          <w:bCs/>
        </w:rPr>
        <w:t>Wykonawca wykona określone prace w miarę możliwości bez zakłócania normalnego toku pracy w obiekcie Zleceniodawcy.</w:t>
      </w:r>
    </w:p>
    <w:p w:rsidR="00707B4F" w:rsidRDefault="00707B4F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 xml:space="preserve">O konieczności natychmiastowych napraw awaryjnych związanych z prawidłowym działaniem urządzeń Wykonawca niezwłocznie powiadomi </w:t>
      </w:r>
      <w:r w:rsidR="0035502F">
        <w:rPr>
          <w:rFonts w:ascii="Arial" w:hAnsi="Arial" w:cs="Arial"/>
          <w:bCs/>
        </w:rPr>
        <w:t>służby techniczne Użytkownika</w:t>
      </w:r>
      <w:r w:rsidRPr="00707B4F">
        <w:rPr>
          <w:rFonts w:ascii="Arial" w:hAnsi="Arial" w:cs="Arial"/>
          <w:bCs/>
        </w:rPr>
        <w:t xml:space="preserve">. </w:t>
      </w:r>
      <w:r w:rsidR="0035502F">
        <w:rPr>
          <w:rFonts w:ascii="Arial" w:hAnsi="Arial" w:cs="Arial"/>
          <w:bCs/>
        </w:rPr>
        <w:t>Ewentualne u</w:t>
      </w:r>
      <w:r w:rsidRPr="00707B4F">
        <w:rPr>
          <w:rFonts w:ascii="Arial" w:hAnsi="Arial" w:cs="Arial"/>
          <w:bCs/>
        </w:rPr>
        <w:t>sunięcie awarii odbywać się będzie na podstawie odrębnego zlecenia i nie jest przedmiotem niniejszego zamówienia.</w:t>
      </w:r>
    </w:p>
    <w:p w:rsidR="003A3A0E" w:rsidRDefault="000C2571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>Podstawą fakturowania</w:t>
      </w:r>
      <w:r w:rsidR="00771FE7" w:rsidRPr="00707B4F">
        <w:rPr>
          <w:rFonts w:ascii="Arial" w:hAnsi="Arial" w:cs="Arial"/>
          <w:bCs/>
        </w:rPr>
        <w:t xml:space="preserve"> prac będzie przekazanie kompletnych protokołów pomiarowych (w wersji papierowej i elektronicznej) wraz z </w:t>
      </w:r>
      <w:r w:rsidRPr="00707B4F">
        <w:rPr>
          <w:rFonts w:ascii="Arial" w:hAnsi="Arial" w:cs="Arial"/>
          <w:bCs/>
        </w:rPr>
        <w:t xml:space="preserve"> </w:t>
      </w:r>
      <w:r w:rsidR="00771FE7" w:rsidRPr="00707B4F">
        <w:rPr>
          <w:rFonts w:ascii="Arial" w:hAnsi="Arial" w:cs="Arial"/>
          <w:bCs/>
        </w:rPr>
        <w:t xml:space="preserve">potwierdzeniem wykonania robót przez kierownika obiektów, oraz </w:t>
      </w:r>
      <w:r w:rsidR="003A3A0E" w:rsidRPr="00707B4F">
        <w:rPr>
          <w:rFonts w:ascii="Arial" w:hAnsi="Arial" w:cs="Arial"/>
          <w:bCs/>
        </w:rPr>
        <w:t>protokół końcowy odbioru robót podpisany przez przedstawiciela Zamawiającego.</w:t>
      </w:r>
    </w:p>
    <w:p w:rsidR="0095604B" w:rsidRDefault="0095604B" w:rsidP="00BF0228">
      <w:pPr>
        <w:pStyle w:val="Akapitzlist"/>
        <w:jc w:val="both"/>
        <w:rPr>
          <w:rFonts w:ascii="Arial" w:hAnsi="Arial" w:cs="Arial"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Organizacja robót</w:t>
      </w:r>
      <w:r w:rsidR="00B6765E">
        <w:rPr>
          <w:rFonts w:ascii="Arial" w:hAnsi="Arial" w:cs="Arial"/>
          <w:b/>
          <w:bCs/>
        </w:rPr>
        <w:t>.</w:t>
      </w:r>
    </w:p>
    <w:p w:rsidR="008E7822" w:rsidRPr="00D32E9E" w:rsidRDefault="000C2571" w:rsidP="00BF0228">
      <w:pPr>
        <w:pStyle w:val="Akapitzlist"/>
        <w:ind w:left="420"/>
        <w:rPr>
          <w:rFonts w:ascii="Arial" w:hAnsi="Arial" w:cs="Arial"/>
        </w:rPr>
      </w:pPr>
      <w:r w:rsidRPr="00D32E9E">
        <w:rPr>
          <w:rFonts w:ascii="Arial" w:hAnsi="Arial" w:cs="Arial"/>
          <w:bCs/>
        </w:rPr>
        <w:t>Z uwagi na wykonywanie prac w czynnym obiekcie należy przestrzegać przepisów BHP oraz przepisów P.Poż</w:t>
      </w:r>
      <w:r w:rsidRPr="00D32E9E">
        <w:rPr>
          <w:rFonts w:ascii="Arial" w:hAnsi="Arial" w:cs="Arial"/>
        </w:rPr>
        <w:t>.</w:t>
      </w:r>
      <w:r w:rsidRPr="00D32E9E">
        <w:rPr>
          <w:rFonts w:ascii="Arial" w:hAnsi="Arial" w:cs="Arial"/>
        </w:rPr>
        <w:br/>
      </w: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Zabezpieczenie interesów osób trzecich</w:t>
      </w:r>
      <w:r w:rsidR="00B6765E">
        <w:rPr>
          <w:rFonts w:ascii="Arial" w:hAnsi="Arial" w:cs="Arial"/>
          <w:b/>
          <w:bCs/>
        </w:rPr>
        <w:t>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Zgodnie z art. 652 Kodeksu Cywilnego Wykonawca przejmuje protokolarnie od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Zamawiającego część budynku objętego serwisem i ponosi odpowiedzialność na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zasadach ogólnych za szkody wynikłe na tym terenie.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Wykonawca będzie realizował roboty w sposób powodujący jak najmniejsze niedogodności dla użytkowników znajdujących się w obiekcie, a także sąsiednich budynków.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Ochrona środowiska</w:t>
      </w:r>
      <w:r w:rsidR="00B6765E">
        <w:rPr>
          <w:rFonts w:ascii="Arial" w:hAnsi="Arial" w:cs="Arial"/>
          <w:b/>
          <w:bCs/>
        </w:rPr>
        <w:t>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W miejscu realizacji zamówienia nie mają zastosowania przepisy dotyczące ochrony środowiska.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Warunki bezpieczeństwa pracy</w:t>
      </w:r>
      <w:r w:rsidR="00B6765E">
        <w:rPr>
          <w:rFonts w:ascii="Arial" w:hAnsi="Arial" w:cs="Arial"/>
          <w:b/>
          <w:bCs/>
        </w:rPr>
        <w:t>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Zgodnie z Rozporządzeniem Ministra Infrastruktury z dnia 23.06.2003r. w sprawie informacji dotyczącej bezpieczeństwa i ochrony zdrowia oraz planu bezpieczeństwa</w:t>
      </w:r>
      <w:r w:rsidR="00B6765E">
        <w:rPr>
          <w:rFonts w:ascii="Arial" w:hAnsi="Arial" w:cs="Arial"/>
          <w:bCs/>
        </w:rPr>
        <w:br/>
      </w:r>
      <w:r w:rsidRPr="00D32E9E">
        <w:rPr>
          <w:rFonts w:ascii="Arial" w:hAnsi="Arial" w:cs="Arial"/>
          <w:bCs/>
        </w:rPr>
        <w:t>i ochrony zdrowia wydanym na podstawie art. 21a ust 4 ustawy z dnia 7 lipca 1994r. Prawo Budowlane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(Dz. U. 2003 nr 207 poz. 2016 z późniejszymi zmianami).</w:t>
      </w: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Cs/>
        </w:rPr>
      </w:pPr>
      <w:r w:rsidRPr="00D32E9E">
        <w:rPr>
          <w:rFonts w:ascii="Arial" w:hAnsi="Arial" w:cs="Arial"/>
          <w:b/>
          <w:bCs/>
        </w:rPr>
        <w:t>Zaplecze dla potrzeb Wykonawcy</w:t>
      </w:r>
      <w:r w:rsidR="00B6765E">
        <w:rPr>
          <w:rFonts w:ascii="Arial" w:hAnsi="Arial" w:cs="Arial"/>
          <w:b/>
          <w:bCs/>
        </w:rPr>
        <w:t>.</w:t>
      </w:r>
    </w:p>
    <w:p w:rsidR="000C2571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Zamawiający zapewnia Wykonawcy dostęp do mediów.</w:t>
      </w:r>
    </w:p>
    <w:p w:rsidR="0035502F" w:rsidRPr="00D32E9E" w:rsidRDefault="0035502F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BF0228" w:rsidRDefault="000C2571" w:rsidP="00BF0228">
      <w:pPr>
        <w:pStyle w:val="Akapitzlist"/>
        <w:numPr>
          <w:ilvl w:val="1"/>
          <w:numId w:val="15"/>
        </w:numPr>
        <w:spacing w:after="0"/>
        <w:jc w:val="both"/>
      </w:pPr>
      <w:r w:rsidRPr="00BF0228">
        <w:rPr>
          <w:rFonts w:ascii="Arial" w:hAnsi="Arial" w:cs="Arial"/>
          <w:b/>
          <w:bCs/>
        </w:rPr>
        <w:t xml:space="preserve">Zakres robót objętych przedmiotem zamówienia </w:t>
      </w:r>
      <w:r w:rsidRPr="0035502F">
        <w:rPr>
          <w:rFonts w:ascii="Arial" w:hAnsi="Arial" w:cs="Arial"/>
          <w:bCs/>
        </w:rPr>
        <w:t xml:space="preserve">określony jest kategorią </w:t>
      </w:r>
      <w:r w:rsidR="00BF0228" w:rsidRPr="0035502F">
        <w:rPr>
          <w:rFonts w:ascii="Arial" w:hAnsi="Arial" w:cs="Arial"/>
          <w:bCs/>
        </w:rPr>
        <w:t xml:space="preserve">robót: </w:t>
      </w:r>
      <w:r w:rsidR="0035502F">
        <w:rPr>
          <w:rFonts w:ascii="Arial" w:hAnsi="Arial" w:cs="Arial"/>
          <w:bCs/>
        </w:rPr>
        <w:br/>
      </w:r>
      <w:r w:rsidRPr="0035502F">
        <w:rPr>
          <w:rFonts w:ascii="Arial" w:hAnsi="Arial" w:cs="Arial"/>
          <w:bCs/>
        </w:rPr>
        <w:t xml:space="preserve">CPV </w:t>
      </w:r>
      <w:r w:rsidR="00BF0228" w:rsidRPr="0035502F">
        <w:rPr>
          <w:rFonts w:ascii="Arial" w:hAnsi="Arial" w:cs="Arial"/>
          <w:bCs/>
        </w:rPr>
        <w:t>50711000-2 Usługi w zakresie napraw i konserwacji elektrycznych instalacji budynkowych.</w:t>
      </w:r>
    </w:p>
    <w:p w:rsidR="000C2571" w:rsidRDefault="000C2571" w:rsidP="00BF0228">
      <w:pPr>
        <w:pStyle w:val="Akapitzlist"/>
        <w:ind w:left="0"/>
        <w:rPr>
          <w:rFonts w:ascii="Arial" w:hAnsi="Arial" w:cs="Arial"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Określenia podstawowe</w:t>
      </w:r>
      <w:r w:rsidR="00BF0228">
        <w:rPr>
          <w:rFonts w:ascii="Arial" w:hAnsi="Arial" w:cs="Arial"/>
          <w:b/>
          <w:bCs/>
        </w:rPr>
        <w:t>.</w:t>
      </w:r>
    </w:p>
    <w:p w:rsidR="000C2571" w:rsidRPr="00D32E9E" w:rsidRDefault="000C2571" w:rsidP="008E7822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lastRenderedPageBreak/>
        <w:t xml:space="preserve">Określenia podstawowe związane bezpośrednio bądź pośrednio z przedmiotem </w:t>
      </w:r>
      <w:r w:rsidR="008E7822">
        <w:rPr>
          <w:rFonts w:ascii="Arial" w:hAnsi="Arial" w:cs="Arial"/>
          <w:bCs/>
        </w:rPr>
        <w:t>z</w:t>
      </w:r>
      <w:r w:rsidRPr="00D32E9E">
        <w:rPr>
          <w:rFonts w:ascii="Arial" w:hAnsi="Arial" w:cs="Arial"/>
          <w:bCs/>
        </w:rPr>
        <w:t>amówienia zawarte są w:</w:t>
      </w:r>
    </w:p>
    <w:p w:rsidR="000C2571" w:rsidRPr="00D32E9E" w:rsidRDefault="000C2571" w:rsidP="008E7822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3 Prawa Budowlanego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niego,</w:t>
      </w:r>
    </w:p>
    <w:p w:rsidR="000C2571" w:rsidRPr="00D32E9E" w:rsidRDefault="000C2571" w:rsidP="008E7822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2 Ustawy o wyrobac</w:t>
      </w:r>
      <w:r w:rsidR="006A1649">
        <w:rPr>
          <w:rFonts w:ascii="Arial" w:hAnsi="Arial" w:cs="Arial"/>
          <w:bCs/>
        </w:rPr>
        <w:t>h budowlanych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niej,</w:t>
      </w:r>
    </w:p>
    <w:p w:rsidR="000C2571" w:rsidRPr="00D32E9E" w:rsidRDefault="000C2571" w:rsidP="008E7822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3 Ustawy o ochronie zaby</w:t>
      </w:r>
      <w:r w:rsidR="006A1649">
        <w:rPr>
          <w:rFonts w:ascii="Arial" w:hAnsi="Arial" w:cs="Arial"/>
          <w:bCs/>
        </w:rPr>
        <w:t>tków i opiece nad zabytkami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niej,</w:t>
      </w:r>
    </w:p>
    <w:p w:rsidR="000C2571" w:rsidRDefault="006A1649" w:rsidP="00070A23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 w:rsidRPr="006A1649">
        <w:rPr>
          <w:rFonts w:ascii="Arial" w:hAnsi="Arial" w:cs="Arial"/>
          <w:bCs/>
        </w:rPr>
        <w:t>Art. 3</w:t>
      </w:r>
      <w:r w:rsidR="000C2571" w:rsidRPr="006A1649">
        <w:rPr>
          <w:rFonts w:ascii="Arial" w:hAnsi="Arial" w:cs="Arial"/>
          <w:bCs/>
        </w:rPr>
        <w:t xml:space="preserve"> Ustawy </w:t>
      </w:r>
      <w:r w:rsidRPr="006A1649">
        <w:rPr>
          <w:rFonts w:ascii="Arial" w:hAnsi="Arial" w:cs="Arial"/>
          <w:bCs/>
        </w:rPr>
        <w:t>Prawo energetyczne i rozporządzenia</w:t>
      </w:r>
      <w:r w:rsidR="005C697B">
        <w:rPr>
          <w:rFonts w:ascii="Arial" w:hAnsi="Arial" w:cs="Arial"/>
          <w:bCs/>
        </w:rPr>
        <w:t>ch</w:t>
      </w:r>
      <w:r w:rsidR="000C2571" w:rsidRPr="006A1649">
        <w:rPr>
          <w:rFonts w:ascii="Arial" w:hAnsi="Arial" w:cs="Arial"/>
          <w:bCs/>
        </w:rPr>
        <w:t xml:space="preserve"> do niej,</w:t>
      </w:r>
    </w:p>
    <w:p w:rsidR="006A1649" w:rsidRPr="006A1649" w:rsidRDefault="006A1649" w:rsidP="00070A23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Art. 13 Ustawy o ochronie przeciwpożarowej i </w:t>
      </w:r>
      <w:r w:rsidR="005C697B">
        <w:rPr>
          <w:rFonts w:ascii="Arial" w:hAnsi="Arial" w:cs="Arial"/>
          <w:bCs/>
        </w:rPr>
        <w:t>rozporządzeniach do niej,</w:t>
      </w:r>
    </w:p>
    <w:p w:rsidR="000C2571" w:rsidRPr="00D32E9E" w:rsidRDefault="000C2571" w:rsidP="00BF0228">
      <w:pPr>
        <w:pStyle w:val="Akapitzlist"/>
        <w:ind w:left="420"/>
        <w:rPr>
          <w:rFonts w:ascii="Arial" w:hAnsi="Arial" w:cs="Arial"/>
          <w:b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Opis sposobu rozliczenia robót tymczasowych i prac towarzyszących</w:t>
      </w:r>
      <w:r w:rsidR="008E7822">
        <w:rPr>
          <w:rFonts w:ascii="Arial" w:hAnsi="Arial" w:cs="Arial"/>
          <w:b/>
          <w:bCs/>
        </w:rPr>
        <w:t>.</w:t>
      </w:r>
    </w:p>
    <w:p w:rsidR="000C2571" w:rsidRPr="00D32E9E" w:rsidRDefault="000C2571" w:rsidP="00FA541E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Prace dodatkowe wykonywane na polecenie Zleceniodawcy będą rozliczane na podstawie odrębnych umów</w:t>
      </w:r>
      <w:r w:rsidR="006A1649">
        <w:rPr>
          <w:rFonts w:ascii="Arial" w:hAnsi="Arial" w:cs="Arial"/>
          <w:bCs/>
        </w:rPr>
        <w:t xml:space="preserve"> i kosztor</w:t>
      </w:r>
      <w:r w:rsidR="00B91B27">
        <w:rPr>
          <w:rFonts w:ascii="Arial" w:hAnsi="Arial" w:cs="Arial"/>
          <w:bCs/>
        </w:rPr>
        <w:t>ysów</w:t>
      </w:r>
      <w:r w:rsidRPr="00D32E9E">
        <w:rPr>
          <w:rFonts w:ascii="Arial" w:hAnsi="Arial" w:cs="Arial"/>
          <w:bCs/>
        </w:rPr>
        <w:t>.</w:t>
      </w:r>
    </w:p>
    <w:p w:rsidR="000C2571" w:rsidRDefault="000C2571" w:rsidP="00BF0228">
      <w:pPr>
        <w:pStyle w:val="Akapitzlist"/>
        <w:ind w:left="420"/>
        <w:rPr>
          <w:rFonts w:ascii="Arial" w:hAnsi="Arial" w:cs="Arial"/>
          <w:b/>
          <w:bCs/>
        </w:rPr>
      </w:pPr>
    </w:p>
    <w:p w:rsidR="00B91B27" w:rsidRPr="00D32E9E" w:rsidRDefault="00B91B27" w:rsidP="00B91B27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 xml:space="preserve">Opis </w:t>
      </w:r>
      <w:r>
        <w:rPr>
          <w:rFonts w:ascii="Arial" w:hAnsi="Arial" w:cs="Arial"/>
          <w:b/>
          <w:bCs/>
        </w:rPr>
        <w:t>odbioru robót.</w:t>
      </w:r>
    </w:p>
    <w:p w:rsidR="00B91B27" w:rsidRPr="00D32E9E" w:rsidRDefault="00B91B27" w:rsidP="00B91B27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Zamawiający dokona odbiorów częściowych robót</w:t>
      </w:r>
      <w:r w:rsidR="006A1649">
        <w:rPr>
          <w:rFonts w:ascii="Arial" w:hAnsi="Arial" w:cs="Arial"/>
          <w:bCs/>
        </w:rPr>
        <w:t xml:space="preserve"> (Kierownicy obiektów) oraz odbioru końcowego (Dział Techniczny). Wykonawca będzie zgłaszał gotowość do odbiorów częściowych. O odbiorze końcowym Wykonawca powiadomi Zamawiającego odrębnym zawiadomieniem na piśmie. Zamawiający wyznaczy datę odbioru w terminie 10 dni od daty otrzymania zgłoszenia.</w:t>
      </w:r>
    </w:p>
    <w:p w:rsidR="00B91B27" w:rsidRPr="00D32E9E" w:rsidRDefault="00B91B27" w:rsidP="00BF0228">
      <w:pPr>
        <w:pStyle w:val="Akapitzlist"/>
        <w:ind w:left="420"/>
        <w:rPr>
          <w:rFonts w:ascii="Arial" w:hAnsi="Arial" w:cs="Arial"/>
          <w:b/>
          <w:bCs/>
        </w:rPr>
      </w:pPr>
    </w:p>
    <w:p w:rsidR="000C2571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Dokumenty odniesienia</w:t>
      </w:r>
      <w:r w:rsidR="008E7822">
        <w:rPr>
          <w:rFonts w:ascii="Arial" w:hAnsi="Arial" w:cs="Arial"/>
          <w:b/>
          <w:bCs/>
        </w:rPr>
        <w:t>.</w:t>
      </w:r>
    </w:p>
    <w:p w:rsidR="00FA541E" w:rsidRPr="007C71CE" w:rsidRDefault="008E7822" w:rsidP="00FA541E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Ustawa z dnia 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07.07.1994 r. Prawo budowlane - tekst jednolity Dz.U. </w:t>
      </w:r>
      <w:r w:rsidR="0069686B">
        <w:rPr>
          <w:rFonts w:ascii="Arial" w:hAnsi="Arial" w:cs="Arial"/>
          <w:bCs/>
          <w:sz w:val="21"/>
          <w:szCs w:val="21"/>
        </w:rPr>
        <w:t>z 2018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r. poz. </w:t>
      </w:r>
      <w:r w:rsidR="0069686B">
        <w:rPr>
          <w:rFonts w:ascii="Arial" w:hAnsi="Arial" w:cs="Arial"/>
          <w:bCs/>
          <w:sz w:val="21"/>
          <w:szCs w:val="21"/>
        </w:rPr>
        <w:t>1202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 </w:t>
      </w:r>
      <w:r w:rsidR="0069686B">
        <w:rPr>
          <w:rFonts w:ascii="Arial" w:hAnsi="Arial" w:cs="Arial"/>
          <w:bCs/>
          <w:sz w:val="21"/>
          <w:szCs w:val="21"/>
        </w:rPr>
        <w:br/>
      </w:r>
      <w:r w:rsidR="00FA541E" w:rsidRPr="007C71CE">
        <w:rPr>
          <w:rFonts w:ascii="Arial" w:hAnsi="Arial" w:cs="Arial"/>
          <w:bCs/>
          <w:sz w:val="21"/>
          <w:szCs w:val="21"/>
        </w:rPr>
        <w:t>(</w:t>
      </w:r>
      <w:r w:rsidR="0069686B">
        <w:rPr>
          <w:rFonts w:ascii="Arial" w:hAnsi="Arial" w:cs="Arial"/>
          <w:bCs/>
          <w:sz w:val="21"/>
          <w:szCs w:val="21"/>
        </w:rPr>
        <w:t>z póź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n. zm.). </w:t>
      </w:r>
    </w:p>
    <w:p w:rsidR="00FA541E" w:rsidRPr="007C71CE" w:rsidRDefault="008E7822" w:rsidP="00FA541E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Ustawa z dnia 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10.04.1997 r. Prawo energetyczne </w:t>
      </w:r>
      <w:r w:rsidR="0069686B">
        <w:rPr>
          <w:rFonts w:ascii="Arial" w:hAnsi="Arial" w:cs="Arial"/>
          <w:bCs/>
          <w:sz w:val="21"/>
          <w:szCs w:val="21"/>
        </w:rPr>
        <w:t>–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 </w:t>
      </w:r>
      <w:r w:rsidR="0069686B">
        <w:rPr>
          <w:rFonts w:ascii="Arial" w:hAnsi="Arial" w:cs="Arial"/>
          <w:bCs/>
          <w:sz w:val="21"/>
          <w:szCs w:val="21"/>
        </w:rPr>
        <w:t xml:space="preserve">tekst jednolity </w:t>
      </w:r>
      <w:r w:rsidR="00FA541E" w:rsidRPr="007C71CE">
        <w:rPr>
          <w:rFonts w:ascii="Arial" w:hAnsi="Arial" w:cs="Arial"/>
          <w:bCs/>
          <w:sz w:val="21"/>
          <w:szCs w:val="21"/>
        </w:rPr>
        <w:t>Dz.U.</w:t>
      </w:r>
      <w:r w:rsidR="0069686B">
        <w:rPr>
          <w:rFonts w:ascii="Arial" w:hAnsi="Arial" w:cs="Arial"/>
          <w:bCs/>
          <w:sz w:val="21"/>
          <w:szCs w:val="21"/>
        </w:rPr>
        <w:t xml:space="preserve"> z 2019 r. poz. 755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 </w:t>
      </w:r>
      <w:r w:rsidR="00FA541E" w:rsidRPr="007C71CE">
        <w:rPr>
          <w:rFonts w:ascii="Arial" w:hAnsi="Arial" w:cs="Arial"/>
          <w:bCs/>
          <w:sz w:val="21"/>
          <w:szCs w:val="21"/>
        </w:rPr>
        <w:br/>
        <w:t>(</w:t>
      </w:r>
      <w:r w:rsidR="0069686B">
        <w:rPr>
          <w:rFonts w:ascii="Arial" w:hAnsi="Arial" w:cs="Arial"/>
          <w:bCs/>
          <w:sz w:val="21"/>
          <w:szCs w:val="21"/>
        </w:rPr>
        <w:t>z pó</w:t>
      </w:r>
      <w:r w:rsidR="00FA541E" w:rsidRPr="007C71CE">
        <w:rPr>
          <w:rFonts w:ascii="Arial" w:hAnsi="Arial" w:cs="Arial"/>
          <w:bCs/>
          <w:sz w:val="21"/>
          <w:szCs w:val="21"/>
        </w:rPr>
        <w:t>źn. zm.).</w:t>
      </w:r>
    </w:p>
    <w:p w:rsidR="008E7822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Rozporządzenia MPiPS z dnia 26.09.1997 r. w sprawie ogólnych przepisów bezpieczeństwa i higieny pracy - Dz.U. </w:t>
      </w:r>
      <w:r w:rsidR="002E5C33">
        <w:rPr>
          <w:rFonts w:ascii="Arial" w:hAnsi="Arial" w:cs="Arial"/>
          <w:bCs/>
          <w:sz w:val="21"/>
          <w:szCs w:val="21"/>
        </w:rPr>
        <w:t xml:space="preserve">z 2003 r. </w:t>
      </w:r>
      <w:r w:rsidR="001D3FCE">
        <w:rPr>
          <w:rFonts w:ascii="Arial" w:hAnsi="Arial" w:cs="Arial"/>
          <w:bCs/>
          <w:sz w:val="21"/>
          <w:szCs w:val="21"/>
        </w:rPr>
        <w:t xml:space="preserve">nr 169, </w:t>
      </w:r>
      <w:r w:rsidR="002E5C33">
        <w:rPr>
          <w:rFonts w:ascii="Arial" w:hAnsi="Arial" w:cs="Arial"/>
          <w:bCs/>
          <w:sz w:val="21"/>
          <w:szCs w:val="21"/>
        </w:rPr>
        <w:t xml:space="preserve">poz. 1650 </w:t>
      </w:r>
      <w:r w:rsidR="002E5C33" w:rsidRPr="007C71CE">
        <w:rPr>
          <w:rFonts w:ascii="Arial" w:hAnsi="Arial" w:cs="Arial"/>
          <w:bCs/>
          <w:sz w:val="21"/>
          <w:szCs w:val="21"/>
        </w:rPr>
        <w:t>(</w:t>
      </w:r>
      <w:r w:rsidR="002E5C33">
        <w:rPr>
          <w:rFonts w:ascii="Arial" w:hAnsi="Arial" w:cs="Arial"/>
          <w:bCs/>
          <w:sz w:val="21"/>
          <w:szCs w:val="21"/>
        </w:rPr>
        <w:t>z pó</w:t>
      </w:r>
      <w:r w:rsidR="002E5C33" w:rsidRPr="007C71CE">
        <w:rPr>
          <w:rFonts w:ascii="Arial" w:hAnsi="Arial" w:cs="Arial"/>
          <w:bCs/>
          <w:sz w:val="21"/>
          <w:szCs w:val="21"/>
        </w:rPr>
        <w:t>źn. zm.)</w:t>
      </w:r>
    </w:p>
    <w:p w:rsidR="002E5C33" w:rsidRDefault="002E5C33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Rozporządzenia MG z dnia 28.03.2013</w:t>
      </w:r>
      <w:r w:rsidR="008E7822" w:rsidRPr="007C71CE">
        <w:rPr>
          <w:rFonts w:ascii="Arial" w:hAnsi="Arial" w:cs="Arial"/>
          <w:bCs/>
          <w:sz w:val="21"/>
          <w:szCs w:val="21"/>
        </w:rPr>
        <w:t xml:space="preserve"> r. w sprawie bezpieczeństwa i higieny pracy przy urządzeniach energetycznych -</w:t>
      </w:r>
      <w:r>
        <w:rPr>
          <w:rFonts w:ascii="Arial" w:hAnsi="Arial" w:cs="Arial"/>
          <w:bCs/>
          <w:sz w:val="21"/>
          <w:szCs w:val="21"/>
        </w:rPr>
        <w:t xml:space="preserve"> Dz.U. z 2013 r. poz. 492</w:t>
      </w:r>
    </w:p>
    <w:p w:rsidR="008E7822" w:rsidRPr="007C71CE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PN-HD-60364-6: 2008 Instalacje elektryczne niskiego napięcia - Część 6. Sprawdzenie.</w:t>
      </w:r>
    </w:p>
    <w:p w:rsidR="008E7822" w:rsidRPr="007C71CE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PN-IEC 60364 – Instalacje elektryczne w obiektach budowlanych (norma wieloarkuszowa).</w:t>
      </w:r>
    </w:p>
    <w:p w:rsidR="008E7822" w:rsidRPr="007C71CE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PN-E-04700:1998/Az1:2000 - Urządzenia i układy elektryczne w obiektach elektroenergetycznych – Wytyczne przeprowadzania pomontażowych badań odbiorczych.</w:t>
      </w:r>
    </w:p>
    <w:p w:rsidR="008E7822" w:rsidRPr="007C71CE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wszelkie obowiązującymi przepisami i rozporządzeniami.</w:t>
      </w:r>
    </w:p>
    <w:p w:rsidR="006A1649" w:rsidRDefault="006A1649" w:rsidP="006A1649">
      <w:pPr>
        <w:pStyle w:val="Akapitzlist"/>
        <w:ind w:left="709"/>
        <w:jc w:val="both"/>
        <w:rPr>
          <w:rFonts w:ascii="Arial" w:hAnsi="Arial" w:cs="Arial"/>
          <w:bCs/>
        </w:rPr>
      </w:pPr>
    </w:p>
    <w:p w:rsidR="006A1649" w:rsidRDefault="006A1649" w:rsidP="006A1649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Osoby do kontaktu.</w:t>
      </w:r>
    </w:p>
    <w:p w:rsidR="006A1649" w:rsidRDefault="006A1649" w:rsidP="006A1649">
      <w:pPr>
        <w:pStyle w:val="Akapitzlist"/>
        <w:ind w:left="4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Osoby do kontaktu ze strony Zamawiającego:</w:t>
      </w:r>
    </w:p>
    <w:p w:rsidR="006A1649" w:rsidRDefault="006A1649" w:rsidP="006A1649">
      <w:pPr>
        <w:pStyle w:val="Akapitzlist"/>
        <w:numPr>
          <w:ilvl w:val="0"/>
          <w:numId w:val="2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sprawach formalnych: …………………………………………</w:t>
      </w:r>
    </w:p>
    <w:p w:rsidR="000C2571" w:rsidRPr="00DE193C" w:rsidRDefault="006A1649" w:rsidP="005958F4">
      <w:pPr>
        <w:pStyle w:val="Akapitzlist"/>
        <w:numPr>
          <w:ilvl w:val="0"/>
          <w:numId w:val="2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sprawach technicznych – inspektor nadzoru robót elektrycznych</w:t>
      </w:r>
      <w:r w:rsidR="00DE193C">
        <w:rPr>
          <w:rFonts w:ascii="Arial" w:hAnsi="Arial" w:cs="Arial"/>
          <w:bCs/>
        </w:rPr>
        <w:t>:</w:t>
      </w:r>
      <w:r w:rsidR="00DE193C">
        <w:rPr>
          <w:rFonts w:ascii="Arial" w:hAnsi="Arial" w:cs="Arial"/>
          <w:bCs/>
        </w:rPr>
        <w:br/>
      </w:r>
      <w:r w:rsidR="008771F7">
        <w:rPr>
          <w:rFonts w:ascii="Arial" w:hAnsi="Arial" w:cs="Arial"/>
          <w:bCs/>
        </w:rPr>
        <w:t>Michał Wencel</w:t>
      </w:r>
      <w:r>
        <w:rPr>
          <w:rFonts w:ascii="Arial" w:hAnsi="Arial" w:cs="Arial"/>
          <w:bCs/>
        </w:rPr>
        <w:t xml:space="preserve">, tel. 61 829 </w:t>
      </w:r>
      <w:r w:rsidR="00071CB1">
        <w:rPr>
          <w:rFonts w:ascii="Arial" w:hAnsi="Arial" w:cs="Arial"/>
          <w:bCs/>
        </w:rPr>
        <w:t>4379</w:t>
      </w:r>
      <w:r>
        <w:rPr>
          <w:rFonts w:ascii="Arial" w:hAnsi="Arial" w:cs="Arial"/>
          <w:bCs/>
        </w:rPr>
        <w:t>.</w:t>
      </w:r>
    </w:p>
    <w:sectPr w:rsidR="000C2571" w:rsidRPr="00DE193C" w:rsidSect="00E85E8D">
      <w:footerReference w:type="default" r:id="rId8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B87" w:rsidRDefault="00EE4B87" w:rsidP="0095604B">
      <w:pPr>
        <w:spacing w:after="0" w:line="240" w:lineRule="auto"/>
      </w:pPr>
      <w:r>
        <w:separator/>
      </w:r>
    </w:p>
  </w:endnote>
  <w:endnote w:type="continuationSeparator" w:id="0">
    <w:p w:rsidR="00EE4B87" w:rsidRDefault="00EE4B87" w:rsidP="00956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6609245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95604B" w:rsidRPr="00DE193C" w:rsidRDefault="0095604B">
        <w:pPr>
          <w:pStyle w:val="Stopka"/>
          <w:jc w:val="right"/>
          <w:rPr>
            <w:rFonts w:ascii="Arial" w:hAnsi="Arial" w:cs="Arial"/>
            <w:sz w:val="22"/>
            <w:szCs w:val="22"/>
          </w:rPr>
        </w:pPr>
        <w:r w:rsidRPr="00DE193C">
          <w:rPr>
            <w:rFonts w:ascii="Arial" w:hAnsi="Arial" w:cs="Arial"/>
            <w:sz w:val="22"/>
            <w:szCs w:val="22"/>
          </w:rPr>
          <w:fldChar w:fldCharType="begin"/>
        </w:r>
        <w:r w:rsidRPr="00DE193C">
          <w:rPr>
            <w:rFonts w:ascii="Arial" w:hAnsi="Arial" w:cs="Arial"/>
            <w:sz w:val="22"/>
            <w:szCs w:val="22"/>
          </w:rPr>
          <w:instrText>PAGE   \* MERGEFORMAT</w:instrText>
        </w:r>
        <w:r w:rsidRPr="00DE193C">
          <w:rPr>
            <w:rFonts w:ascii="Arial" w:hAnsi="Arial" w:cs="Arial"/>
            <w:sz w:val="22"/>
            <w:szCs w:val="22"/>
          </w:rPr>
          <w:fldChar w:fldCharType="separate"/>
        </w:r>
        <w:r w:rsidR="00B320FD">
          <w:rPr>
            <w:rFonts w:ascii="Arial" w:hAnsi="Arial" w:cs="Arial"/>
            <w:noProof/>
            <w:sz w:val="22"/>
            <w:szCs w:val="22"/>
          </w:rPr>
          <w:t>1</w:t>
        </w:r>
        <w:r w:rsidRPr="00DE193C">
          <w:rPr>
            <w:rFonts w:ascii="Arial" w:hAnsi="Arial" w:cs="Arial"/>
            <w:sz w:val="22"/>
            <w:szCs w:val="22"/>
          </w:rPr>
          <w:fldChar w:fldCharType="end"/>
        </w:r>
        <w:r w:rsidR="00DE193C">
          <w:rPr>
            <w:rFonts w:ascii="Arial" w:hAnsi="Arial" w:cs="Arial"/>
            <w:sz w:val="22"/>
            <w:szCs w:val="22"/>
          </w:rPr>
          <w:t>/</w:t>
        </w:r>
        <w:r w:rsidR="008C349A">
          <w:rPr>
            <w:rFonts w:ascii="Arial" w:hAnsi="Arial" w:cs="Arial"/>
            <w:sz w:val="22"/>
            <w:szCs w:val="22"/>
          </w:rPr>
          <w:t>5</w:t>
        </w:r>
      </w:p>
    </w:sdtContent>
  </w:sdt>
  <w:p w:rsidR="0095604B" w:rsidRDefault="009560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B87" w:rsidRDefault="00EE4B87" w:rsidP="0095604B">
      <w:pPr>
        <w:spacing w:after="0" w:line="240" w:lineRule="auto"/>
      </w:pPr>
      <w:r>
        <w:separator/>
      </w:r>
    </w:p>
  </w:footnote>
  <w:footnote w:type="continuationSeparator" w:id="0">
    <w:p w:rsidR="00EE4B87" w:rsidRDefault="00EE4B87" w:rsidP="009560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4" w15:restartNumberingAfterBreak="0">
    <w:nsid w:val="03BD2648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0C8F7FF2"/>
    <w:multiLevelType w:val="hybridMultilevel"/>
    <w:tmpl w:val="5C861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54B83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77CD1"/>
    <w:multiLevelType w:val="hybridMultilevel"/>
    <w:tmpl w:val="7706A5A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1BA95C34"/>
    <w:multiLevelType w:val="hybridMultilevel"/>
    <w:tmpl w:val="0696240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1C5F30BA"/>
    <w:multiLevelType w:val="multilevel"/>
    <w:tmpl w:val="71D440F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22AD11C9"/>
    <w:multiLevelType w:val="multilevel"/>
    <w:tmpl w:val="763C4FF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24A0432E"/>
    <w:multiLevelType w:val="hybridMultilevel"/>
    <w:tmpl w:val="13FE6586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C777D02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817B44"/>
    <w:multiLevelType w:val="hybridMultilevel"/>
    <w:tmpl w:val="82CE908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34CC2CD9"/>
    <w:multiLevelType w:val="multilevel"/>
    <w:tmpl w:val="888E43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3DAC2B8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3F0A10B8"/>
    <w:multiLevelType w:val="hybridMultilevel"/>
    <w:tmpl w:val="28EE77B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7" w15:restartNumberingAfterBreak="0">
    <w:nsid w:val="3FB95298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FF446C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42AC112B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526741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E62BC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535FC1"/>
    <w:multiLevelType w:val="hybridMultilevel"/>
    <w:tmpl w:val="6A3033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201AD9"/>
    <w:multiLevelType w:val="singleLevel"/>
    <w:tmpl w:val="FFFFFFFF"/>
    <w:lvl w:ilvl="0">
      <w:numFmt w:val="decimal"/>
      <w:pStyle w:val="Nagwek1"/>
      <w:lvlText w:val="%1"/>
      <w:legacy w:legacy="1" w:legacySpace="0" w:legacyIndent="0"/>
      <w:lvlJc w:val="left"/>
      <w:rPr>
        <w:rFonts w:cs="Times New Roman"/>
      </w:rPr>
    </w:lvl>
  </w:abstractNum>
  <w:abstractNum w:abstractNumId="24" w15:restartNumberingAfterBreak="0">
    <w:nsid w:val="52640121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 w15:restartNumberingAfterBreak="0">
    <w:nsid w:val="54371ACD"/>
    <w:multiLevelType w:val="hybridMultilevel"/>
    <w:tmpl w:val="B704B0F2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5224F2C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673A06"/>
    <w:multiLevelType w:val="hybridMultilevel"/>
    <w:tmpl w:val="778E1D0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8" w15:restartNumberingAfterBreak="0">
    <w:nsid w:val="5BF87556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22E4D"/>
    <w:multiLevelType w:val="hybridMultilevel"/>
    <w:tmpl w:val="DF94CDD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0" w15:restartNumberingAfterBreak="0">
    <w:nsid w:val="6BC7013A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FA756E"/>
    <w:multiLevelType w:val="hybridMultilevel"/>
    <w:tmpl w:val="BB9001E6"/>
    <w:lvl w:ilvl="0" w:tplc="355A1F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C1607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6736C9D"/>
    <w:multiLevelType w:val="hybridMultilevel"/>
    <w:tmpl w:val="0300700A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770307DE"/>
    <w:multiLevelType w:val="hybridMultilevel"/>
    <w:tmpl w:val="F9085CDA"/>
    <w:lvl w:ilvl="0" w:tplc="8EA4B7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BB40DC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50A08"/>
    <w:multiLevelType w:val="hybridMultilevel"/>
    <w:tmpl w:val="658C01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4"/>
  </w:num>
  <w:num w:numId="3">
    <w:abstractNumId w:val="18"/>
  </w:num>
  <w:num w:numId="4">
    <w:abstractNumId w:val="10"/>
  </w:num>
  <w:num w:numId="5">
    <w:abstractNumId w:val="4"/>
  </w:num>
  <w:num w:numId="6">
    <w:abstractNumId w:val="14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36"/>
  </w:num>
  <w:num w:numId="12">
    <w:abstractNumId w:val="5"/>
  </w:num>
  <w:num w:numId="13">
    <w:abstractNumId w:val="23"/>
  </w:num>
  <w:num w:numId="14">
    <w:abstractNumId w:val="11"/>
  </w:num>
  <w:num w:numId="15">
    <w:abstractNumId w:val="9"/>
  </w:num>
  <w:num w:numId="16">
    <w:abstractNumId w:val="33"/>
  </w:num>
  <w:num w:numId="17">
    <w:abstractNumId w:val="8"/>
  </w:num>
  <w:num w:numId="18">
    <w:abstractNumId w:val="13"/>
  </w:num>
  <w:num w:numId="19">
    <w:abstractNumId w:val="27"/>
  </w:num>
  <w:num w:numId="20">
    <w:abstractNumId w:val="16"/>
  </w:num>
  <w:num w:numId="21">
    <w:abstractNumId w:val="29"/>
  </w:num>
  <w:num w:numId="22">
    <w:abstractNumId w:val="19"/>
  </w:num>
  <w:num w:numId="23">
    <w:abstractNumId w:val="28"/>
  </w:num>
  <w:num w:numId="24">
    <w:abstractNumId w:val="7"/>
  </w:num>
  <w:num w:numId="25">
    <w:abstractNumId w:val="22"/>
  </w:num>
  <w:num w:numId="26">
    <w:abstractNumId w:val="32"/>
  </w:num>
  <w:num w:numId="27">
    <w:abstractNumId w:val="17"/>
  </w:num>
  <w:num w:numId="28">
    <w:abstractNumId w:val="12"/>
  </w:num>
  <w:num w:numId="29">
    <w:abstractNumId w:val="25"/>
  </w:num>
  <w:num w:numId="30">
    <w:abstractNumId w:val="20"/>
  </w:num>
  <w:num w:numId="31">
    <w:abstractNumId w:val="30"/>
  </w:num>
  <w:num w:numId="32">
    <w:abstractNumId w:val="35"/>
  </w:num>
  <w:num w:numId="33">
    <w:abstractNumId w:val="21"/>
  </w:num>
  <w:num w:numId="34">
    <w:abstractNumId w:val="6"/>
  </w:num>
  <w:num w:numId="35">
    <w:abstractNumId w:val="31"/>
  </w:num>
  <w:num w:numId="36">
    <w:abstractNumId w:val="34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B85"/>
    <w:rsid w:val="00000D38"/>
    <w:rsid w:val="00030A86"/>
    <w:rsid w:val="00053693"/>
    <w:rsid w:val="00063D6F"/>
    <w:rsid w:val="00071CB1"/>
    <w:rsid w:val="00081332"/>
    <w:rsid w:val="00085732"/>
    <w:rsid w:val="0009746B"/>
    <w:rsid w:val="000B77C2"/>
    <w:rsid w:val="000C1068"/>
    <w:rsid w:val="000C2571"/>
    <w:rsid w:val="000E6068"/>
    <w:rsid w:val="00102BEA"/>
    <w:rsid w:val="00106BE5"/>
    <w:rsid w:val="001107C2"/>
    <w:rsid w:val="00157F24"/>
    <w:rsid w:val="00175DB0"/>
    <w:rsid w:val="00185802"/>
    <w:rsid w:val="001C3139"/>
    <w:rsid w:val="001C4BB3"/>
    <w:rsid w:val="001C6666"/>
    <w:rsid w:val="001D3FCE"/>
    <w:rsid w:val="001D50B9"/>
    <w:rsid w:val="001F058E"/>
    <w:rsid w:val="00223A87"/>
    <w:rsid w:val="00232AFA"/>
    <w:rsid w:val="00242D6C"/>
    <w:rsid w:val="00294D55"/>
    <w:rsid w:val="002A5BF3"/>
    <w:rsid w:val="002D52F6"/>
    <w:rsid w:val="002E1FE1"/>
    <w:rsid w:val="002E4DDF"/>
    <w:rsid w:val="002E5C33"/>
    <w:rsid w:val="0030158B"/>
    <w:rsid w:val="0033188A"/>
    <w:rsid w:val="003425E5"/>
    <w:rsid w:val="00342B3C"/>
    <w:rsid w:val="003500E5"/>
    <w:rsid w:val="00353E78"/>
    <w:rsid w:val="0035502F"/>
    <w:rsid w:val="0036029E"/>
    <w:rsid w:val="00361520"/>
    <w:rsid w:val="003A06BC"/>
    <w:rsid w:val="003A3A0E"/>
    <w:rsid w:val="003D253C"/>
    <w:rsid w:val="003D68C2"/>
    <w:rsid w:val="003F5DFD"/>
    <w:rsid w:val="0043141B"/>
    <w:rsid w:val="00440466"/>
    <w:rsid w:val="00464C16"/>
    <w:rsid w:val="00465E33"/>
    <w:rsid w:val="00480258"/>
    <w:rsid w:val="004A1891"/>
    <w:rsid w:val="004A1A3D"/>
    <w:rsid w:val="004D0F10"/>
    <w:rsid w:val="004F4032"/>
    <w:rsid w:val="004F6B70"/>
    <w:rsid w:val="005073C4"/>
    <w:rsid w:val="00542BBB"/>
    <w:rsid w:val="00550AC0"/>
    <w:rsid w:val="005561ED"/>
    <w:rsid w:val="00560D1C"/>
    <w:rsid w:val="0056680A"/>
    <w:rsid w:val="00566CD2"/>
    <w:rsid w:val="005958F4"/>
    <w:rsid w:val="0059621B"/>
    <w:rsid w:val="005A0C77"/>
    <w:rsid w:val="005A3ECC"/>
    <w:rsid w:val="005C291D"/>
    <w:rsid w:val="005C697B"/>
    <w:rsid w:val="00605E11"/>
    <w:rsid w:val="00607606"/>
    <w:rsid w:val="00625C2C"/>
    <w:rsid w:val="0064178A"/>
    <w:rsid w:val="00646BFD"/>
    <w:rsid w:val="00691558"/>
    <w:rsid w:val="00691E48"/>
    <w:rsid w:val="006922B3"/>
    <w:rsid w:val="00692CFA"/>
    <w:rsid w:val="0069686B"/>
    <w:rsid w:val="006A1649"/>
    <w:rsid w:val="006C1185"/>
    <w:rsid w:val="006C4D4F"/>
    <w:rsid w:val="006D2421"/>
    <w:rsid w:val="00707B4F"/>
    <w:rsid w:val="007110D4"/>
    <w:rsid w:val="00711611"/>
    <w:rsid w:val="00732C0A"/>
    <w:rsid w:val="00763B14"/>
    <w:rsid w:val="00771FE7"/>
    <w:rsid w:val="00782C77"/>
    <w:rsid w:val="007B48D7"/>
    <w:rsid w:val="007C71CE"/>
    <w:rsid w:val="007D59F6"/>
    <w:rsid w:val="007E0133"/>
    <w:rsid w:val="007E08F4"/>
    <w:rsid w:val="007F34CD"/>
    <w:rsid w:val="00824A17"/>
    <w:rsid w:val="00830B64"/>
    <w:rsid w:val="008357D9"/>
    <w:rsid w:val="00840B7C"/>
    <w:rsid w:val="008465C4"/>
    <w:rsid w:val="00847E69"/>
    <w:rsid w:val="008771F7"/>
    <w:rsid w:val="00880E04"/>
    <w:rsid w:val="008839FB"/>
    <w:rsid w:val="008847A7"/>
    <w:rsid w:val="00895DFB"/>
    <w:rsid w:val="008A4382"/>
    <w:rsid w:val="008B5A82"/>
    <w:rsid w:val="008C349A"/>
    <w:rsid w:val="008E6CFE"/>
    <w:rsid w:val="008E7822"/>
    <w:rsid w:val="008F028C"/>
    <w:rsid w:val="008F0FAF"/>
    <w:rsid w:val="008F28F0"/>
    <w:rsid w:val="009107DE"/>
    <w:rsid w:val="00910F7E"/>
    <w:rsid w:val="00911B0F"/>
    <w:rsid w:val="00920B1A"/>
    <w:rsid w:val="009554F4"/>
    <w:rsid w:val="0095604B"/>
    <w:rsid w:val="0099529D"/>
    <w:rsid w:val="009C22C7"/>
    <w:rsid w:val="009C2E77"/>
    <w:rsid w:val="009E313B"/>
    <w:rsid w:val="00A05446"/>
    <w:rsid w:val="00A058DB"/>
    <w:rsid w:val="00A15829"/>
    <w:rsid w:val="00A21043"/>
    <w:rsid w:val="00A305EC"/>
    <w:rsid w:val="00A3346C"/>
    <w:rsid w:val="00A4117B"/>
    <w:rsid w:val="00A758B4"/>
    <w:rsid w:val="00A91988"/>
    <w:rsid w:val="00A9491D"/>
    <w:rsid w:val="00AB1156"/>
    <w:rsid w:val="00AB2E7F"/>
    <w:rsid w:val="00AD0C2E"/>
    <w:rsid w:val="00AD2B66"/>
    <w:rsid w:val="00AF229C"/>
    <w:rsid w:val="00B00FA7"/>
    <w:rsid w:val="00B2212B"/>
    <w:rsid w:val="00B25B85"/>
    <w:rsid w:val="00B276E2"/>
    <w:rsid w:val="00B27ECC"/>
    <w:rsid w:val="00B320FD"/>
    <w:rsid w:val="00B42475"/>
    <w:rsid w:val="00B60587"/>
    <w:rsid w:val="00B6765E"/>
    <w:rsid w:val="00B80E21"/>
    <w:rsid w:val="00B87408"/>
    <w:rsid w:val="00B91B27"/>
    <w:rsid w:val="00BC391A"/>
    <w:rsid w:val="00BE1B84"/>
    <w:rsid w:val="00BE22EF"/>
    <w:rsid w:val="00BE754C"/>
    <w:rsid w:val="00BF0228"/>
    <w:rsid w:val="00C02349"/>
    <w:rsid w:val="00C05E92"/>
    <w:rsid w:val="00C12759"/>
    <w:rsid w:val="00C4291A"/>
    <w:rsid w:val="00C52804"/>
    <w:rsid w:val="00C533DA"/>
    <w:rsid w:val="00C7225F"/>
    <w:rsid w:val="00C86517"/>
    <w:rsid w:val="00C87765"/>
    <w:rsid w:val="00C93308"/>
    <w:rsid w:val="00CC18FF"/>
    <w:rsid w:val="00CF587E"/>
    <w:rsid w:val="00D11474"/>
    <w:rsid w:val="00D3200E"/>
    <w:rsid w:val="00D32E9E"/>
    <w:rsid w:val="00D529F4"/>
    <w:rsid w:val="00D660F7"/>
    <w:rsid w:val="00DA5647"/>
    <w:rsid w:val="00DB7FCB"/>
    <w:rsid w:val="00DE193C"/>
    <w:rsid w:val="00E83A60"/>
    <w:rsid w:val="00E85E8D"/>
    <w:rsid w:val="00EC39DB"/>
    <w:rsid w:val="00EE4B87"/>
    <w:rsid w:val="00EF4B43"/>
    <w:rsid w:val="00EF69E5"/>
    <w:rsid w:val="00F0301D"/>
    <w:rsid w:val="00F1362C"/>
    <w:rsid w:val="00F171CF"/>
    <w:rsid w:val="00F343DB"/>
    <w:rsid w:val="00F546BA"/>
    <w:rsid w:val="00F6322F"/>
    <w:rsid w:val="00F6623F"/>
    <w:rsid w:val="00F8014C"/>
    <w:rsid w:val="00F84135"/>
    <w:rsid w:val="00F9796B"/>
    <w:rsid w:val="00FA541E"/>
    <w:rsid w:val="00FC1756"/>
    <w:rsid w:val="00FD00B6"/>
    <w:rsid w:val="00FD12F0"/>
    <w:rsid w:val="00FE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5:docId w15:val="{A13ECB22-68D0-4A22-9D03-27D5CEB71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1332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E22EF"/>
    <w:pPr>
      <w:keepNext/>
      <w:numPr>
        <w:numId w:val="13"/>
      </w:numPr>
      <w:spacing w:after="0" w:line="360" w:lineRule="auto"/>
      <w:ind w:left="283" w:hanging="283"/>
      <w:jc w:val="both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2E5C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E22EF"/>
    <w:rPr>
      <w:rFonts w:ascii="Times New Roman" w:hAnsi="Times New Roman" w:cs="Times New Roman"/>
      <w:b/>
      <w:snapToGrid w:val="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4117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7110D4"/>
    <w:pPr>
      <w:tabs>
        <w:tab w:val="center" w:pos="4536"/>
        <w:tab w:val="right" w:pos="9072"/>
      </w:tabs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110D4"/>
    <w:rPr>
      <w:rFonts w:ascii="Times New Roman" w:hAnsi="Times New Roman" w:cs="Times New Roman"/>
      <w:snapToGrid w:val="0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5958F4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958F4"/>
    <w:rPr>
      <w:rFonts w:ascii="Courier New" w:eastAsia="Times New Roman" w:hAnsi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EF69E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56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04B"/>
    <w:rPr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2E5C3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11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98647-149B-4A6F-8F16-0E127E40B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1205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Wykonanie konserwacji systemów zainstalowanych w</vt:lpstr>
    </vt:vector>
  </TitlesOfParts>
  <Company/>
  <LinksUpToDate>false</LinksUpToDate>
  <CharactersWithSpaces>9179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Wykonanie konserwacji systemów zainstalowanych w</dc:title>
  <dc:subject/>
  <dc:creator>Bartek</dc:creator>
  <cp:keywords/>
  <dc:description/>
  <cp:lastModifiedBy>Arleta Czerniak</cp:lastModifiedBy>
  <cp:revision>2</cp:revision>
  <cp:lastPrinted>2014-01-20T13:01:00Z</cp:lastPrinted>
  <dcterms:created xsi:type="dcterms:W3CDTF">2022-05-31T09:27:00Z</dcterms:created>
  <dcterms:modified xsi:type="dcterms:W3CDTF">2022-05-31T09:27:00Z</dcterms:modified>
</cp:coreProperties>
</file>