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F2ED0" w:rsidRDefault="00B834BD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F2ED0">
        <w:rPr>
          <w:rFonts w:ascii="Arial Narrow" w:hAnsi="Arial Narrow"/>
          <w:sz w:val="22"/>
          <w:szCs w:val="22"/>
        </w:rPr>
        <w:t>Bydgoszcz</w:t>
      </w:r>
      <w:r w:rsidR="00FB7F50" w:rsidRPr="00BF2ED0">
        <w:rPr>
          <w:rFonts w:ascii="Arial Narrow" w:hAnsi="Arial Narrow"/>
          <w:sz w:val="22"/>
          <w:szCs w:val="22"/>
        </w:rPr>
        <w:t xml:space="preserve"> dnia: </w:t>
      </w:r>
      <w:r w:rsidRPr="00BF2ED0">
        <w:rPr>
          <w:rFonts w:ascii="Arial Narrow" w:hAnsi="Arial Narrow"/>
          <w:sz w:val="22"/>
          <w:szCs w:val="22"/>
        </w:rPr>
        <w:t>2022-06-03</w:t>
      </w:r>
    </w:p>
    <w:p w:rsidR="00FB7F50" w:rsidRPr="00BF2ED0" w:rsidRDefault="00B834BD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F2ED0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BF2ED0" w:rsidRDefault="00B834BD" w:rsidP="00FB7F50">
      <w:pPr>
        <w:rPr>
          <w:rFonts w:ascii="Arial Narrow" w:hAnsi="Arial Narrow"/>
          <w:sz w:val="22"/>
          <w:szCs w:val="22"/>
        </w:rPr>
      </w:pPr>
      <w:r w:rsidRPr="00BF2ED0">
        <w:rPr>
          <w:rFonts w:ascii="Arial Narrow" w:hAnsi="Arial Narrow"/>
          <w:sz w:val="22"/>
          <w:szCs w:val="22"/>
        </w:rPr>
        <w:t>Powstańców Warszawy</w:t>
      </w:r>
      <w:r w:rsidR="00FB7F50" w:rsidRPr="00BF2ED0">
        <w:rPr>
          <w:rFonts w:ascii="Arial Narrow" w:hAnsi="Arial Narrow"/>
          <w:sz w:val="22"/>
          <w:szCs w:val="22"/>
        </w:rPr>
        <w:t xml:space="preserve"> </w:t>
      </w:r>
      <w:r w:rsidRPr="00BF2ED0">
        <w:rPr>
          <w:rFonts w:ascii="Arial Narrow" w:hAnsi="Arial Narrow"/>
          <w:sz w:val="22"/>
          <w:szCs w:val="22"/>
        </w:rPr>
        <w:t>5</w:t>
      </w:r>
    </w:p>
    <w:p w:rsidR="00FB7F50" w:rsidRPr="00BF2ED0" w:rsidRDefault="00B834BD" w:rsidP="00FB7F50">
      <w:pPr>
        <w:rPr>
          <w:rFonts w:ascii="Arial Narrow" w:hAnsi="Arial Narrow"/>
          <w:sz w:val="22"/>
          <w:szCs w:val="22"/>
        </w:rPr>
      </w:pPr>
      <w:r w:rsidRPr="00BF2ED0">
        <w:rPr>
          <w:rFonts w:ascii="Arial Narrow" w:hAnsi="Arial Narrow"/>
          <w:sz w:val="22"/>
          <w:szCs w:val="22"/>
        </w:rPr>
        <w:t>85-681</w:t>
      </w:r>
      <w:r w:rsidR="00FB7F50" w:rsidRPr="00BF2ED0">
        <w:rPr>
          <w:rFonts w:ascii="Arial Narrow" w:hAnsi="Arial Narrow"/>
          <w:sz w:val="22"/>
          <w:szCs w:val="22"/>
        </w:rPr>
        <w:t xml:space="preserve"> </w:t>
      </w:r>
      <w:r w:rsidRPr="00BF2ED0">
        <w:rPr>
          <w:rFonts w:ascii="Arial Narrow" w:hAnsi="Arial Narrow"/>
          <w:sz w:val="22"/>
          <w:szCs w:val="22"/>
        </w:rPr>
        <w:t>Bydgoszcz</w:t>
      </w:r>
    </w:p>
    <w:p w:rsidR="00FB7F50" w:rsidRPr="00BF2ED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F2ED0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BF2ED0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BF2ED0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BF2ED0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BF2ED0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BF2ED0">
        <w:rPr>
          <w:rFonts w:ascii="Arial Narrow" w:hAnsi="Arial Narrow"/>
          <w:sz w:val="28"/>
        </w:rPr>
        <w:t>OGŁOSZENIE</w:t>
      </w:r>
    </w:p>
    <w:p w:rsidR="008642B3" w:rsidRPr="00BF2ED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BF2ED0">
        <w:rPr>
          <w:rFonts w:ascii="Arial Narrow" w:hAnsi="Arial Narrow"/>
          <w:b/>
          <w:sz w:val="28"/>
        </w:rPr>
        <w:t>o</w:t>
      </w:r>
      <w:proofErr w:type="gramEnd"/>
      <w:r w:rsidRPr="00BF2ED0">
        <w:rPr>
          <w:rFonts w:ascii="Arial Narrow" w:hAnsi="Arial Narrow"/>
          <w:b/>
          <w:sz w:val="28"/>
        </w:rPr>
        <w:t xml:space="preserve"> </w:t>
      </w:r>
      <w:r w:rsidR="0054734E" w:rsidRPr="00BF2ED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B834BD" w:rsidRPr="00BF2ED0" w:rsidTr="00FE705A">
        <w:trPr>
          <w:trHeight w:val="638"/>
        </w:trPr>
        <w:tc>
          <w:tcPr>
            <w:tcW w:w="959" w:type="dxa"/>
            <w:shd w:val="clear" w:color="auto" w:fill="auto"/>
          </w:tcPr>
          <w:p w:rsidR="00B834BD" w:rsidRPr="00BF2ED0" w:rsidRDefault="00B834BD" w:rsidP="00FE705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2ED0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834BD" w:rsidRPr="00BF2ED0" w:rsidRDefault="00B834BD" w:rsidP="00BF2ED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2ED0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BF2ED0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BF2ED0">
              <w:rPr>
                <w:rFonts w:ascii="Arial Narrow" w:hAnsi="Arial Narrow"/>
                <w:sz w:val="22"/>
                <w:szCs w:val="22"/>
              </w:rPr>
              <w:t>m</w:t>
            </w:r>
            <w:r w:rsidRPr="00BF2ED0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BF2E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F2ED0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F2E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F2ED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F2ED0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BF2ED0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F2E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F2ED0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F2ED0">
              <w:rPr>
                <w:rFonts w:ascii="Arial Narrow" w:hAnsi="Arial Narrow"/>
                <w:b/>
                <w:sz w:val="22"/>
                <w:szCs w:val="22"/>
              </w:rPr>
              <w:t xml:space="preserve"> 62/2022</w:t>
            </w:r>
            <w:r w:rsidRPr="00BF2ED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F2ED0" w:rsidRDefault="00C65E53" w:rsidP="00400240">
      <w:pPr>
        <w:pStyle w:val="Nagwek"/>
        <w:tabs>
          <w:tab w:val="clear" w:pos="4536"/>
          <w:tab w:val="clear" w:pos="9072"/>
        </w:tabs>
        <w:spacing w:before="360" w:after="120" w:line="276" w:lineRule="auto"/>
        <w:jc w:val="both"/>
        <w:rPr>
          <w:rFonts w:ascii="Arial Narrow" w:hAnsi="Arial Narrow"/>
          <w:bCs/>
        </w:rPr>
      </w:pPr>
      <w:r w:rsidRPr="00BF2ED0">
        <w:rPr>
          <w:rFonts w:ascii="Arial Narrow" w:hAnsi="Arial Narrow"/>
          <w:sz w:val="22"/>
          <w:szCs w:val="22"/>
        </w:rPr>
        <w:t xml:space="preserve">Zamawiający, </w:t>
      </w:r>
      <w:r w:rsidR="00B834BD" w:rsidRPr="00BF2ED0">
        <w:rPr>
          <w:rFonts w:ascii="Arial Narrow" w:hAnsi="Arial Narrow"/>
          <w:b/>
          <w:sz w:val="22"/>
          <w:szCs w:val="22"/>
        </w:rPr>
        <w:t>10WSzKzP SPZOZ</w:t>
      </w:r>
      <w:r w:rsidRPr="00BF2ED0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F2ED0">
        <w:rPr>
          <w:rFonts w:ascii="Arial Narrow" w:hAnsi="Arial Narrow"/>
          <w:sz w:val="22"/>
          <w:szCs w:val="22"/>
        </w:rPr>
        <w:t xml:space="preserve"> pkt. 1 i ust. 2</w:t>
      </w:r>
      <w:r w:rsidRPr="00BF2ED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B834BD" w:rsidRPr="00BF2ED0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B834BD" w:rsidRPr="00BF2ED0">
        <w:rPr>
          <w:rFonts w:ascii="Arial Narrow" w:hAnsi="Arial Narrow"/>
          <w:sz w:val="22"/>
          <w:szCs w:val="22"/>
        </w:rPr>
        <w:t>z</w:t>
      </w:r>
      <w:proofErr w:type="gramEnd"/>
      <w:r w:rsidR="00B834BD" w:rsidRPr="00BF2ED0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B834BD" w:rsidRPr="00BF2ED0">
        <w:rPr>
          <w:rFonts w:ascii="Arial Narrow" w:hAnsi="Arial Narrow"/>
          <w:sz w:val="22"/>
          <w:szCs w:val="22"/>
        </w:rPr>
        <w:t>zm</w:t>
      </w:r>
      <w:proofErr w:type="gramEnd"/>
      <w:r w:rsidR="00B834BD" w:rsidRPr="00BF2ED0">
        <w:rPr>
          <w:rFonts w:ascii="Arial Narrow" w:hAnsi="Arial Narrow"/>
          <w:sz w:val="22"/>
          <w:szCs w:val="22"/>
        </w:rPr>
        <w:t>.)</w:t>
      </w:r>
      <w:r w:rsidRPr="00BF2ED0">
        <w:rPr>
          <w:rFonts w:ascii="Arial Narrow" w:hAnsi="Arial Narrow"/>
          <w:sz w:val="22"/>
          <w:szCs w:val="22"/>
        </w:rPr>
        <w:t>, zwanej dalej „ustawą Pzp”</w:t>
      </w:r>
      <w:r w:rsidR="00D26ED6" w:rsidRPr="00BF2ED0">
        <w:rPr>
          <w:rFonts w:ascii="Arial Narrow" w:hAnsi="Arial Narrow"/>
          <w:sz w:val="22"/>
          <w:szCs w:val="22"/>
        </w:rPr>
        <w:t xml:space="preserve">, </w:t>
      </w:r>
      <w:r w:rsidRPr="00BF2ED0">
        <w:rPr>
          <w:rFonts w:ascii="Arial Narrow" w:hAnsi="Arial Narrow"/>
          <w:sz w:val="22"/>
          <w:szCs w:val="22"/>
        </w:rPr>
        <w:t>informuje</w:t>
      </w:r>
      <w:r w:rsidR="00D26ED6" w:rsidRPr="00BF2ED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F2ED0">
        <w:rPr>
          <w:rFonts w:ascii="Arial Narrow" w:hAnsi="Arial Narrow"/>
          <w:sz w:val="22"/>
          <w:szCs w:val="22"/>
        </w:rPr>
        <w:t>najkorzystniejsz</w:t>
      </w:r>
      <w:r w:rsidR="00D26ED6" w:rsidRPr="00BF2ED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F2ED0">
        <w:rPr>
          <w:rFonts w:ascii="Arial Narrow" w:hAnsi="Arial Narrow"/>
          <w:sz w:val="22"/>
          <w:szCs w:val="22"/>
        </w:rPr>
        <w:t>ofer</w:t>
      </w:r>
      <w:r w:rsidR="00D26ED6" w:rsidRPr="00BF2ED0">
        <w:rPr>
          <w:rFonts w:ascii="Arial Narrow" w:hAnsi="Arial Narrow"/>
          <w:sz w:val="22"/>
          <w:szCs w:val="22"/>
        </w:rPr>
        <w:t>t</w:t>
      </w:r>
      <w:r w:rsidR="009F0E5C" w:rsidRPr="00BF2ED0">
        <w:rPr>
          <w:rFonts w:ascii="Arial Narrow" w:hAnsi="Arial Narrow"/>
          <w:sz w:val="22"/>
          <w:szCs w:val="22"/>
        </w:rPr>
        <w:t>a</w:t>
      </w:r>
      <w:r w:rsidR="00D26ED6" w:rsidRPr="00BF2ED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834BD" w:rsidRPr="00BF2ED0" w:rsidTr="00FE705A">
        <w:trPr>
          <w:cantSplit/>
        </w:trPr>
        <w:tc>
          <w:tcPr>
            <w:tcW w:w="9498" w:type="dxa"/>
          </w:tcPr>
          <w:p w:rsidR="00B834BD" w:rsidRPr="00BF2ED0" w:rsidRDefault="00B834BD" w:rsidP="00FE705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BF2ED0">
              <w:rPr>
                <w:rFonts w:ascii="Arial Narrow" w:hAnsi="Arial Narrow"/>
                <w:b/>
                <w:sz w:val="22"/>
                <w:szCs w:val="22"/>
              </w:rPr>
              <w:t>Medicavera</w:t>
            </w:r>
            <w:proofErr w:type="spellEnd"/>
            <w:r w:rsidRPr="00BF2ED0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BF2ED0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BF2ED0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  <w:proofErr w:type="spellStart"/>
            <w:r w:rsidRPr="00BF2ED0">
              <w:rPr>
                <w:rFonts w:ascii="Arial Narrow" w:hAnsi="Arial Narrow"/>
                <w:b/>
                <w:sz w:val="22"/>
                <w:szCs w:val="22"/>
              </w:rPr>
              <w:t>Dalhausen</w:t>
            </w:r>
            <w:proofErr w:type="spellEnd"/>
            <w:r w:rsidRPr="00BF2ED0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BF2ED0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</w:p>
          <w:p w:rsidR="00B834BD" w:rsidRPr="00BF2ED0" w:rsidRDefault="00B834BD" w:rsidP="00FE705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F2ED0">
              <w:rPr>
                <w:rFonts w:ascii="Arial Narrow" w:hAnsi="Arial Narrow"/>
                <w:bCs/>
                <w:sz w:val="22"/>
                <w:szCs w:val="22"/>
              </w:rPr>
              <w:t xml:space="preserve">Majowa 2 , 71-374 </w:t>
            </w:r>
            <w:proofErr w:type="gramEnd"/>
            <w:r w:rsidRPr="00BF2ED0">
              <w:rPr>
                <w:rFonts w:ascii="Arial Narrow" w:hAnsi="Arial Narrow"/>
                <w:bCs/>
                <w:sz w:val="22"/>
                <w:szCs w:val="22"/>
              </w:rPr>
              <w:t>Szczecin</w:t>
            </w:r>
          </w:p>
          <w:p w:rsidR="00B834BD" w:rsidRPr="00BF2ED0" w:rsidRDefault="00B834BD" w:rsidP="00FE705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2ED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F2ED0">
              <w:rPr>
                <w:rFonts w:ascii="Arial Narrow" w:hAnsi="Arial Narrow"/>
                <w:sz w:val="22"/>
                <w:szCs w:val="22"/>
              </w:rPr>
              <w:t>:</w:t>
            </w:r>
            <w:r w:rsidR="00BF2ED0" w:rsidRPr="00BF2ED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F2ED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F2ED0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BF2ED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F2ED0">
              <w:rPr>
                <w:rFonts w:ascii="Arial Narrow" w:hAnsi="Arial Narrow"/>
                <w:color w:val="000000"/>
                <w:sz w:val="22"/>
                <w:szCs w:val="22"/>
              </w:rPr>
              <w:t xml:space="preserve">akcesoria do ssaków </w:t>
            </w:r>
            <w:proofErr w:type="spellStart"/>
            <w:r w:rsidRPr="00BF2ED0">
              <w:rPr>
                <w:rFonts w:ascii="Arial Narrow" w:hAnsi="Arial Narrow"/>
                <w:color w:val="000000"/>
                <w:sz w:val="22"/>
                <w:szCs w:val="22"/>
              </w:rPr>
              <w:t>Vario</w:t>
            </w:r>
            <w:proofErr w:type="spellEnd"/>
            <w:r w:rsidRPr="00BF2ED0">
              <w:rPr>
                <w:rFonts w:ascii="Arial Narrow" w:hAnsi="Arial Narrow"/>
                <w:color w:val="000000"/>
                <w:sz w:val="22"/>
                <w:szCs w:val="22"/>
              </w:rPr>
              <w:t>, Dominant</w:t>
            </w:r>
            <w:r w:rsidRPr="00BF2ED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ED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F2ED0">
              <w:rPr>
                <w:rFonts w:ascii="Arial Narrow" w:hAnsi="Arial Narrow"/>
                <w:b/>
                <w:sz w:val="22"/>
                <w:szCs w:val="22"/>
              </w:rPr>
              <w:t xml:space="preserve"> 11 745.00 </w:t>
            </w:r>
            <w:proofErr w:type="gramStart"/>
            <w:r w:rsidRPr="00BF2ED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F2ED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834BD" w:rsidRPr="00BF2ED0" w:rsidRDefault="00B834BD" w:rsidP="00BF2ED0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2ED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BF2ED0" w:rsidRPr="00BF2ED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F2ED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400240">
              <w:rPr>
                <w:rFonts w:ascii="Arial Narrow" w:hAnsi="Arial Narrow"/>
                <w:sz w:val="22"/>
                <w:szCs w:val="22"/>
              </w:rPr>
              <w:br/>
            </w:r>
            <w:r w:rsidRPr="00BF2ED0">
              <w:rPr>
                <w:rFonts w:ascii="Arial Narrow" w:hAnsi="Arial Narrow"/>
                <w:sz w:val="22"/>
                <w:szCs w:val="22"/>
              </w:rPr>
              <w:t xml:space="preserve"> i zgodnie z określonymi w niej kryteriami jest ofertą najkorzystniejszą.</w:t>
            </w:r>
          </w:p>
        </w:tc>
      </w:tr>
      <w:tr w:rsidR="00B834BD" w:rsidRPr="00BF2ED0" w:rsidTr="00FE705A">
        <w:trPr>
          <w:cantSplit/>
        </w:trPr>
        <w:tc>
          <w:tcPr>
            <w:tcW w:w="9498" w:type="dxa"/>
          </w:tcPr>
          <w:p w:rsidR="00B834BD" w:rsidRPr="00BF2ED0" w:rsidRDefault="00B834BD" w:rsidP="00FE705A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F2ED0">
              <w:rPr>
                <w:rFonts w:ascii="Arial Narrow" w:hAnsi="Arial Narrow"/>
                <w:b/>
                <w:sz w:val="22"/>
                <w:szCs w:val="22"/>
              </w:rPr>
              <w:t>ATMED S.C. Andrzej Strączyński, Łukasz Strączyński</w:t>
            </w:r>
          </w:p>
          <w:p w:rsidR="00B834BD" w:rsidRPr="00BF2ED0" w:rsidRDefault="00B834BD" w:rsidP="00FE705A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BF2ED0">
              <w:rPr>
                <w:rFonts w:ascii="Arial Narrow" w:hAnsi="Arial Narrow"/>
                <w:bCs/>
                <w:sz w:val="22"/>
                <w:szCs w:val="22"/>
              </w:rPr>
              <w:t xml:space="preserve">Lelewela 11 , 85-669 </w:t>
            </w:r>
            <w:proofErr w:type="gramEnd"/>
            <w:r w:rsidRPr="00BF2ED0">
              <w:rPr>
                <w:rFonts w:ascii="Arial Narrow" w:hAnsi="Arial Narrow"/>
                <w:bCs/>
                <w:sz w:val="22"/>
                <w:szCs w:val="22"/>
              </w:rPr>
              <w:t>Bydgoszcz</w:t>
            </w:r>
          </w:p>
          <w:p w:rsidR="00B834BD" w:rsidRPr="00BF2ED0" w:rsidRDefault="00B834BD" w:rsidP="00FE705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BF2ED0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BF2ED0">
              <w:rPr>
                <w:rFonts w:ascii="Arial Narrow" w:hAnsi="Arial Narrow"/>
                <w:sz w:val="22"/>
                <w:szCs w:val="22"/>
              </w:rPr>
              <w:t>:</w:t>
            </w:r>
            <w:r w:rsidR="00BF2ED0" w:rsidRPr="00BF2ED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F2ED0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F2ED0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BF2ED0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F2ED0">
              <w:rPr>
                <w:rFonts w:ascii="Arial Narrow" w:hAnsi="Arial Narrow"/>
                <w:color w:val="000000"/>
                <w:sz w:val="22"/>
                <w:szCs w:val="22"/>
              </w:rPr>
              <w:t>zestaw do pomiarów hemodynamicznych</w:t>
            </w:r>
            <w:r w:rsidRPr="00BF2ED0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BF2ED0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BF2ED0">
              <w:rPr>
                <w:rFonts w:ascii="Arial Narrow" w:hAnsi="Arial Narrow"/>
                <w:b/>
                <w:sz w:val="22"/>
                <w:szCs w:val="22"/>
              </w:rPr>
              <w:t xml:space="preserve"> 28 080.00 </w:t>
            </w:r>
            <w:proofErr w:type="gramStart"/>
            <w:r w:rsidRPr="00BF2ED0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BF2ED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B834BD" w:rsidRPr="00BF2ED0" w:rsidRDefault="00B834BD" w:rsidP="00591B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F2ED0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BF2ED0" w:rsidRPr="00BF2ED0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BF2ED0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</w:t>
            </w:r>
            <w:r w:rsidR="00591B71">
              <w:rPr>
                <w:rFonts w:ascii="Arial Narrow" w:hAnsi="Arial Narrow"/>
                <w:sz w:val="22"/>
                <w:szCs w:val="22"/>
              </w:rPr>
              <w:br/>
            </w:r>
            <w:r w:rsidRPr="00BF2ED0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:rsidR="003A0AFC" w:rsidRPr="00BF2ED0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F2ED0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BF2ED0" w:rsidTr="00596EA3">
        <w:tc>
          <w:tcPr>
            <w:tcW w:w="2169" w:type="dxa"/>
            <w:shd w:val="clear" w:color="auto" w:fill="F3F3F3"/>
          </w:tcPr>
          <w:p w:rsidR="00211A34" w:rsidRPr="00BF2ED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F2ED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BF2ED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BF2ED0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834BD" w:rsidRPr="00BF2ED0" w:rsidTr="00FE705A">
        <w:tc>
          <w:tcPr>
            <w:tcW w:w="2169" w:type="dxa"/>
            <w:shd w:val="clear" w:color="auto" w:fill="auto"/>
          </w:tcPr>
          <w:p w:rsidR="00B834BD" w:rsidRPr="00BF2ED0" w:rsidRDefault="00B834BD" w:rsidP="00FE70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 xml:space="preserve">3 - akcesoria do ssaków </w:t>
            </w:r>
            <w:proofErr w:type="spellStart"/>
            <w:r w:rsidRPr="00BF2ED0">
              <w:rPr>
                <w:rFonts w:ascii="Arial Narrow" w:hAnsi="Arial Narrow"/>
                <w:sz w:val="20"/>
                <w:szCs w:val="20"/>
              </w:rPr>
              <w:t>Vario</w:t>
            </w:r>
            <w:proofErr w:type="spellEnd"/>
            <w:r w:rsidRPr="00BF2ED0">
              <w:rPr>
                <w:rFonts w:ascii="Arial Narrow" w:hAnsi="Arial Narrow"/>
                <w:sz w:val="20"/>
                <w:szCs w:val="20"/>
              </w:rPr>
              <w:t>, Dominant</w:t>
            </w:r>
          </w:p>
        </w:tc>
        <w:tc>
          <w:tcPr>
            <w:tcW w:w="2793" w:type="dxa"/>
            <w:shd w:val="clear" w:color="auto" w:fill="auto"/>
          </w:tcPr>
          <w:p w:rsidR="00B834BD" w:rsidRPr="00BF2ED0" w:rsidRDefault="00B834BD" w:rsidP="00FE705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BF2ED0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BF2ED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BF2ED0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BF2ED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BF2ED0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BF2ED0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F2ED0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B834BD" w:rsidRPr="00BF2ED0" w:rsidRDefault="00B834BD" w:rsidP="00FE705A">
            <w:pPr>
              <w:rPr>
                <w:rFonts w:ascii="Arial Narrow" w:hAnsi="Arial Narrow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>Majowa 2</w:t>
            </w:r>
          </w:p>
          <w:p w:rsidR="00B834BD" w:rsidRPr="00BF2ED0" w:rsidRDefault="00B834BD" w:rsidP="00FE705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2976" w:type="dxa"/>
            <w:shd w:val="clear" w:color="auto" w:fill="auto"/>
          </w:tcPr>
          <w:p w:rsidR="00B834BD" w:rsidRPr="00BF2ED0" w:rsidRDefault="00B834BD" w:rsidP="00FE70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834BD" w:rsidRPr="00BF2ED0" w:rsidRDefault="00B834BD" w:rsidP="00FE70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834BD" w:rsidRPr="00BF2ED0" w:rsidRDefault="00B834BD" w:rsidP="00FE70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834BD" w:rsidRPr="00BF2ED0" w:rsidRDefault="00B834BD" w:rsidP="00FE705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B834BD" w:rsidRPr="00BF2ED0" w:rsidTr="00FE705A">
        <w:tc>
          <w:tcPr>
            <w:tcW w:w="2169" w:type="dxa"/>
            <w:shd w:val="clear" w:color="auto" w:fill="auto"/>
          </w:tcPr>
          <w:p w:rsidR="00B834BD" w:rsidRPr="00BF2ED0" w:rsidRDefault="00B834BD" w:rsidP="00FE70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>7 - zestaw do pomiarów hemodynamicznych</w:t>
            </w:r>
          </w:p>
        </w:tc>
        <w:tc>
          <w:tcPr>
            <w:tcW w:w="2793" w:type="dxa"/>
            <w:shd w:val="clear" w:color="auto" w:fill="auto"/>
          </w:tcPr>
          <w:p w:rsidR="00B834BD" w:rsidRPr="00BF2ED0" w:rsidRDefault="00B834BD" w:rsidP="00FE705A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F2ED0">
              <w:rPr>
                <w:rFonts w:ascii="Arial Narrow" w:hAnsi="Arial Narrow"/>
                <w:b/>
                <w:bCs/>
                <w:sz w:val="20"/>
                <w:szCs w:val="20"/>
              </w:rPr>
              <w:t>ATMED S.C. Andrzej Strączyński, Łukasz Strączyński</w:t>
            </w:r>
          </w:p>
          <w:p w:rsidR="00B834BD" w:rsidRPr="00BF2ED0" w:rsidRDefault="00B834BD" w:rsidP="00FE705A">
            <w:pPr>
              <w:rPr>
                <w:rFonts w:ascii="Arial Narrow" w:hAnsi="Arial Narrow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>Lelewela 11</w:t>
            </w:r>
          </w:p>
          <w:p w:rsidR="00B834BD" w:rsidRPr="00BF2ED0" w:rsidRDefault="00B834BD" w:rsidP="00FE705A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>85-669 Bydgoszcz</w:t>
            </w:r>
          </w:p>
        </w:tc>
        <w:tc>
          <w:tcPr>
            <w:tcW w:w="2976" w:type="dxa"/>
            <w:shd w:val="clear" w:color="auto" w:fill="auto"/>
          </w:tcPr>
          <w:p w:rsidR="00B834BD" w:rsidRPr="00BF2ED0" w:rsidRDefault="00B834BD" w:rsidP="00FE70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B834BD" w:rsidRPr="00BF2ED0" w:rsidRDefault="00B834BD" w:rsidP="00FE705A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B834BD" w:rsidRPr="00BF2ED0" w:rsidRDefault="00B834BD" w:rsidP="00FE705A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834BD" w:rsidRPr="00BF2ED0" w:rsidRDefault="00B834BD" w:rsidP="00FE705A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F2ED0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591B71">
      <w:pPr>
        <w:spacing w:before="36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F2ED0">
        <w:rPr>
          <w:rFonts w:ascii="Arial Narrow" w:hAnsi="Arial Narrow"/>
          <w:i/>
          <w:sz w:val="22"/>
          <w:szCs w:val="22"/>
        </w:rPr>
        <w:t>Zamawiający</w:t>
      </w:r>
    </w:p>
    <w:p w:rsidR="00400240" w:rsidRPr="006716A4" w:rsidRDefault="00400240" w:rsidP="0040024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400240" w:rsidRPr="00591B71" w:rsidRDefault="00400240" w:rsidP="0040024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591B71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591B71">
        <w:rPr>
          <w:rFonts w:ascii="Arial Narrow" w:hAnsi="Arial Narrow"/>
          <w:bCs/>
          <w:sz w:val="20"/>
          <w:szCs w:val="20"/>
        </w:rPr>
        <w:t>. 1 - biuro przepustek T2612 B5</w:t>
      </w:r>
    </w:p>
    <w:p w:rsidR="00400240" w:rsidRPr="00591B71" w:rsidRDefault="00400240" w:rsidP="0040024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591B71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591B71">
        <w:rPr>
          <w:rFonts w:ascii="Arial Narrow" w:hAnsi="Arial Narrow"/>
          <w:bCs/>
          <w:sz w:val="20"/>
          <w:szCs w:val="20"/>
        </w:rPr>
        <w:t>. 2 - hol szpitala</w:t>
      </w:r>
    </w:p>
    <w:p w:rsidR="00400240" w:rsidRPr="006716A4" w:rsidRDefault="00400240" w:rsidP="00400240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  <w:bookmarkStart w:id="1" w:name="_GoBack"/>
      <w:bookmarkEnd w:id="1"/>
    </w:p>
    <w:p w:rsidR="00400240" w:rsidRPr="00BF2ED0" w:rsidRDefault="00400240" w:rsidP="00400240">
      <w:pPr>
        <w:tabs>
          <w:tab w:val="left" w:pos="8820"/>
        </w:tabs>
        <w:rPr>
          <w:rFonts w:ascii="Arial Narrow" w:hAnsi="Arial Narrow"/>
          <w:i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2-06-03</w:t>
      </w:r>
    </w:p>
    <w:bookmarkEnd w:id="0"/>
    <w:sectPr w:rsidR="00400240" w:rsidRPr="00BF2ED0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F0E" w:rsidRDefault="006E2F0E">
      <w:r>
        <w:separator/>
      </w:r>
    </w:p>
  </w:endnote>
  <w:endnote w:type="continuationSeparator" w:id="0">
    <w:p w:rsidR="006E2F0E" w:rsidRDefault="006E2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F0E" w:rsidRDefault="006E2F0E">
      <w:r>
        <w:separator/>
      </w:r>
    </w:p>
  </w:footnote>
  <w:footnote w:type="continuationSeparator" w:id="0">
    <w:p w:rsidR="006E2F0E" w:rsidRDefault="006E2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2F0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00240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1B71"/>
    <w:rsid w:val="00596EA3"/>
    <w:rsid w:val="00596FD7"/>
    <w:rsid w:val="005E5BFF"/>
    <w:rsid w:val="00607F9B"/>
    <w:rsid w:val="00644DCB"/>
    <w:rsid w:val="00657C1E"/>
    <w:rsid w:val="006E2F0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834BD"/>
    <w:rsid w:val="00BC6F7F"/>
    <w:rsid w:val="00BD2174"/>
    <w:rsid w:val="00BF2ED0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2022-06-03T09:21:00Z</cp:lastPrinted>
  <dcterms:created xsi:type="dcterms:W3CDTF">2022-06-03T09:11:00Z</dcterms:created>
  <dcterms:modified xsi:type="dcterms:W3CDTF">2022-06-03T09:21:00Z</dcterms:modified>
</cp:coreProperties>
</file>