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011CF7" w14:textId="77777777" w:rsidR="006A5DF1" w:rsidRPr="00F056E6" w:rsidRDefault="008450EB" w:rsidP="006A5DF1">
      <w:pPr>
        <w:spacing w:after="240"/>
        <w:jc w:val="right"/>
        <w:rPr>
          <w:sz w:val="22"/>
          <w:szCs w:val="22"/>
        </w:rPr>
      </w:pPr>
      <w:r w:rsidRPr="00F056E6">
        <w:rPr>
          <w:sz w:val="22"/>
          <w:szCs w:val="22"/>
        </w:rPr>
        <w:t>Poznań</w:t>
      </w:r>
      <w:r w:rsidR="006A5DF1" w:rsidRPr="00F056E6">
        <w:rPr>
          <w:sz w:val="22"/>
          <w:szCs w:val="22"/>
        </w:rPr>
        <w:t xml:space="preserve"> dnia: </w:t>
      </w:r>
      <w:r w:rsidRPr="00F056E6">
        <w:rPr>
          <w:sz w:val="22"/>
          <w:szCs w:val="22"/>
        </w:rPr>
        <w:t>2022-06-06</w:t>
      </w:r>
    </w:p>
    <w:p w14:paraId="16C0E947" w14:textId="77777777" w:rsidR="0029606A" w:rsidRPr="00F056E6" w:rsidRDefault="0029606A" w:rsidP="006A5DF1">
      <w:pPr>
        <w:spacing w:after="240"/>
        <w:jc w:val="right"/>
        <w:rPr>
          <w:sz w:val="22"/>
          <w:szCs w:val="22"/>
        </w:rPr>
      </w:pPr>
    </w:p>
    <w:p w14:paraId="01C20F74" w14:textId="77777777" w:rsidR="008450EB" w:rsidRPr="00F056E6" w:rsidRDefault="008450EB" w:rsidP="006A5DF1">
      <w:pPr>
        <w:rPr>
          <w:b/>
          <w:bCs/>
          <w:sz w:val="22"/>
          <w:szCs w:val="22"/>
        </w:rPr>
      </w:pPr>
      <w:r w:rsidRPr="00F056E6">
        <w:rPr>
          <w:b/>
          <w:bCs/>
          <w:sz w:val="22"/>
          <w:szCs w:val="22"/>
        </w:rPr>
        <w:t>Szpital Wojewódzki w Poznaniu</w:t>
      </w:r>
    </w:p>
    <w:p w14:paraId="0CD793A2" w14:textId="77777777" w:rsidR="006A5DF1" w:rsidRPr="00F056E6" w:rsidRDefault="008450EB" w:rsidP="006A5DF1">
      <w:pPr>
        <w:rPr>
          <w:b/>
          <w:bCs/>
          <w:sz w:val="22"/>
          <w:szCs w:val="22"/>
        </w:rPr>
      </w:pPr>
      <w:r w:rsidRPr="00F056E6">
        <w:rPr>
          <w:b/>
          <w:bCs/>
          <w:sz w:val="22"/>
          <w:szCs w:val="22"/>
        </w:rPr>
        <w:t>Dział Zamówień Publicznych</w:t>
      </w:r>
    </w:p>
    <w:p w14:paraId="45477410" w14:textId="760E572E" w:rsidR="006A5DF1" w:rsidRPr="00F056E6" w:rsidRDefault="00F056E6" w:rsidP="006A5DF1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8450EB" w:rsidRPr="00F056E6">
        <w:rPr>
          <w:sz w:val="22"/>
          <w:szCs w:val="22"/>
        </w:rPr>
        <w:t>Juraszów</w:t>
      </w:r>
      <w:r w:rsidR="006A5DF1" w:rsidRPr="00F056E6">
        <w:rPr>
          <w:sz w:val="22"/>
          <w:szCs w:val="22"/>
        </w:rPr>
        <w:t xml:space="preserve"> </w:t>
      </w:r>
      <w:r w:rsidR="008450EB" w:rsidRPr="00F056E6">
        <w:rPr>
          <w:sz w:val="22"/>
          <w:szCs w:val="22"/>
        </w:rPr>
        <w:t>7/19</w:t>
      </w:r>
    </w:p>
    <w:p w14:paraId="613C5BD9" w14:textId="77777777" w:rsidR="006A5DF1" w:rsidRPr="00F056E6" w:rsidRDefault="008450EB" w:rsidP="006A5DF1">
      <w:pPr>
        <w:rPr>
          <w:sz w:val="22"/>
          <w:szCs w:val="22"/>
        </w:rPr>
      </w:pPr>
      <w:r w:rsidRPr="00F056E6">
        <w:rPr>
          <w:sz w:val="22"/>
          <w:szCs w:val="22"/>
        </w:rPr>
        <w:t>60-479</w:t>
      </w:r>
      <w:r w:rsidR="006A5DF1" w:rsidRPr="00F056E6">
        <w:rPr>
          <w:sz w:val="22"/>
          <w:szCs w:val="22"/>
        </w:rPr>
        <w:t xml:space="preserve"> </w:t>
      </w:r>
      <w:r w:rsidRPr="00F056E6">
        <w:rPr>
          <w:sz w:val="22"/>
          <w:szCs w:val="22"/>
        </w:rPr>
        <w:t>Poznań</w:t>
      </w:r>
    </w:p>
    <w:p w14:paraId="10161F0B" w14:textId="77777777" w:rsidR="006A5DF1" w:rsidRPr="00F056E6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BB1A3AA" w14:textId="77777777" w:rsidR="006A5DF1" w:rsidRPr="00F056E6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F056E6">
        <w:rPr>
          <w:sz w:val="22"/>
          <w:szCs w:val="22"/>
        </w:rPr>
        <w:tab/>
        <w:t xml:space="preserve"> </w:t>
      </w:r>
    </w:p>
    <w:p w14:paraId="28E09337" w14:textId="77777777" w:rsidR="006A5DF1" w:rsidRPr="00F056E6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A7C7262" w14:textId="77777777" w:rsidR="006A5DF1" w:rsidRPr="00F056E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F056E6">
        <w:rPr>
          <w:b/>
          <w:sz w:val="22"/>
          <w:szCs w:val="22"/>
        </w:rPr>
        <w:t>WYKONAWCY</w:t>
      </w:r>
    </w:p>
    <w:p w14:paraId="233CE56E" w14:textId="77777777" w:rsidR="006A5DF1" w:rsidRPr="00F056E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F056E6">
        <w:rPr>
          <w:sz w:val="22"/>
          <w:szCs w:val="22"/>
        </w:rPr>
        <w:t>ubiegający się o zamówienie publiczne</w:t>
      </w:r>
    </w:p>
    <w:p w14:paraId="723A7FE7" w14:textId="77777777" w:rsidR="006D4AB3" w:rsidRPr="00F056E6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4949C40B" w14:textId="77777777" w:rsidR="006D4AB3" w:rsidRPr="00F056E6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DF2AF0B" w14:textId="77777777" w:rsidR="006D4AB3" w:rsidRPr="00F056E6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231F2B1" w14:textId="77777777" w:rsidR="00632C3C" w:rsidRPr="00F056E6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F056E6">
        <w:rPr>
          <w:rFonts w:ascii="Times New Roman" w:hAnsi="Times New Roman"/>
          <w:sz w:val="22"/>
          <w:szCs w:val="22"/>
        </w:rPr>
        <w:t>WYJAŚNIENI</w:t>
      </w:r>
      <w:r w:rsidR="00520165" w:rsidRPr="00F056E6">
        <w:rPr>
          <w:rFonts w:ascii="Times New Roman" w:hAnsi="Times New Roman"/>
          <w:sz w:val="22"/>
          <w:szCs w:val="22"/>
        </w:rPr>
        <w:t>A</w:t>
      </w:r>
      <w:r w:rsidR="00632C3C" w:rsidRPr="00F056E6">
        <w:rPr>
          <w:rFonts w:ascii="Times New Roman" w:hAnsi="Times New Roman"/>
          <w:sz w:val="22"/>
          <w:szCs w:val="22"/>
        </w:rPr>
        <w:t xml:space="preserve"> TREŚCI</w:t>
      </w:r>
      <w:r w:rsidR="0029606A" w:rsidRPr="00F056E6">
        <w:rPr>
          <w:rFonts w:ascii="Times New Roman" w:hAnsi="Times New Roman"/>
          <w:sz w:val="22"/>
          <w:szCs w:val="22"/>
        </w:rPr>
        <w:t xml:space="preserve"> SWZ</w:t>
      </w:r>
    </w:p>
    <w:p w14:paraId="613844E5" w14:textId="1F336398" w:rsidR="006D4AB3" w:rsidRPr="00F056E6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F056E6">
        <w:rPr>
          <w:sz w:val="22"/>
          <w:szCs w:val="22"/>
        </w:rPr>
        <w:t xml:space="preserve">Dotyczy: </w:t>
      </w:r>
      <w:r w:rsidR="006A5DF1" w:rsidRPr="00F056E6">
        <w:rPr>
          <w:sz w:val="22"/>
          <w:szCs w:val="22"/>
        </w:rPr>
        <w:t>p</w:t>
      </w:r>
      <w:r w:rsidRPr="00F056E6">
        <w:rPr>
          <w:sz w:val="22"/>
          <w:szCs w:val="22"/>
        </w:rPr>
        <w:t>ostępowani</w:t>
      </w:r>
      <w:r w:rsidR="006A5DF1" w:rsidRPr="00F056E6">
        <w:rPr>
          <w:sz w:val="22"/>
          <w:szCs w:val="22"/>
        </w:rPr>
        <w:t>a</w:t>
      </w:r>
      <w:r w:rsidRPr="00F056E6">
        <w:rPr>
          <w:sz w:val="22"/>
          <w:szCs w:val="22"/>
        </w:rPr>
        <w:t xml:space="preserve"> o udzielenie zamówienia publicznego, prowadzone</w:t>
      </w:r>
      <w:r w:rsidR="006A5DF1" w:rsidRPr="00F056E6">
        <w:rPr>
          <w:sz w:val="22"/>
          <w:szCs w:val="22"/>
        </w:rPr>
        <w:t>go</w:t>
      </w:r>
      <w:r w:rsidRPr="00F056E6">
        <w:rPr>
          <w:sz w:val="22"/>
          <w:szCs w:val="22"/>
        </w:rPr>
        <w:t xml:space="preserve"> w trybie </w:t>
      </w:r>
      <w:r w:rsidR="008450EB" w:rsidRPr="00F056E6">
        <w:rPr>
          <w:sz w:val="22"/>
          <w:szCs w:val="22"/>
        </w:rPr>
        <w:t>Tryb podstawowy bez negocjacji - art. 275 pkt. 1 ustawy Pzp</w:t>
      </w:r>
      <w:r w:rsidRPr="00F056E6">
        <w:rPr>
          <w:b/>
          <w:sz w:val="22"/>
          <w:szCs w:val="22"/>
        </w:rPr>
        <w:t xml:space="preserve"> </w:t>
      </w:r>
      <w:r w:rsidRPr="00F056E6">
        <w:rPr>
          <w:bCs/>
          <w:sz w:val="22"/>
          <w:szCs w:val="22"/>
        </w:rPr>
        <w:t>na</w:t>
      </w:r>
      <w:r w:rsidRPr="00F056E6">
        <w:rPr>
          <w:b/>
          <w:sz w:val="22"/>
          <w:szCs w:val="22"/>
        </w:rPr>
        <w:t xml:space="preserve"> </w:t>
      </w:r>
      <w:r w:rsidR="00E72428" w:rsidRPr="00F056E6">
        <w:rPr>
          <w:bCs/>
          <w:sz w:val="22"/>
          <w:szCs w:val="22"/>
        </w:rPr>
        <w:t>”</w:t>
      </w:r>
      <w:r w:rsidR="008450EB" w:rsidRPr="00F056E6">
        <w:rPr>
          <w:b/>
          <w:bCs/>
          <w:sz w:val="22"/>
          <w:szCs w:val="22"/>
        </w:rPr>
        <w:t>Dostawa środków czystości na potrzeby Szpitala Wojewódzkiego w Poznaniu</w:t>
      </w:r>
      <w:r w:rsidR="00E72428" w:rsidRPr="00F056E6">
        <w:rPr>
          <w:bCs/>
          <w:sz w:val="22"/>
          <w:szCs w:val="22"/>
        </w:rPr>
        <w:t>”</w:t>
      </w:r>
      <w:r w:rsidRPr="00F056E6">
        <w:rPr>
          <w:b/>
          <w:sz w:val="22"/>
          <w:szCs w:val="22"/>
        </w:rPr>
        <w:t xml:space="preserve"> </w:t>
      </w:r>
      <w:r w:rsidRPr="00F056E6">
        <w:rPr>
          <w:bCs/>
          <w:sz w:val="22"/>
          <w:szCs w:val="22"/>
        </w:rPr>
        <w:t>– znak sprawy</w:t>
      </w:r>
      <w:r w:rsidRPr="00F056E6">
        <w:rPr>
          <w:b/>
          <w:sz w:val="22"/>
          <w:szCs w:val="22"/>
        </w:rPr>
        <w:t xml:space="preserve"> </w:t>
      </w:r>
      <w:r w:rsidR="008450EB" w:rsidRPr="00F056E6">
        <w:rPr>
          <w:b/>
          <w:sz w:val="22"/>
          <w:szCs w:val="22"/>
        </w:rPr>
        <w:t>SZW/DZP/23/2022</w:t>
      </w:r>
    </w:p>
    <w:p w14:paraId="46B7E1CD" w14:textId="77777777" w:rsidR="008450EB" w:rsidRPr="00F056E6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F056E6">
        <w:rPr>
          <w:sz w:val="22"/>
          <w:szCs w:val="22"/>
        </w:rPr>
        <w:t xml:space="preserve">Zamawiający, </w:t>
      </w:r>
      <w:r w:rsidR="008450EB" w:rsidRPr="00F056E6">
        <w:rPr>
          <w:b/>
          <w:sz w:val="22"/>
          <w:szCs w:val="22"/>
        </w:rPr>
        <w:t>Szpital Wojewódzki w Poznaniu</w:t>
      </w:r>
    </w:p>
    <w:p w14:paraId="175E62CC" w14:textId="77777777" w:rsidR="0012774F" w:rsidRPr="00F056E6" w:rsidRDefault="008450EB" w:rsidP="00D8461B">
      <w:pPr>
        <w:spacing w:after="240" w:line="276" w:lineRule="auto"/>
        <w:jc w:val="both"/>
        <w:rPr>
          <w:sz w:val="22"/>
          <w:szCs w:val="22"/>
        </w:rPr>
      </w:pPr>
      <w:r w:rsidRPr="00F056E6">
        <w:rPr>
          <w:b/>
          <w:sz w:val="22"/>
          <w:szCs w:val="22"/>
        </w:rPr>
        <w:t>Dział Zamówień Publicznych</w:t>
      </w:r>
      <w:r w:rsidR="00520165" w:rsidRPr="00F056E6">
        <w:rPr>
          <w:sz w:val="22"/>
          <w:szCs w:val="22"/>
        </w:rPr>
        <w:t xml:space="preserve">, działając na podstawie art. </w:t>
      </w:r>
      <w:r w:rsidR="00E74BC3" w:rsidRPr="00F056E6">
        <w:rPr>
          <w:sz w:val="22"/>
          <w:szCs w:val="22"/>
        </w:rPr>
        <w:t>284</w:t>
      </w:r>
      <w:r w:rsidR="00520165" w:rsidRPr="00F056E6">
        <w:rPr>
          <w:sz w:val="22"/>
          <w:szCs w:val="22"/>
        </w:rPr>
        <w:t xml:space="preserve"> ust. </w:t>
      </w:r>
      <w:r w:rsidR="0029606A" w:rsidRPr="00F056E6">
        <w:rPr>
          <w:sz w:val="22"/>
          <w:szCs w:val="22"/>
        </w:rPr>
        <w:t>6</w:t>
      </w:r>
      <w:r w:rsidR="00520165" w:rsidRPr="00F056E6">
        <w:rPr>
          <w:sz w:val="22"/>
          <w:szCs w:val="22"/>
        </w:rPr>
        <w:t xml:space="preserve"> ustawy z dnia </w:t>
      </w:r>
      <w:r w:rsidR="0029606A" w:rsidRPr="00F056E6">
        <w:rPr>
          <w:sz w:val="22"/>
          <w:szCs w:val="22"/>
        </w:rPr>
        <w:t>11</w:t>
      </w:r>
      <w:r w:rsidR="00520165" w:rsidRPr="00F056E6">
        <w:rPr>
          <w:sz w:val="22"/>
          <w:szCs w:val="22"/>
        </w:rPr>
        <w:t xml:space="preserve"> </w:t>
      </w:r>
      <w:r w:rsidR="0029606A" w:rsidRPr="00F056E6">
        <w:rPr>
          <w:sz w:val="22"/>
          <w:szCs w:val="22"/>
        </w:rPr>
        <w:t xml:space="preserve">września </w:t>
      </w:r>
      <w:r w:rsidR="00520165" w:rsidRPr="00F056E6">
        <w:rPr>
          <w:sz w:val="22"/>
          <w:szCs w:val="22"/>
        </w:rPr>
        <w:t>20</w:t>
      </w:r>
      <w:r w:rsidR="0029606A" w:rsidRPr="00F056E6">
        <w:rPr>
          <w:sz w:val="22"/>
          <w:szCs w:val="22"/>
        </w:rPr>
        <w:t>19</w:t>
      </w:r>
      <w:r w:rsidR="00520165" w:rsidRPr="00F056E6">
        <w:rPr>
          <w:sz w:val="22"/>
          <w:szCs w:val="22"/>
        </w:rPr>
        <w:t xml:space="preserve"> r</w:t>
      </w:r>
      <w:r w:rsidR="0029606A" w:rsidRPr="00F056E6">
        <w:rPr>
          <w:sz w:val="22"/>
          <w:szCs w:val="22"/>
        </w:rPr>
        <w:t>.</w:t>
      </w:r>
      <w:r w:rsidR="00520165" w:rsidRPr="00F056E6">
        <w:rPr>
          <w:sz w:val="22"/>
          <w:szCs w:val="22"/>
        </w:rPr>
        <w:t xml:space="preserve"> Prawo </w:t>
      </w:r>
      <w:r w:rsidR="0029606A" w:rsidRPr="00F056E6">
        <w:rPr>
          <w:sz w:val="22"/>
          <w:szCs w:val="22"/>
        </w:rPr>
        <w:t>z</w:t>
      </w:r>
      <w:r w:rsidR="00520165" w:rsidRPr="00F056E6">
        <w:rPr>
          <w:sz w:val="22"/>
          <w:szCs w:val="22"/>
        </w:rPr>
        <w:t xml:space="preserve">amówień </w:t>
      </w:r>
      <w:r w:rsidR="0029606A" w:rsidRPr="00F056E6">
        <w:rPr>
          <w:sz w:val="22"/>
          <w:szCs w:val="22"/>
        </w:rPr>
        <w:t>p</w:t>
      </w:r>
      <w:r w:rsidR="00520165" w:rsidRPr="00F056E6">
        <w:rPr>
          <w:sz w:val="22"/>
          <w:szCs w:val="22"/>
        </w:rPr>
        <w:t xml:space="preserve">ublicznych </w:t>
      </w:r>
      <w:r w:rsidRPr="00F056E6">
        <w:rPr>
          <w:sz w:val="22"/>
          <w:szCs w:val="22"/>
        </w:rPr>
        <w:t>(t.j. Dz.U. z 2021r. poz. 1129 z późn. zm.)</w:t>
      </w:r>
      <w:r w:rsidR="00BE7BFD" w:rsidRPr="00F056E6">
        <w:rPr>
          <w:sz w:val="22"/>
          <w:szCs w:val="22"/>
        </w:rPr>
        <w:t xml:space="preserve">, </w:t>
      </w:r>
      <w:r w:rsidR="00E74BC3" w:rsidRPr="00F056E6">
        <w:rPr>
          <w:sz w:val="22"/>
          <w:szCs w:val="22"/>
        </w:rPr>
        <w:t>udostępnia</w:t>
      </w:r>
      <w:r w:rsidR="00BE7BFD" w:rsidRPr="00F056E6">
        <w:rPr>
          <w:sz w:val="22"/>
          <w:szCs w:val="22"/>
        </w:rPr>
        <w:t xml:space="preserve"> poniżej treść zapytań do S</w:t>
      </w:r>
      <w:r w:rsidR="0012774F" w:rsidRPr="00F056E6">
        <w:rPr>
          <w:sz w:val="22"/>
          <w:szCs w:val="22"/>
        </w:rPr>
        <w:t>pecyfikacji Warunków Zamówienia (</w:t>
      </w:r>
      <w:r w:rsidR="0012774F" w:rsidRPr="00F056E6">
        <w:rPr>
          <w:sz w:val="22"/>
          <w:szCs w:val="22"/>
          <w:lang w:eastAsia="ar-SA"/>
        </w:rPr>
        <w:t>zwanej dalej</w:t>
      </w:r>
      <w:r w:rsidR="0012774F" w:rsidRPr="00F056E6">
        <w:rPr>
          <w:b/>
          <w:sz w:val="22"/>
          <w:szCs w:val="22"/>
          <w:lang w:eastAsia="ar-SA"/>
        </w:rPr>
        <w:t xml:space="preserve"> </w:t>
      </w:r>
      <w:r w:rsidR="0012774F" w:rsidRPr="00F056E6">
        <w:rPr>
          <w:bCs/>
          <w:sz w:val="22"/>
          <w:szCs w:val="22"/>
          <w:lang w:eastAsia="ar-SA"/>
        </w:rPr>
        <w:t>”SWZ”)</w:t>
      </w:r>
      <w:r w:rsidR="00E74BC3" w:rsidRPr="00F056E6">
        <w:rPr>
          <w:bCs/>
          <w:sz w:val="22"/>
          <w:szCs w:val="22"/>
          <w:lang w:eastAsia="ar-SA"/>
        </w:rPr>
        <w:t xml:space="preserve"> </w:t>
      </w:r>
      <w:r w:rsidR="00E74BC3" w:rsidRPr="00F056E6">
        <w:rPr>
          <w:sz w:val="22"/>
          <w:szCs w:val="22"/>
        </w:rPr>
        <w:t>wraz z wyjaśnieniami</w:t>
      </w:r>
      <w:r w:rsidR="0012774F" w:rsidRPr="00F056E6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450EB" w:rsidRPr="00F056E6" w14:paraId="02462D77" w14:textId="77777777" w:rsidTr="00657722">
        <w:tc>
          <w:tcPr>
            <w:tcW w:w="9356" w:type="dxa"/>
            <w:shd w:val="clear" w:color="auto" w:fill="auto"/>
          </w:tcPr>
          <w:p w14:paraId="0BA26E43" w14:textId="4EC01B01" w:rsidR="008450EB" w:rsidRPr="00F056E6" w:rsidRDefault="008450EB" w:rsidP="0065772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056E6">
              <w:rPr>
                <w:sz w:val="22"/>
                <w:szCs w:val="22"/>
              </w:rPr>
              <w:t xml:space="preserve">1. Prosimy o wyjaśnienie czy w ZADANIU NR 1 poz. 1 Zamawiający dopuści preparat przeznaczony do codziennego mycia i pielęgnacji podłóg wodoodpornych.  Polecany do mycia ręcznego </w:t>
            </w:r>
            <w:r w:rsidR="007224CF">
              <w:rPr>
                <w:sz w:val="22"/>
                <w:szCs w:val="22"/>
              </w:rPr>
              <w:br/>
            </w:r>
            <w:r w:rsidRPr="00F056E6">
              <w:rPr>
                <w:sz w:val="22"/>
                <w:szCs w:val="22"/>
              </w:rPr>
              <w:t xml:space="preserve">i maszynowego. Nadaje połysk, pozostawia na powierzchni warstwę ochronną. Chroni i konserwuje myte powierzchnie. Wymagane właściwości antystatyczne. Zawiera emulsję woskową </w:t>
            </w:r>
            <w:r w:rsidR="007224CF">
              <w:rPr>
                <w:sz w:val="22"/>
                <w:szCs w:val="22"/>
              </w:rPr>
              <w:br/>
            </w:r>
            <w:r w:rsidRPr="00F056E6">
              <w:rPr>
                <w:sz w:val="22"/>
                <w:szCs w:val="22"/>
              </w:rPr>
              <w:t xml:space="preserve">o właściwościach antypoślizgowych. Może być stosowany przy równoczesnym zastosowaniu preparatów dezynfekcyjnych. Produkt posiada atest PZH HŻ. Produkt posiada opinię CZD, potwierdzającą możliwość stosowania na oddziałach dziecięcych. Stężenie 0,25-2,0% przy myciu ręcznym, 0,25-1,0% przy myciu maszynowym. Skład: (metylo-2-metoksyetoksy) propanol 2,5-&lt;10%; alkohole c12-14 </w:t>
            </w:r>
            <w:proofErr w:type="spellStart"/>
            <w:r w:rsidRPr="00F056E6">
              <w:rPr>
                <w:sz w:val="22"/>
                <w:szCs w:val="22"/>
              </w:rPr>
              <w:t>etoksylowane</w:t>
            </w:r>
            <w:proofErr w:type="spellEnd"/>
            <w:r w:rsidRPr="00F056E6">
              <w:rPr>
                <w:sz w:val="22"/>
                <w:szCs w:val="22"/>
              </w:rPr>
              <w:t xml:space="preserve"> 1-&lt;2,5%; octan etylu &lt;1%; octan </w:t>
            </w:r>
            <w:proofErr w:type="spellStart"/>
            <w:r w:rsidRPr="00F056E6">
              <w:rPr>
                <w:sz w:val="22"/>
                <w:szCs w:val="22"/>
              </w:rPr>
              <w:t>pentylu</w:t>
            </w:r>
            <w:proofErr w:type="spellEnd"/>
            <w:r w:rsidRPr="00F056E6">
              <w:rPr>
                <w:sz w:val="22"/>
                <w:szCs w:val="22"/>
              </w:rPr>
              <w:t xml:space="preserve"> &lt;1%, masa poreakcyjna </w:t>
            </w:r>
            <w:r w:rsidR="007224CF">
              <w:rPr>
                <w:sz w:val="22"/>
                <w:szCs w:val="22"/>
              </w:rPr>
              <w:br/>
            </w:r>
            <w:r w:rsidRPr="00F056E6">
              <w:rPr>
                <w:sz w:val="22"/>
                <w:szCs w:val="22"/>
              </w:rPr>
              <w:t xml:space="preserve">5-chloro-2-metylo-@H-izotiazol-3-onu i 2 metylo-2H-izotiazol-3-onu &lt;1%. Gęstość: 1,00-1,01 g/cm3. </w:t>
            </w:r>
            <w:proofErr w:type="spellStart"/>
            <w:r w:rsidRPr="00F056E6">
              <w:rPr>
                <w:sz w:val="22"/>
                <w:szCs w:val="22"/>
              </w:rPr>
              <w:t>pH</w:t>
            </w:r>
            <w:proofErr w:type="spellEnd"/>
            <w:r w:rsidRPr="00F056E6">
              <w:rPr>
                <w:sz w:val="22"/>
                <w:szCs w:val="22"/>
              </w:rPr>
              <w:t xml:space="preserve"> 7,5-8,5. System rozcieńczania detergentów do czyszczenia przeznaczony do dozowania maksymalnie 4 środków chemicznych. Przepływ: 14 l/min. W komplecie zestaw końcówek o różnej średnicy przepływu, pozwalających na przygotowanie roztworów o stężeniu od 0,1% do 13%. Opakowanie 5l lub opakowanie 1l. </w:t>
            </w:r>
          </w:p>
          <w:p w14:paraId="7E30FBDD" w14:textId="3A866B45" w:rsidR="00F056E6" w:rsidRPr="00F056E6" w:rsidRDefault="00F056E6" w:rsidP="00F056E6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F056E6">
              <w:rPr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sz w:val="22"/>
                <w:szCs w:val="22"/>
              </w:rPr>
              <w:t xml:space="preserve"> Zamawiający dopuszcza.</w:t>
            </w:r>
          </w:p>
          <w:p w14:paraId="716CBCE1" w14:textId="77777777" w:rsidR="008450EB" w:rsidRPr="00F056E6" w:rsidRDefault="008450EB" w:rsidP="0065772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396FAF2" w14:textId="3AD8CF6E" w:rsidR="008450EB" w:rsidRPr="00F056E6" w:rsidRDefault="008450EB" w:rsidP="0065772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056E6">
              <w:rPr>
                <w:sz w:val="22"/>
                <w:szCs w:val="22"/>
              </w:rPr>
              <w:t xml:space="preserve">2. Prosimy o wyjaśnienie czy w ZADANIU NR 1 poz. 2, poz. 3 Zamawiający dopuści środek </w:t>
            </w:r>
            <w:r w:rsidR="007224CF">
              <w:rPr>
                <w:sz w:val="22"/>
                <w:szCs w:val="22"/>
              </w:rPr>
              <w:br/>
            </w:r>
            <w:r w:rsidRPr="00F056E6">
              <w:rPr>
                <w:sz w:val="22"/>
                <w:szCs w:val="22"/>
              </w:rPr>
              <w:t xml:space="preserve">do usuwania powłok ochronnych woskowych i polimerowych na powierzchniach odpornych na alkalia, typu lastriko, PCV, gres, terakota, linoleum, gumolit. Przeznaczony do użytku profesjonalnego przed nałożeniem nowych warstw ochronnych i do gruntownego czyszczenia płytek </w:t>
            </w:r>
            <w:proofErr w:type="spellStart"/>
            <w:r w:rsidRPr="00F056E6">
              <w:rPr>
                <w:sz w:val="22"/>
                <w:szCs w:val="22"/>
              </w:rPr>
              <w:t>gresowych</w:t>
            </w:r>
            <w:proofErr w:type="spellEnd"/>
            <w:r w:rsidRPr="00F056E6">
              <w:rPr>
                <w:sz w:val="22"/>
                <w:szCs w:val="22"/>
              </w:rPr>
              <w:t xml:space="preserve"> i innych twardych posadzek. Mający zastosowanie w maszynach czyszczących jak i do zastosowania ręcznego. Usuwający stare pasty, powłoki polimerowe, stary brud. Nie pozostawiający smug i zacieków. </w:t>
            </w:r>
            <w:proofErr w:type="spellStart"/>
            <w:r w:rsidRPr="00F056E6">
              <w:rPr>
                <w:sz w:val="22"/>
                <w:szCs w:val="22"/>
              </w:rPr>
              <w:lastRenderedPageBreak/>
              <w:t>Niskopieniący</w:t>
            </w:r>
            <w:proofErr w:type="spellEnd"/>
            <w:r w:rsidRPr="00F056E6">
              <w:rPr>
                <w:sz w:val="22"/>
                <w:szCs w:val="22"/>
              </w:rPr>
              <w:t xml:space="preserve">. Zawierający w swoim składzie: 2-(2-butoksyetoksy)etanol, 2-aminoetanol, wodorotlenek sodu.  Dozowanie: 500ml - 2,5l na 10 l wody. PH 12,5-13,5. Gęstość 1,035- 1055 kg/m3. Opakowanie 5l (poz. 2, poz. 3). </w:t>
            </w:r>
          </w:p>
          <w:p w14:paraId="3A7882D4" w14:textId="77777777" w:rsidR="00F056E6" w:rsidRPr="00F056E6" w:rsidRDefault="00F056E6" w:rsidP="00F056E6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F056E6">
              <w:rPr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sz w:val="22"/>
                <w:szCs w:val="22"/>
              </w:rPr>
              <w:t xml:space="preserve"> Zamawiający dopuszcza.</w:t>
            </w:r>
          </w:p>
          <w:p w14:paraId="022615D2" w14:textId="77777777" w:rsidR="008450EB" w:rsidRPr="00F056E6" w:rsidRDefault="008450EB" w:rsidP="0065772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A1FCF2B" w14:textId="03B306D7" w:rsidR="008450EB" w:rsidRPr="00F056E6" w:rsidRDefault="008450EB" w:rsidP="0065772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056E6">
              <w:rPr>
                <w:sz w:val="22"/>
                <w:szCs w:val="22"/>
              </w:rPr>
              <w:t xml:space="preserve">3. Prosimy o wyjaśnienie czy w ZADANIU NR 1 poz. 4, poz. 5 Zamawiający dopuści wydajny preparat (na bazie emulsji akrylowych, poliuretanowych i wosku) do zabezpieczania różnych typów podłóg np. z: linoleum, winylu (PCV), lastriko, betonu. Produkt tworzący na podłodze grubą, bardzo trwałą powłokę odporną na zarysowania i przenikanie brudu w głąb, dzięki czemu zabrudzenia łatwo się zmywają. Posiadający bardzo dobre właściwości wyrównujące niedoskonałości powierzchni wynikające z jej </w:t>
            </w:r>
            <w:proofErr w:type="spellStart"/>
            <w:r w:rsidRPr="00F056E6">
              <w:rPr>
                <w:sz w:val="22"/>
                <w:szCs w:val="22"/>
              </w:rPr>
              <w:t>porowatowości</w:t>
            </w:r>
            <w:proofErr w:type="spellEnd"/>
            <w:r w:rsidRPr="00F056E6">
              <w:rPr>
                <w:sz w:val="22"/>
                <w:szCs w:val="22"/>
              </w:rPr>
              <w:t xml:space="preserve"> oraz zniszczeń powstałych podczas użytkowania. Preparat odporny </w:t>
            </w:r>
            <w:r w:rsidR="007224CF">
              <w:rPr>
                <w:sz w:val="22"/>
                <w:szCs w:val="22"/>
              </w:rPr>
              <w:br/>
            </w:r>
            <w:r w:rsidRPr="00F056E6">
              <w:rPr>
                <w:sz w:val="22"/>
                <w:szCs w:val="22"/>
              </w:rPr>
              <w:t xml:space="preserve">na dezynfekcję. Powłoka nie zmieniająca koloru, co pozwoli na dokonywanie napraw miejscowych. Zachowująca połysk przez długi czas. Posiadająca właściwości antypoślizgowe. Zawierający </w:t>
            </w:r>
            <w:r w:rsidR="007224CF">
              <w:rPr>
                <w:sz w:val="22"/>
                <w:szCs w:val="22"/>
              </w:rPr>
              <w:br/>
            </w:r>
            <w:r w:rsidRPr="00F056E6">
              <w:rPr>
                <w:sz w:val="22"/>
                <w:szCs w:val="22"/>
              </w:rPr>
              <w:t xml:space="preserve">w składzie: mieszaninę wodną na bazie wosków, konserwantów, składników zapachowych, plastyfikatorów, rozproszonych polimerów, </w:t>
            </w:r>
            <w:proofErr w:type="spellStart"/>
            <w:r w:rsidRPr="00F056E6">
              <w:rPr>
                <w:sz w:val="22"/>
                <w:szCs w:val="22"/>
              </w:rPr>
              <w:t>solubilizatorów</w:t>
            </w:r>
            <w:proofErr w:type="spellEnd"/>
            <w:r w:rsidRPr="00F056E6">
              <w:rPr>
                <w:sz w:val="22"/>
                <w:szCs w:val="22"/>
              </w:rPr>
              <w:t xml:space="preserve"> i surfaktantów. PH 7,5 - 8,5. Gęstość 1020 - 1050 kg/m?. Opakowanie 5l (poz. 4 oraz poz. 5).</w:t>
            </w:r>
          </w:p>
          <w:p w14:paraId="3C3FE30C" w14:textId="77777777" w:rsidR="00F056E6" w:rsidRPr="00F056E6" w:rsidRDefault="00F056E6" w:rsidP="00F056E6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F056E6">
              <w:rPr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sz w:val="22"/>
                <w:szCs w:val="22"/>
              </w:rPr>
              <w:t xml:space="preserve"> Zamawiający dopuszcza.</w:t>
            </w:r>
          </w:p>
          <w:p w14:paraId="015B48BE" w14:textId="77777777" w:rsidR="008450EB" w:rsidRPr="00F056E6" w:rsidRDefault="008450EB" w:rsidP="0065772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6025A43" w14:textId="77777777" w:rsidR="008450EB" w:rsidRPr="00F056E6" w:rsidRDefault="008450EB" w:rsidP="0065772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056E6">
              <w:rPr>
                <w:sz w:val="22"/>
                <w:szCs w:val="22"/>
              </w:rPr>
              <w:t xml:space="preserve">4. Prosimy o wyjaśnienie czy w ZADANIU NR 1 poz. 6 Zamawiający dopuści preparat przeznaczony do codziennego mycia wszelkich powierzchni wodoodpornych (powierzchni lakierowanych, tworzyw sztucznych, płytek ceramicznych, marmuru, szkła).  Nie pozostawia smug i zacieków. Nadaje połysk, pozostawia przyjemny zapach. Wymagane właściwości antystatyczne. Chroni powierzchnię przed zabrudzeniem. Może być stosowany do powierzchni mających kontakt z żywnością, produkt posiada atest PZH HŻ. Produkt z potwierdzoną możliwością zastosowania na oddziałach dziecięcych (posiada opinię CZD). Stosowany w stężeniu 0,25-2,0%. Bez zawartości etanolu. Skład: (metylo-2-metoksyetoksy) propanol 2,5-&lt;10%; alkohole C12-14 </w:t>
            </w:r>
            <w:proofErr w:type="spellStart"/>
            <w:r w:rsidRPr="00F056E6">
              <w:rPr>
                <w:sz w:val="22"/>
                <w:szCs w:val="22"/>
              </w:rPr>
              <w:t>etoksylowane</w:t>
            </w:r>
            <w:proofErr w:type="spellEnd"/>
            <w:r w:rsidRPr="00F056E6">
              <w:rPr>
                <w:sz w:val="22"/>
                <w:szCs w:val="22"/>
              </w:rPr>
              <w:t xml:space="preserve"> 2,5-&lt;10%, masa poreakcyjna 5-chloro-2-metylo-2H-izotiazol-3-onu i 2-metylo-2H-izotiazol-3-onu (3:1). Wartość </w:t>
            </w:r>
            <w:proofErr w:type="spellStart"/>
            <w:r w:rsidRPr="00F056E6">
              <w:rPr>
                <w:sz w:val="22"/>
                <w:szCs w:val="22"/>
              </w:rPr>
              <w:t>pH</w:t>
            </w:r>
            <w:proofErr w:type="spellEnd"/>
            <w:r w:rsidRPr="00F056E6">
              <w:rPr>
                <w:sz w:val="22"/>
                <w:szCs w:val="22"/>
              </w:rPr>
              <w:t xml:space="preserve"> 7,5-8,5, gęstość 1,00 - 1,01 g/cm3. System rozcieńczania detergentów do czyszczenia przeznaczony do dozowania maksymalnie 4 środków chemicznych. Przepływ: 14 l/min. W komplecie zestaw końcówek o różnej średnicy przepływu, pozwalających na przygotowanie roztworów o stężeniu od 0,1% do 13%. Opakowanie 1l.</w:t>
            </w:r>
          </w:p>
          <w:p w14:paraId="79F609A4" w14:textId="77777777" w:rsidR="00F056E6" w:rsidRPr="00F056E6" w:rsidRDefault="00F056E6" w:rsidP="00F056E6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F056E6">
              <w:rPr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sz w:val="22"/>
                <w:szCs w:val="22"/>
              </w:rPr>
              <w:t xml:space="preserve"> Zamawiający dopuszcza.</w:t>
            </w:r>
          </w:p>
          <w:p w14:paraId="434D7E3B" w14:textId="77777777" w:rsidR="008450EB" w:rsidRPr="00F056E6" w:rsidRDefault="008450EB" w:rsidP="0065772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EF07D3C" w14:textId="77777777" w:rsidR="008450EB" w:rsidRPr="00F056E6" w:rsidRDefault="008450EB" w:rsidP="0065772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056E6">
              <w:rPr>
                <w:sz w:val="22"/>
                <w:szCs w:val="22"/>
              </w:rPr>
              <w:t xml:space="preserve">5. Prosimy o wyjaśnienie czy w ZADANIU NR 1 poz. 8 Zamawiający dopuści preparat do mycia szyb, luster oraz innych powierzchni szklanych. Szybko wysychający i skutecznie myjący bez pozostawiania smug. Pozostawiający przyjemny zapach. Posiadający właściwości antystatyczne. Gotowy do użycia. Zawierający w składzie:  Wodnista mieszanka na bazie alkoholi, surfaktantów, zapachu, propan-2-ol. </w:t>
            </w:r>
            <w:proofErr w:type="spellStart"/>
            <w:r w:rsidRPr="00F056E6">
              <w:rPr>
                <w:sz w:val="22"/>
                <w:szCs w:val="22"/>
              </w:rPr>
              <w:t>pH</w:t>
            </w:r>
            <w:proofErr w:type="spellEnd"/>
            <w:r w:rsidRPr="00F056E6">
              <w:rPr>
                <w:sz w:val="22"/>
                <w:szCs w:val="22"/>
              </w:rPr>
              <w:t xml:space="preserve"> 8-9. Gęstość 0,99 - 1,01 g/cm3. Opakowanie 500 ml ze spryskiwaczem z odpowiednim przeliczeniem opakowań wymaganych przez Zamawiającego.</w:t>
            </w:r>
          </w:p>
          <w:p w14:paraId="6EDCC0F3" w14:textId="77777777" w:rsidR="00F056E6" w:rsidRPr="00F056E6" w:rsidRDefault="00F056E6" w:rsidP="00F056E6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F056E6">
              <w:rPr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sz w:val="22"/>
                <w:szCs w:val="22"/>
              </w:rPr>
              <w:t xml:space="preserve"> Zamawiający dopuszcza.</w:t>
            </w:r>
          </w:p>
          <w:p w14:paraId="3B010FDC" w14:textId="77777777" w:rsidR="008450EB" w:rsidRPr="00F056E6" w:rsidRDefault="008450EB" w:rsidP="0065772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2CA3314" w14:textId="061A2054" w:rsidR="008450EB" w:rsidRPr="00F056E6" w:rsidRDefault="008450EB" w:rsidP="0065772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056E6">
              <w:rPr>
                <w:sz w:val="22"/>
                <w:szCs w:val="22"/>
              </w:rPr>
              <w:t xml:space="preserve">6. Prosimy o wyjaśnienie czy w ZADANIU NR 1 poz. 9 Zamawiający dopuści mleczko o przyjemnym kwiatowym zapachu do czyszczenia i pielęgnacji mebli. Z zawartością wosków naturalnych </w:t>
            </w:r>
            <w:r w:rsidR="007224CF">
              <w:rPr>
                <w:sz w:val="22"/>
                <w:szCs w:val="22"/>
              </w:rPr>
              <w:br/>
            </w:r>
            <w:r w:rsidRPr="00F056E6">
              <w:rPr>
                <w:sz w:val="22"/>
                <w:szCs w:val="22"/>
              </w:rPr>
              <w:t xml:space="preserve">i silikonów. Nadaje połysk, chroni przed zabrudzeniami i osadzaniem kurzu, nie pozostawia smug. Posiada właściwości antystatyczne. </w:t>
            </w:r>
            <w:proofErr w:type="spellStart"/>
            <w:r w:rsidRPr="00F056E6">
              <w:rPr>
                <w:sz w:val="22"/>
                <w:szCs w:val="22"/>
              </w:rPr>
              <w:t>pH</w:t>
            </w:r>
            <w:proofErr w:type="spellEnd"/>
            <w:r w:rsidRPr="00F056E6">
              <w:rPr>
                <w:sz w:val="22"/>
                <w:szCs w:val="22"/>
              </w:rPr>
              <w:t xml:space="preserve"> 6,5-8,5, gęstość 0,99-1,01 g/cm3. . Skład: </w:t>
            </w:r>
            <w:proofErr w:type="spellStart"/>
            <w:r w:rsidRPr="00F056E6">
              <w:rPr>
                <w:sz w:val="22"/>
                <w:szCs w:val="22"/>
              </w:rPr>
              <w:t>dekametylocyklopentasiloksan</w:t>
            </w:r>
            <w:proofErr w:type="spellEnd"/>
            <w:r w:rsidRPr="00F056E6">
              <w:rPr>
                <w:sz w:val="22"/>
                <w:szCs w:val="22"/>
              </w:rPr>
              <w:t xml:space="preserve">&lt;1%, </w:t>
            </w:r>
            <w:proofErr w:type="spellStart"/>
            <w:r w:rsidRPr="00F056E6">
              <w:rPr>
                <w:sz w:val="22"/>
                <w:szCs w:val="22"/>
              </w:rPr>
              <w:t>oktamedylocyklotetrasiloksan</w:t>
            </w:r>
            <w:proofErr w:type="spellEnd"/>
            <w:r w:rsidRPr="00F056E6">
              <w:rPr>
                <w:sz w:val="22"/>
                <w:szCs w:val="22"/>
              </w:rPr>
              <w:t>&lt;1%, masa poreakcyjna 5-chloro-2-metylo-2H-izotiazol-3-onu i 2-metylo-2H-izotiazol-3-onu (3:1). Opakowanie 500 ml ze spryskiwaczem z odpowiednim przeliczeniem opakowań wymaganych przez Zamawiającego.</w:t>
            </w:r>
          </w:p>
          <w:p w14:paraId="6FC20983" w14:textId="77777777" w:rsidR="00F056E6" w:rsidRPr="00F056E6" w:rsidRDefault="00F056E6" w:rsidP="00F056E6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F056E6">
              <w:rPr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sz w:val="22"/>
                <w:szCs w:val="22"/>
              </w:rPr>
              <w:t xml:space="preserve"> Zamawiający dopuszcza.</w:t>
            </w:r>
          </w:p>
          <w:p w14:paraId="045A11F7" w14:textId="77777777" w:rsidR="00F056E6" w:rsidRDefault="00F056E6" w:rsidP="0065772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EFBE2C7" w14:textId="3356EF2A" w:rsidR="008450EB" w:rsidRPr="00F056E6" w:rsidRDefault="008450EB" w:rsidP="0065772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056E6">
              <w:rPr>
                <w:sz w:val="22"/>
                <w:szCs w:val="22"/>
              </w:rPr>
              <w:t>7. Prosimy o wyjaśnienie czy w ZADANIU NR 1 poz. 10 Zamawiający dopuści preparat przeznaczony do czyszczenia, polerowania oraz konserwacji powierzchni ze stali nierdzewnej, aluminium i stali galwanizowanej. Usuwający zabrudzenia, odciski palców, smugi i plamy, nadający powierzchniom wysoki połysk, natłuszczający je oraz zapewniający ochronę przed powstawaniem rdzy oraz procesami oksydacji. Gotowy do użycia. Zawierający w swoim składzie: a-</w:t>
            </w:r>
            <w:proofErr w:type="spellStart"/>
            <w:r w:rsidRPr="00F056E6">
              <w:rPr>
                <w:sz w:val="22"/>
                <w:szCs w:val="22"/>
              </w:rPr>
              <w:t>heksylcynamaldehyd</w:t>
            </w:r>
            <w:proofErr w:type="spellEnd"/>
            <w:r w:rsidRPr="00F056E6">
              <w:rPr>
                <w:sz w:val="22"/>
                <w:szCs w:val="22"/>
              </w:rPr>
              <w:t>, d-</w:t>
            </w:r>
            <w:proofErr w:type="spellStart"/>
            <w:r w:rsidRPr="00F056E6">
              <w:rPr>
                <w:sz w:val="22"/>
                <w:szCs w:val="22"/>
              </w:rPr>
              <w:t>limonene</w:t>
            </w:r>
            <w:proofErr w:type="spellEnd"/>
            <w:r w:rsidRPr="00F056E6">
              <w:rPr>
                <w:sz w:val="22"/>
                <w:szCs w:val="22"/>
              </w:rPr>
              <w:t xml:space="preserve">, Linalol, Olej/-e. </w:t>
            </w:r>
            <w:proofErr w:type="spellStart"/>
            <w:r w:rsidRPr="00F056E6">
              <w:rPr>
                <w:sz w:val="22"/>
                <w:szCs w:val="22"/>
              </w:rPr>
              <w:t>pH</w:t>
            </w:r>
            <w:proofErr w:type="spellEnd"/>
            <w:r w:rsidRPr="00F056E6">
              <w:rPr>
                <w:sz w:val="22"/>
                <w:szCs w:val="22"/>
              </w:rPr>
              <w:t xml:space="preserve"> 7,5-8,5. Gęstość 860 - 880 kg/m?. Opakowanie 500 ml ze spryskiwaczem </w:t>
            </w:r>
            <w:r w:rsidR="007224CF">
              <w:rPr>
                <w:sz w:val="22"/>
                <w:szCs w:val="22"/>
              </w:rPr>
              <w:br/>
            </w:r>
            <w:r w:rsidRPr="00F056E6">
              <w:rPr>
                <w:sz w:val="22"/>
                <w:szCs w:val="22"/>
              </w:rPr>
              <w:t>z odpowiednim przeliczeniem opakowań wymaganych przez Zamawiającego.</w:t>
            </w:r>
          </w:p>
          <w:p w14:paraId="5414FB46" w14:textId="77777777" w:rsidR="00F056E6" w:rsidRPr="00F056E6" w:rsidRDefault="00F056E6" w:rsidP="00F056E6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F056E6">
              <w:rPr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sz w:val="22"/>
                <w:szCs w:val="22"/>
              </w:rPr>
              <w:t xml:space="preserve"> Zamawiający dopuszcza.</w:t>
            </w:r>
          </w:p>
          <w:p w14:paraId="2037FB8F" w14:textId="77777777" w:rsidR="008450EB" w:rsidRPr="00F056E6" w:rsidRDefault="008450EB" w:rsidP="0065772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EBA5BD1" w14:textId="2921DE06" w:rsidR="008450EB" w:rsidRPr="00F056E6" w:rsidRDefault="008450EB" w:rsidP="0065772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056E6">
              <w:rPr>
                <w:sz w:val="22"/>
                <w:szCs w:val="22"/>
              </w:rPr>
              <w:t xml:space="preserve">8. Prosimy o wyjaśnienie czy w ZADANIU NR 1 poz. 11 Zamawiający dopuści mleczko </w:t>
            </w:r>
            <w:r w:rsidR="007224CF">
              <w:rPr>
                <w:sz w:val="22"/>
                <w:szCs w:val="22"/>
              </w:rPr>
              <w:br/>
            </w:r>
            <w:r w:rsidRPr="00F056E6">
              <w:rPr>
                <w:sz w:val="22"/>
                <w:szCs w:val="22"/>
              </w:rPr>
              <w:t xml:space="preserve">o przyjemnym cytrynowym zapachu przeznaczone doczyszczenia powierzchni gładkich, stali nierdzewnej, ceramiki, kuchenek, glazury, terakoty, kafelków, emalii, porcelany, zlewozmywaków, wanien. Usuwa kamień, osady z wody, rdzę, osady z mydła, przypalone i tłuste zabrudzenia. Skład: alkohol, C12-14, </w:t>
            </w:r>
            <w:proofErr w:type="spellStart"/>
            <w:r w:rsidRPr="00F056E6">
              <w:rPr>
                <w:sz w:val="22"/>
                <w:szCs w:val="22"/>
              </w:rPr>
              <w:t>etoksylowany</w:t>
            </w:r>
            <w:proofErr w:type="spellEnd"/>
            <w:r w:rsidRPr="00F056E6">
              <w:rPr>
                <w:sz w:val="22"/>
                <w:szCs w:val="22"/>
              </w:rPr>
              <w:t xml:space="preserve">, siarczan, sole sodowe 2,5-&lt;10%. Gęstość 1,3 g/cm2, </w:t>
            </w:r>
            <w:proofErr w:type="spellStart"/>
            <w:r w:rsidRPr="00F056E6">
              <w:rPr>
                <w:sz w:val="22"/>
                <w:szCs w:val="22"/>
              </w:rPr>
              <w:t>pH</w:t>
            </w:r>
            <w:proofErr w:type="spellEnd"/>
            <w:r w:rsidRPr="00F056E6">
              <w:rPr>
                <w:sz w:val="22"/>
                <w:szCs w:val="22"/>
              </w:rPr>
              <w:t xml:space="preserve"> ok. 10. Opakowanie 500 ml.</w:t>
            </w:r>
          </w:p>
          <w:p w14:paraId="214EC7FF" w14:textId="77777777" w:rsidR="00F056E6" w:rsidRPr="00F056E6" w:rsidRDefault="00F056E6" w:rsidP="00F056E6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F056E6">
              <w:rPr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sz w:val="22"/>
                <w:szCs w:val="22"/>
              </w:rPr>
              <w:t xml:space="preserve"> Zamawiający dopuszcza.</w:t>
            </w:r>
          </w:p>
          <w:p w14:paraId="6E61239C" w14:textId="77777777" w:rsidR="008450EB" w:rsidRPr="00F056E6" w:rsidRDefault="008450EB" w:rsidP="0065772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FA00AD7" w14:textId="134F55C3" w:rsidR="008450EB" w:rsidRPr="00F056E6" w:rsidRDefault="008450EB" w:rsidP="0065772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056E6">
              <w:rPr>
                <w:sz w:val="22"/>
                <w:szCs w:val="22"/>
              </w:rPr>
              <w:t xml:space="preserve">9. Prosimy o wyjaśnienie czy w ZADANIU NR 1 poz. 12 Zamawiający dopuści delikatną, antybakteryjną emulsję przeznaczoną do mycia rąk oraz całego ciała. Bez zawartości barwników </w:t>
            </w:r>
            <w:r w:rsidR="007224CF">
              <w:rPr>
                <w:sz w:val="22"/>
                <w:szCs w:val="22"/>
              </w:rPr>
              <w:br/>
            </w:r>
            <w:r w:rsidRPr="00F056E6">
              <w:rPr>
                <w:sz w:val="22"/>
                <w:szCs w:val="22"/>
              </w:rPr>
              <w:t xml:space="preserve">i kompozycji zapachowej. Nie podrażnia rąk, zawiera glicerynę i pochodną olejku kokosowego, może być stosowana do codziennego mycia rąk. zalecana dla alergików. Zawiera w swoim składzie chlorek </w:t>
            </w:r>
            <w:proofErr w:type="spellStart"/>
            <w:r w:rsidRPr="00F056E6">
              <w:rPr>
                <w:sz w:val="22"/>
                <w:szCs w:val="22"/>
              </w:rPr>
              <w:t>benzalkoniowy</w:t>
            </w:r>
            <w:proofErr w:type="spellEnd"/>
            <w:r w:rsidRPr="00F056E6">
              <w:rPr>
                <w:sz w:val="22"/>
                <w:szCs w:val="22"/>
              </w:rPr>
              <w:t xml:space="preserve">. Dodatkowo zawierający w składzie: </w:t>
            </w:r>
            <w:proofErr w:type="spellStart"/>
            <w:r w:rsidRPr="00F056E6">
              <w:rPr>
                <w:sz w:val="22"/>
                <w:szCs w:val="22"/>
              </w:rPr>
              <w:t>Aqua</w:t>
            </w:r>
            <w:proofErr w:type="spellEnd"/>
            <w:r w:rsidRPr="00F056E6">
              <w:rPr>
                <w:sz w:val="22"/>
                <w:szCs w:val="22"/>
              </w:rPr>
              <w:t xml:space="preserve">, </w:t>
            </w:r>
            <w:proofErr w:type="spellStart"/>
            <w:r w:rsidRPr="00F056E6">
              <w:rPr>
                <w:sz w:val="22"/>
                <w:szCs w:val="22"/>
              </w:rPr>
              <w:t>Sodium</w:t>
            </w:r>
            <w:proofErr w:type="spellEnd"/>
            <w:r w:rsidRPr="00F056E6">
              <w:rPr>
                <w:sz w:val="22"/>
                <w:szCs w:val="22"/>
              </w:rPr>
              <w:t xml:space="preserve"> </w:t>
            </w:r>
            <w:proofErr w:type="spellStart"/>
            <w:r w:rsidRPr="00F056E6">
              <w:rPr>
                <w:sz w:val="22"/>
                <w:szCs w:val="22"/>
              </w:rPr>
              <w:t>Laureth</w:t>
            </w:r>
            <w:proofErr w:type="spellEnd"/>
            <w:r w:rsidRPr="00F056E6">
              <w:rPr>
                <w:sz w:val="22"/>
                <w:szCs w:val="22"/>
              </w:rPr>
              <w:t xml:space="preserve"> </w:t>
            </w:r>
            <w:proofErr w:type="spellStart"/>
            <w:r w:rsidRPr="00F056E6">
              <w:rPr>
                <w:sz w:val="22"/>
                <w:szCs w:val="22"/>
              </w:rPr>
              <w:t>Sulfate</w:t>
            </w:r>
            <w:proofErr w:type="spellEnd"/>
            <w:r w:rsidRPr="00F056E6">
              <w:rPr>
                <w:sz w:val="22"/>
                <w:szCs w:val="22"/>
              </w:rPr>
              <w:t xml:space="preserve">, </w:t>
            </w:r>
            <w:proofErr w:type="spellStart"/>
            <w:r w:rsidRPr="00F056E6">
              <w:rPr>
                <w:sz w:val="22"/>
                <w:szCs w:val="22"/>
              </w:rPr>
              <w:t>Cocamidopropyl</w:t>
            </w:r>
            <w:proofErr w:type="spellEnd"/>
            <w:r w:rsidRPr="00F056E6">
              <w:rPr>
                <w:sz w:val="22"/>
                <w:szCs w:val="22"/>
              </w:rPr>
              <w:t xml:space="preserve"> </w:t>
            </w:r>
            <w:proofErr w:type="spellStart"/>
            <w:r w:rsidRPr="00F056E6">
              <w:rPr>
                <w:sz w:val="22"/>
                <w:szCs w:val="22"/>
              </w:rPr>
              <w:t>Betaine</w:t>
            </w:r>
            <w:proofErr w:type="spellEnd"/>
            <w:r w:rsidRPr="00F056E6">
              <w:rPr>
                <w:sz w:val="22"/>
                <w:szCs w:val="22"/>
              </w:rPr>
              <w:t xml:space="preserve">, </w:t>
            </w:r>
            <w:proofErr w:type="spellStart"/>
            <w:r w:rsidRPr="00F056E6">
              <w:rPr>
                <w:sz w:val="22"/>
                <w:szCs w:val="22"/>
              </w:rPr>
              <w:t>Glycerin</w:t>
            </w:r>
            <w:proofErr w:type="spellEnd"/>
            <w:r w:rsidRPr="00F056E6">
              <w:rPr>
                <w:sz w:val="22"/>
                <w:szCs w:val="22"/>
              </w:rPr>
              <w:t xml:space="preserve">, </w:t>
            </w:r>
            <w:proofErr w:type="spellStart"/>
            <w:r w:rsidRPr="00F056E6">
              <w:rPr>
                <w:sz w:val="22"/>
                <w:szCs w:val="22"/>
              </w:rPr>
              <w:t>Sodium</w:t>
            </w:r>
            <w:proofErr w:type="spellEnd"/>
            <w:r w:rsidRPr="00F056E6">
              <w:rPr>
                <w:sz w:val="22"/>
                <w:szCs w:val="22"/>
              </w:rPr>
              <w:t xml:space="preserve"> </w:t>
            </w:r>
            <w:proofErr w:type="spellStart"/>
            <w:r w:rsidRPr="00F056E6">
              <w:rPr>
                <w:sz w:val="22"/>
                <w:szCs w:val="22"/>
              </w:rPr>
              <w:t>Chloride</w:t>
            </w:r>
            <w:proofErr w:type="spellEnd"/>
            <w:r w:rsidRPr="00F056E6">
              <w:rPr>
                <w:sz w:val="22"/>
                <w:szCs w:val="22"/>
              </w:rPr>
              <w:t xml:space="preserve">, </w:t>
            </w:r>
            <w:proofErr w:type="spellStart"/>
            <w:r w:rsidRPr="00F056E6">
              <w:rPr>
                <w:sz w:val="22"/>
                <w:szCs w:val="22"/>
              </w:rPr>
              <w:t>Lauramine</w:t>
            </w:r>
            <w:proofErr w:type="spellEnd"/>
            <w:r w:rsidRPr="00F056E6">
              <w:rPr>
                <w:sz w:val="22"/>
                <w:szCs w:val="22"/>
              </w:rPr>
              <w:t xml:space="preserve"> </w:t>
            </w:r>
            <w:proofErr w:type="spellStart"/>
            <w:r w:rsidRPr="00F056E6">
              <w:rPr>
                <w:sz w:val="22"/>
                <w:szCs w:val="22"/>
              </w:rPr>
              <w:t>Oxide</w:t>
            </w:r>
            <w:proofErr w:type="spellEnd"/>
            <w:r w:rsidRPr="00F056E6">
              <w:rPr>
                <w:sz w:val="22"/>
                <w:szCs w:val="22"/>
              </w:rPr>
              <w:t xml:space="preserve"> , </w:t>
            </w:r>
            <w:proofErr w:type="spellStart"/>
            <w:r w:rsidRPr="00F056E6">
              <w:rPr>
                <w:sz w:val="22"/>
                <w:szCs w:val="22"/>
              </w:rPr>
              <w:t>Panthenol</w:t>
            </w:r>
            <w:proofErr w:type="spellEnd"/>
            <w:r w:rsidRPr="00F056E6">
              <w:rPr>
                <w:sz w:val="22"/>
                <w:szCs w:val="22"/>
              </w:rPr>
              <w:t xml:space="preserve">, </w:t>
            </w:r>
            <w:proofErr w:type="spellStart"/>
            <w:r w:rsidRPr="00F056E6">
              <w:rPr>
                <w:sz w:val="22"/>
                <w:szCs w:val="22"/>
              </w:rPr>
              <w:t>Benzalkoniumchloride</w:t>
            </w:r>
            <w:proofErr w:type="spellEnd"/>
            <w:r w:rsidRPr="00F056E6">
              <w:rPr>
                <w:sz w:val="22"/>
                <w:szCs w:val="22"/>
              </w:rPr>
              <w:t xml:space="preserve">, </w:t>
            </w:r>
            <w:proofErr w:type="spellStart"/>
            <w:r w:rsidRPr="00F056E6">
              <w:rPr>
                <w:sz w:val="22"/>
                <w:szCs w:val="22"/>
              </w:rPr>
              <w:t>Methylchloroisothiazolinone</w:t>
            </w:r>
            <w:proofErr w:type="spellEnd"/>
            <w:r w:rsidRPr="00F056E6">
              <w:rPr>
                <w:sz w:val="22"/>
                <w:szCs w:val="22"/>
              </w:rPr>
              <w:t xml:space="preserve">, </w:t>
            </w:r>
            <w:proofErr w:type="spellStart"/>
            <w:r w:rsidRPr="00F056E6">
              <w:rPr>
                <w:sz w:val="22"/>
                <w:szCs w:val="22"/>
              </w:rPr>
              <w:t>Methylisothiazolinone</w:t>
            </w:r>
            <w:proofErr w:type="spellEnd"/>
            <w:r w:rsidRPr="00F056E6">
              <w:rPr>
                <w:sz w:val="22"/>
                <w:szCs w:val="22"/>
              </w:rPr>
              <w:t xml:space="preserve">, </w:t>
            </w:r>
            <w:proofErr w:type="spellStart"/>
            <w:r w:rsidRPr="00F056E6">
              <w:rPr>
                <w:sz w:val="22"/>
                <w:szCs w:val="22"/>
              </w:rPr>
              <w:t>Citric</w:t>
            </w:r>
            <w:proofErr w:type="spellEnd"/>
            <w:r w:rsidRPr="00F056E6">
              <w:rPr>
                <w:sz w:val="22"/>
                <w:szCs w:val="22"/>
              </w:rPr>
              <w:t xml:space="preserve"> </w:t>
            </w:r>
            <w:proofErr w:type="spellStart"/>
            <w:r w:rsidRPr="00F056E6">
              <w:rPr>
                <w:sz w:val="22"/>
                <w:szCs w:val="22"/>
              </w:rPr>
              <w:t>acid</w:t>
            </w:r>
            <w:proofErr w:type="spellEnd"/>
            <w:r w:rsidRPr="00F056E6">
              <w:rPr>
                <w:sz w:val="22"/>
                <w:szCs w:val="22"/>
              </w:rPr>
              <w:t>. Produkt zarejestrowany jako kosmetyk, posiada badania dermatologiczne. Opakowanie 5l.</w:t>
            </w:r>
          </w:p>
          <w:p w14:paraId="665B369C" w14:textId="77777777" w:rsidR="00F056E6" w:rsidRPr="00F056E6" w:rsidRDefault="00F056E6" w:rsidP="00F056E6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F056E6">
              <w:rPr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sz w:val="22"/>
                <w:szCs w:val="22"/>
              </w:rPr>
              <w:t xml:space="preserve"> Zamawiający dopuszcza.</w:t>
            </w:r>
          </w:p>
          <w:p w14:paraId="59CC94A0" w14:textId="77777777" w:rsidR="008450EB" w:rsidRPr="00F056E6" w:rsidRDefault="008450EB" w:rsidP="0065772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86E92A6" w14:textId="77777777" w:rsidR="008450EB" w:rsidRPr="00F056E6" w:rsidRDefault="008450EB" w:rsidP="0065772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056E6">
              <w:rPr>
                <w:sz w:val="22"/>
                <w:szCs w:val="22"/>
              </w:rPr>
              <w:t xml:space="preserve">10. Prosimy o wyjaśnienie czy w ZADANIU NR 1 poz. 14 Zamawiający dopuści preparat neutralizujący i eliminujący nieprzyjemne zapachy. Pozostawiający w pomieszczeniu świeżą mgiełkę zapachową na długi czas. Kompozycja zapachowa pozbawiona potencjalnych alergenów. O zapachu czarnych winogron, zielonej herbaty, cytrusowy i morski. Zawierający w swoim składzie: propan-2-ol, wodnista mieszanka na bazie surfaktantów, zapachu i barwnika. </w:t>
            </w:r>
            <w:proofErr w:type="spellStart"/>
            <w:r w:rsidRPr="00F056E6">
              <w:rPr>
                <w:sz w:val="22"/>
                <w:szCs w:val="22"/>
              </w:rPr>
              <w:t>pH</w:t>
            </w:r>
            <w:proofErr w:type="spellEnd"/>
            <w:r w:rsidRPr="00F056E6">
              <w:rPr>
                <w:sz w:val="22"/>
                <w:szCs w:val="22"/>
              </w:rPr>
              <w:t xml:space="preserve"> 6,5 - 7,5. Gęstość: 980 - 1000 kg/m?. Opakowanie 500 ml.</w:t>
            </w:r>
          </w:p>
          <w:p w14:paraId="544AE89F" w14:textId="77777777" w:rsidR="00F056E6" w:rsidRPr="00F056E6" w:rsidRDefault="00F056E6" w:rsidP="00F056E6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F056E6">
              <w:rPr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sz w:val="22"/>
                <w:szCs w:val="22"/>
              </w:rPr>
              <w:t xml:space="preserve"> Zamawiający dopuszcza.</w:t>
            </w:r>
          </w:p>
          <w:p w14:paraId="64FC9995" w14:textId="77777777" w:rsidR="008450EB" w:rsidRPr="00F056E6" w:rsidRDefault="008450EB" w:rsidP="0065772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99CDA92" w14:textId="44DD25B3" w:rsidR="008450EB" w:rsidRPr="00F056E6" w:rsidRDefault="008450EB" w:rsidP="0065772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056E6">
              <w:rPr>
                <w:sz w:val="22"/>
                <w:szCs w:val="22"/>
              </w:rPr>
              <w:t xml:space="preserve">11. Prosimy o wyjaśnienie czy w ZADANIU NR 1 poz. 15 Zamawiający dopuści koncentrat do mycia </w:t>
            </w:r>
            <w:r w:rsidR="007224CF">
              <w:rPr>
                <w:sz w:val="22"/>
                <w:szCs w:val="22"/>
              </w:rPr>
              <w:br/>
            </w:r>
            <w:r w:rsidRPr="00F056E6">
              <w:rPr>
                <w:sz w:val="22"/>
                <w:szCs w:val="22"/>
              </w:rPr>
              <w:t xml:space="preserve">i dezynfekcji sprzętu medycznego oraz dużych powierzchni zmywalnych jak unity, łóżka, fotele zabiegowe, stoły operacyjne, aparatura medyczna. Posiadający wysoką tolerancję materiałową - nadaje się do dezynfekcji materiałów obiciowych oraz wyrobów ze szkła, tworzyw ABS, porcelany, gumy, stali szlachetnej oraz aluminium, niklu i chromu, również do szkła akrylowego.  Może być używany </w:t>
            </w:r>
            <w:r w:rsidR="007224CF">
              <w:rPr>
                <w:sz w:val="22"/>
                <w:szCs w:val="22"/>
              </w:rPr>
              <w:br/>
            </w:r>
            <w:r w:rsidRPr="00F056E6">
              <w:rPr>
                <w:sz w:val="22"/>
                <w:szCs w:val="22"/>
              </w:rPr>
              <w:t xml:space="preserve">do dezynfekcji powierzchni mających kontakt z żywnością. Bez zawartości aldehydów i fenoli, </w:t>
            </w:r>
            <w:r w:rsidR="007224CF">
              <w:rPr>
                <w:sz w:val="22"/>
                <w:szCs w:val="22"/>
              </w:rPr>
              <w:br/>
            </w:r>
            <w:r w:rsidRPr="00F056E6">
              <w:rPr>
                <w:sz w:val="22"/>
                <w:szCs w:val="22"/>
              </w:rPr>
              <w:t xml:space="preserve">nie odbarwiający dezynfekowanych powierzchni.  Posiadający pozytywną opinię producenta sprzętu medycznego Famed w zakresie tolerancji materiałowej na tworzywo ABS i materiały obiciowe. Posiadający pozytywną opinię Centrum Zdrowia Dziecka. Skład: N-(3-aminopropylo)-N-dodecylopropano-1,3-diamina, poli(oksy-1,2-etanodilo),.alfa.-[2-(didecylmetyloamino)etylo]-.omega.-hydroksy-, </w:t>
            </w:r>
            <w:proofErr w:type="spellStart"/>
            <w:r w:rsidRPr="00F056E6">
              <w:rPr>
                <w:sz w:val="22"/>
                <w:szCs w:val="22"/>
              </w:rPr>
              <w:t>propanian</w:t>
            </w:r>
            <w:proofErr w:type="spellEnd"/>
            <w:r w:rsidRPr="00F056E6">
              <w:rPr>
                <w:sz w:val="22"/>
                <w:szCs w:val="22"/>
              </w:rPr>
              <w:t xml:space="preserve">(sól), chlorek </w:t>
            </w:r>
            <w:proofErr w:type="spellStart"/>
            <w:r w:rsidRPr="00F056E6">
              <w:rPr>
                <w:sz w:val="22"/>
                <w:szCs w:val="22"/>
              </w:rPr>
              <w:t>didecylodimetyloamonu</w:t>
            </w:r>
            <w:proofErr w:type="spellEnd"/>
            <w:r w:rsidRPr="00F056E6">
              <w:rPr>
                <w:sz w:val="22"/>
                <w:szCs w:val="22"/>
              </w:rPr>
              <w:t xml:space="preserve">. Spektrum i czas działania: B (MRSA, P. </w:t>
            </w:r>
            <w:proofErr w:type="spellStart"/>
            <w:r w:rsidRPr="00F056E6">
              <w:rPr>
                <w:sz w:val="22"/>
                <w:szCs w:val="22"/>
              </w:rPr>
              <w:t>aeruginosa</w:t>
            </w:r>
            <w:proofErr w:type="spellEnd"/>
            <w:r w:rsidRPr="00F056E6">
              <w:rPr>
                <w:sz w:val="22"/>
                <w:szCs w:val="22"/>
              </w:rPr>
              <w:t xml:space="preserve">), F (C. </w:t>
            </w:r>
            <w:proofErr w:type="spellStart"/>
            <w:r w:rsidRPr="00F056E6">
              <w:rPr>
                <w:sz w:val="22"/>
                <w:szCs w:val="22"/>
              </w:rPr>
              <w:t>albicans</w:t>
            </w:r>
            <w:proofErr w:type="spellEnd"/>
            <w:r w:rsidRPr="00F056E6">
              <w:rPr>
                <w:sz w:val="22"/>
                <w:szCs w:val="22"/>
              </w:rPr>
              <w:t xml:space="preserve">), </w:t>
            </w:r>
            <w:proofErr w:type="spellStart"/>
            <w:r w:rsidRPr="00F056E6">
              <w:rPr>
                <w:sz w:val="22"/>
                <w:szCs w:val="22"/>
              </w:rPr>
              <w:t>Tbc</w:t>
            </w:r>
            <w:proofErr w:type="spellEnd"/>
            <w:r w:rsidRPr="00F056E6">
              <w:rPr>
                <w:sz w:val="22"/>
                <w:szCs w:val="22"/>
              </w:rPr>
              <w:t xml:space="preserve"> (M. </w:t>
            </w:r>
            <w:proofErr w:type="spellStart"/>
            <w:r w:rsidRPr="00F056E6">
              <w:rPr>
                <w:sz w:val="22"/>
                <w:szCs w:val="22"/>
              </w:rPr>
              <w:t>terrae</w:t>
            </w:r>
            <w:proofErr w:type="spellEnd"/>
            <w:r w:rsidRPr="00F056E6">
              <w:rPr>
                <w:sz w:val="22"/>
                <w:szCs w:val="22"/>
              </w:rPr>
              <w:t xml:space="preserve"> i M. </w:t>
            </w:r>
            <w:proofErr w:type="spellStart"/>
            <w:r w:rsidRPr="00F056E6">
              <w:rPr>
                <w:sz w:val="22"/>
                <w:szCs w:val="22"/>
              </w:rPr>
              <w:t>avium</w:t>
            </w:r>
            <w:proofErr w:type="spellEnd"/>
            <w:r w:rsidRPr="00F056E6">
              <w:rPr>
                <w:sz w:val="22"/>
                <w:szCs w:val="22"/>
              </w:rPr>
              <w:t>), V (</w:t>
            </w:r>
            <w:proofErr w:type="spellStart"/>
            <w:r w:rsidRPr="00F056E6">
              <w:rPr>
                <w:sz w:val="22"/>
                <w:szCs w:val="22"/>
              </w:rPr>
              <w:t>Vaccinia</w:t>
            </w:r>
            <w:proofErr w:type="spellEnd"/>
            <w:r w:rsidRPr="00F056E6">
              <w:rPr>
                <w:sz w:val="22"/>
                <w:szCs w:val="22"/>
              </w:rPr>
              <w:t xml:space="preserve">, BVDV, HIV, HBV, HCV, </w:t>
            </w:r>
            <w:proofErr w:type="spellStart"/>
            <w:r w:rsidRPr="00F056E6">
              <w:rPr>
                <w:sz w:val="22"/>
                <w:szCs w:val="22"/>
              </w:rPr>
              <w:t>Herpes</w:t>
            </w:r>
            <w:proofErr w:type="spellEnd"/>
            <w:r w:rsidRPr="00F056E6">
              <w:rPr>
                <w:sz w:val="22"/>
                <w:szCs w:val="22"/>
              </w:rPr>
              <w:t xml:space="preserve"> </w:t>
            </w:r>
            <w:proofErr w:type="spellStart"/>
            <w:r w:rsidRPr="00F056E6">
              <w:rPr>
                <w:sz w:val="22"/>
                <w:szCs w:val="22"/>
              </w:rPr>
              <w:t>simplex</w:t>
            </w:r>
            <w:proofErr w:type="spellEnd"/>
            <w:r w:rsidRPr="00F056E6">
              <w:rPr>
                <w:sz w:val="22"/>
                <w:szCs w:val="22"/>
              </w:rPr>
              <w:t xml:space="preserve">, wirus grypy, </w:t>
            </w:r>
            <w:proofErr w:type="spellStart"/>
            <w:r w:rsidRPr="00F056E6">
              <w:rPr>
                <w:sz w:val="22"/>
                <w:szCs w:val="22"/>
              </w:rPr>
              <w:t>Ebola</w:t>
            </w:r>
            <w:proofErr w:type="spellEnd"/>
            <w:r w:rsidRPr="00F056E6">
              <w:rPr>
                <w:sz w:val="22"/>
                <w:szCs w:val="22"/>
              </w:rPr>
              <w:t xml:space="preserve">, SARS-Cov-2), </w:t>
            </w:r>
            <w:proofErr w:type="spellStart"/>
            <w:r w:rsidRPr="00F056E6">
              <w:rPr>
                <w:sz w:val="22"/>
                <w:szCs w:val="22"/>
              </w:rPr>
              <w:t>Adeno</w:t>
            </w:r>
            <w:proofErr w:type="spellEnd"/>
            <w:r w:rsidRPr="00F056E6">
              <w:rPr>
                <w:sz w:val="22"/>
                <w:szCs w:val="22"/>
              </w:rPr>
              <w:t xml:space="preserve"> - 0,5% w 15 min., Polio 0,5% w 30 min., B (w tym MRSA), F (C. </w:t>
            </w:r>
            <w:proofErr w:type="spellStart"/>
            <w:r w:rsidRPr="00F056E6">
              <w:rPr>
                <w:sz w:val="22"/>
                <w:szCs w:val="22"/>
              </w:rPr>
              <w:t>albicans</w:t>
            </w:r>
            <w:proofErr w:type="spellEnd"/>
            <w:r w:rsidRPr="00F056E6">
              <w:rPr>
                <w:sz w:val="22"/>
                <w:szCs w:val="22"/>
              </w:rPr>
              <w:t xml:space="preserve">) - 0,25% w 15 min. w warunkach czystych, Rota 1% w 15 min., Noro </w:t>
            </w:r>
            <w:r w:rsidRPr="00F056E6">
              <w:rPr>
                <w:sz w:val="22"/>
                <w:szCs w:val="22"/>
              </w:rPr>
              <w:lastRenderedPageBreak/>
              <w:t xml:space="preserve">4% w 15min. Preparat posiadający rejestrację jako produkt biobójczy oraz wyrób medyczny klasy </w:t>
            </w:r>
            <w:proofErr w:type="spellStart"/>
            <w:r w:rsidRPr="00F056E6">
              <w:rPr>
                <w:sz w:val="22"/>
                <w:szCs w:val="22"/>
              </w:rPr>
              <w:t>IIa</w:t>
            </w:r>
            <w:proofErr w:type="spellEnd"/>
            <w:r w:rsidRPr="00F056E6">
              <w:rPr>
                <w:sz w:val="22"/>
                <w:szCs w:val="22"/>
              </w:rPr>
              <w:t>. Opakowanie 1l z wbudowanym dozownikiem z odpowiednim przeliczeniem opakowań wymaganych przez Zamawiającego.</w:t>
            </w:r>
          </w:p>
          <w:p w14:paraId="4054E8AD" w14:textId="77777777" w:rsidR="00F056E6" w:rsidRPr="00F056E6" w:rsidRDefault="00F056E6" w:rsidP="00F056E6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F056E6">
              <w:rPr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sz w:val="22"/>
                <w:szCs w:val="22"/>
              </w:rPr>
              <w:t xml:space="preserve"> Zamawiający dopuszcza.</w:t>
            </w:r>
          </w:p>
          <w:p w14:paraId="2179ED08" w14:textId="77777777" w:rsidR="008450EB" w:rsidRPr="00F056E6" w:rsidRDefault="008450EB" w:rsidP="0065772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D870526" w14:textId="4A805CF0" w:rsidR="008450EB" w:rsidRPr="00F056E6" w:rsidRDefault="008450EB" w:rsidP="0065772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056E6">
              <w:rPr>
                <w:sz w:val="22"/>
                <w:szCs w:val="22"/>
              </w:rPr>
              <w:t xml:space="preserve">12. Prosimy o wyjaśnienie czy w ZADANIU NR 1 poz. 17 Zamawiający dopuści koncentrat </w:t>
            </w:r>
            <w:r w:rsidR="007224CF">
              <w:rPr>
                <w:sz w:val="22"/>
                <w:szCs w:val="22"/>
              </w:rPr>
              <w:br/>
            </w:r>
            <w:r w:rsidRPr="00F056E6">
              <w:rPr>
                <w:sz w:val="22"/>
                <w:szCs w:val="22"/>
              </w:rPr>
              <w:t xml:space="preserve">o wzmocnionym działaniu czyszczącym zabrudzenia typowe dla powierzchni sanitarnych: kamień, rdzę, pozostałości mydła oraz zabrudzenia pochodzenia organicznego. Zalecany do utrzymania czystości wszystkich powierzchni i przedmiotów sanitarnych odpornych na działanie kwasów. Zalecany do mycia umywalek, muszli klozetowych, pisuarów, kabin prysznicowych i armatury łazienkowej, elementów ze stali nierdzewnej. Nie niszczący czyszczonych powierzchni. Działający antybakteryjnie. Zawierający w swoim składzie: kwas </w:t>
            </w:r>
            <w:proofErr w:type="spellStart"/>
            <w:r w:rsidRPr="00F056E6">
              <w:rPr>
                <w:sz w:val="22"/>
                <w:szCs w:val="22"/>
              </w:rPr>
              <w:t>amidosiarkowy</w:t>
            </w:r>
            <w:proofErr w:type="spellEnd"/>
            <w:r w:rsidRPr="00F056E6">
              <w:rPr>
                <w:sz w:val="22"/>
                <w:szCs w:val="22"/>
              </w:rPr>
              <w:t xml:space="preserve">, kwas azotowy, (metylo-2-metoksyetoksy)propanol, alkohol, C9-11, </w:t>
            </w:r>
            <w:proofErr w:type="spellStart"/>
            <w:r w:rsidRPr="00F056E6">
              <w:rPr>
                <w:sz w:val="22"/>
                <w:szCs w:val="22"/>
              </w:rPr>
              <w:t>etoksylowany</w:t>
            </w:r>
            <w:proofErr w:type="spellEnd"/>
            <w:r w:rsidRPr="00F056E6">
              <w:rPr>
                <w:sz w:val="22"/>
                <w:szCs w:val="22"/>
              </w:rPr>
              <w:t xml:space="preserve"> (6 EO). Dozowanie: czyszczenie codzienne: </w:t>
            </w:r>
            <w:r w:rsidR="007224CF">
              <w:rPr>
                <w:sz w:val="22"/>
                <w:szCs w:val="22"/>
              </w:rPr>
              <w:br/>
            </w:r>
            <w:r w:rsidRPr="00F056E6">
              <w:rPr>
                <w:sz w:val="22"/>
                <w:szCs w:val="22"/>
              </w:rPr>
              <w:t xml:space="preserve">od 25 do 200 ml na 10 l zimnej wody, czyszczenie gruntowne: nierozcieńczonym środkiem. Gęstość 1000 - 1100 kg/m?. </w:t>
            </w:r>
            <w:proofErr w:type="spellStart"/>
            <w:r w:rsidRPr="00F056E6">
              <w:rPr>
                <w:sz w:val="22"/>
                <w:szCs w:val="22"/>
              </w:rPr>
              <w:t>pH</w:t>
            </w:r>
            <w:proofErr w:type="spellEnd"/>
            <w:r w:rsidRPr="00F056E6">
              <w:rPr>
                <w:sz w:val="22"/>
                <w:szCs w:val="22"/>
              </w:rPr>
              <w:t xml:space="preserve"> 0,25 - 1,75. Opakowanie 1l.</w:t>
            </w:r>
          </w:p>
          <w:p w14:paraId="00478FEF" w14:textId="77777777" w:rsidR="00F056E6" w:rsidRPr="00F056E6" w:rsidRDefault="00F056E6" w:rsidP="00F056E6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F056E6">
              <w:rPr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sz w:val="22"/>
                <w:szCs w:val="22"/>
              </w:rPr>
              <w:t xml:space="preserve"> Zamawiający dopuszcza.</w:t>
            </w:r>
          </w:p>
          <w:p w14:paraId="1FDD7A51" w14:textId="77777777" w:rsidR="008450EB" w:rsidRPr="00F056E6" w:rsidRDefault="008450EB" w:rsidP="0065772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EAA4467" w14:textId="397A2D4B" w:rsidR="008450EB" w:rsidRPr="00F056E6" w:rsidRDefault="008450EB" w:rsidP="0065772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056E6">
              <w:rPr>
                <w:sz w:val="22"/>
                <w:szCs w:val="22"/>
              </w:rPr>
              <w:t xml:space="preserve">13. Prosimy o wyjaśnienie czy w ZADANIU NR 1 poz. 18 Zamawiający dopuści preparat przeznaczony do mycia powierzchni i przedmiotów sanitarnych odpornych na działanie kwasów.  Usuwa kamień, rdzę, resztki mydła, tłuste zabrudzenia. Może być stosowany do mycia elementów </w:t>
            </w:r>
            <w:r w:rsidR="007224CF">
              <w:rPr>
                <w:sz w:val="22"/>
                <w:szCs w:val="22"/>
              </w:rPr>
              <w:br/>
            </w:r>
            <w:r w:rsidRPr="00F056E6">
              <w:rPr>
                <w:sz w:val="22"/>
                <w:szCs w:val="22"/>
              </w:rPr>
              <w:t xml:space="preserve">ze stali nierdzewnej i aluminium. Posiada właściwości antybakteryjne, pozostawia przyjemny zapach. Produkt posiada atest PZH HŻ. Stosowany w stężeniu 0,25-2%; przy myciu gruntownym - nierozcieńczony. Nie zawiera kwasu siarkowego ani solnego. Skład: kwas fosforowy 2,5-&lt;10%, kwas </w:t>
            </w:r>
            <w:proofErr w:type="spellStart"/>
            <w:r w:rsidRPr="00F056E6">
              <w:rPr>
                <w:sz w:val="22"/>
                <w:szCs w:val="22"/>
              </w:rPr>
              <w:t>amidosiarkowy</w:t>
            </w:r>
            <w:proofErr w:type="spellEnd"/>
            <w:r w:rsidRPr="00F056E6">
              <w:rPr>
                <w:sz w:val="22"/>
                <w:szCs w:val="22"/>
              </w:rPr>
              <w:t xml:space="preserve"> 2,5-&lt;10%, (metylo-2-metoksyetoksy)propanol 1-&lt;2,5%. Gęstość 1,07-1,08 g/cm3, wartość </w:t>
            </w:r>
            <w:proofErr w:type="spellStart"/>
            <w:r w:rsidRPr="00F056E6">
              <w:rPr>
                <w:sz w:val="22"/>
                <w:szCs w:val="22"/>
              </w:rPr>
              <w:t>pH</w:t>
            </w:r>
            <w:proofErr w:type="spellEnd"/>
            <w:r w:rsidRPr="00F056E6">
              <w:rPr>
                <w:sz w:val="22"/>
                <w:szCs w:val="22"/>
              </w:rPr>
              <w:t xml:space="preserve"> 0,5-1,5. Opakowanie 1l.</w:t>
            </w:r>
          </w:p>
          <w:p w14:paraId="4B9632EB" w14:textId="77777777" w:rsidR="00F056E6" w:rsidRPr="00F056E6" w:rsidRDefault="00F056E6" w:rsidP="00F056E6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F056E6">
              <w:rPr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sz w:val="22"/>
                <w:szCs w:val="22"/>
              </w:rPr>
              <w:t xml:space="preserve"> Zamawiający dopuszcza.</w:t>
            </w:r>
          </w:p>
          <w:p w14:paraId="350EE821" w14:textId="77777777" w:rsidR="008450EB" w:rsidRPr="00F056E6" w:rsidRDefault="008450EB" w:rsidP="0065772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7EC031F" w14:textId="77777777" w:rsidR="008450EB" w:rsidRPr="00F056E6" w:rsidRDefault="008450EB" w:rsidP="0065772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056E6">
              <w:rPr>
                <w:sz w:val="22"/>
                <w:szCs w:val="22"/>
              </w:rPr>
              <w:t xml:space="preserve">14. Prosimy o wyjaśnienie czy w ZADANIU NR 1 poz. 19 Zamawiający dopuści </w:t>
            </w:r>
            <w:proofErr w:type="spellStart"/>
            <w:r w:rsidRPr="00F056E6">
              <w:rPr>
                <w:sz w:val="22"/>
                <w:szCs w:val="22"/>
              </w:rPr>
              <w:t>wysokoalkaliczny</w:t>
            </w:r>
            <w:proofErr w:type="spellEnd"/>
            <w:r w:rsidRPr="00F056E6">
              <w:rPr>
                <w:sz w:val="22"/>
                <w:szCs w:val="22"/>
              </w:rPr>
              <w:t xml:space="preserve"> środek o barwie czerwonej przeznaczony  do gruntownego mycia za pomocą maszyn szorujących oraz bieżącego czyszczenia silnie zabrudzonych podłóg przy pomocy </w:t>
            </w:r>
            <w:proofErr w:type="spellStart"/>
            <w:r w:rsidRPr="00F056E6">
              <w:rPr>
                <w:sz w:val="22"/>
                <w:szCs w:val="22"/>
              </w:rPr>
              <w:t>mopa</w:t>
            </w:r>
            <w:proofErr w:type="spellEnd"/>
            <w:r w:rsidRPr="00F056E6">
              <w:rPr>
                <w:sz w:val="22"/>
                <w:szCs w:val="22"/>
              </w:rPr>
              <w:t xml:space="preserve">. Usuwa zeskorupiały brud, sadzę, ślady po butach, wózkach. Do podłóg odpornych na środki zasadowe. Zawierający w swoim składzie: 2-(2-butoksyetoksy)etanol 2,5-&lt;10%, metakrzemian sodu pięciowodny 1-&lt;2,5%, wodorotlenek potasu 1-2,5%, alkohol C9-11,etoksylowany (6EO) 1-2,5%, wersenian czterosodowy 1-2,5%, </w:t>
            </w:r>
            <w:proofErr w:type="spellStart"/>
            <w:r w:rsidRPr="00F056E6">
              <w:rPr>
                <w:sz w:val="22"/>
                <w:szCs w:val="22"/>
              </w:rPr>
              <w:t>pirofosforan</w:t>
            </w:r>
            <w:proofErr w:type="spellEnd"/>
            <w:r w:rsidRPr="00F056E6">
              <w:rPr>
                <w:sz w:val="22"/>
                <w:szCs w:val="22"/>
              </w:rPr>
              <w:t xml:space="preserve"> </w:t>
            </w:r>
            <w:proofErr w:type="spellStart"/>
            <w:r w:rsidRPr="00F056E6">
              <w:rPr>
                <w:sz w:val="22"/>
                <w:szCs w:val="22"/>
              </w:rPr>
              <w:t>tetrapotasowy</w:t>
            </w:r>
            <w:proofErr w:type="spellEnd"/>
            <w:r w:rsidRPr="00F056E6">
              <w:rPr>
                <w:sz w:val="22"/>
                <w:szCs w:val="22"/>
              </w:rPr>
              <w:t xml:space="preserve"> 1-2,5% .  Stosowany w czyszczeniu gruntownym w rozcieńczeniu 500-1000ml na 10 l wody. w czyszczeniu codziennym od 100 do 500 ml. </w:t>
            </w:r>
            <w:proofErr w:type="spellStart"/>
            <w:r w:rsidRPr="00F056E6">
              <w:rPr>
                <w:sz w:val="22"/>
                <w:szCs w:val="22"/>
              </w:rPr>
              <w:t>pH</w:t>
            </w:r>
            <w:proofErr w:type="spellEnd"/>
            <w:r w:rsidRPr="00F056E6">
              <w:rPr>
                <w:sz w:val="22"/>
                <w:szCs w:val="22"/>
              </w:rPr>
              <w:t xml:space="preserve"> 13,5+/-0,5, gęstość 1,05-1,07 g/cm3. Opakowanie 5l.</w:t>
            </w:r>
          </w:p>
          <w:p w14:paraId="5C2C4E77" w14:textId="77777777" w:rsidR="00F056E6" w:rsidRPr="00F056E6" w:rsidRDefault="00F056E6" w:rsidP="00F056E6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F056E6">
              <w:rPr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sz w:val="22"/>
                <w:szCs w:val="22"/>
              </w:rPr>
              <w:t xml:space="preserve"> Zamawiający dopuszcza.</w:t>
            </w:r>
          </w:p>
          <w:p w14:paraId="54407A87" w14:textId="77777777" w:rsidR="008450EB" w:rsidRPr="00F056E6" w:rsidRDefault="008450EB" w:rsidP="0065772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8A964B5" w14:textId="61691A27" w:rsidR="008450EB" w:rsidRPr="00F056E6" w:rsidRDefault="008450EB" w:rsidP="0065772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056E6">
              <w:rPr>
                <w:sz w:val="22"/>
                <w:szCs w:val="22"/>
              </w:rPr>
              <w:t xml:space="preserve">15. Prosimy o wyjaśnienie czy w ZADANIU NR 1 poz. 20 Zamawiający dopuści preparat przeznaczony do codziennego mycia wszelkich powierzchni wodoodpornych (powierzchni lakierowanych, tworzyw sztucznych, płytek ceramicznych, marmuru, szkła).  Nie pozostawia smug </w:t>
            </w:r>
            <w:r w:rsidR="007224CF">
              <w:rPr>
                <w:sz w:val="22"/>
                <w:szCs w:val="22"/>
              </w:rPr>
              <w:br/>
            </w:r>
            <w:r w:rsidRPr="00F056E6">
              <w:rPr>
                <w:sz w:val="22"/>
                <w:szCs w:val="22"/>
              </w:rPr>
              <w:t xml:space="preserve">i zacieków. Nadaje połysk, pozostawia przyjemny zapach. Wymagane właściwości antystatyczne. Chroni powierzchnię przed zabrudzeniem. Może być stosowany do powierzchni mających kontakt </w:t>
            </w:r>
            <w:r w:rsidR="007224CF">
              <w:rPr>
                <w:sz w:val="22"/>
                <w:szCs w:val="22"/>
              </w:rPr>
              <w:br/>
            </w:r>
            <w:r w:rsidRPr="00F056E6">
              <w:rPr>
                <w:sz w:val="22"/>
                <w:szCs w:val="22"/>
              </w:rPr>
              <w:t xml:space="preserve">z żywnością, produkt posiada atest PZH HŻ. Produkt z potwierdzoną możliwością zastosowania </w:t>
            </w:r>
            <w:r w:rsidR="007224CF">
              <w:rPr>
                <w:sz w:val="22"/>
                <w:szCs w:val="22"/>
              </w:rPr>
              <w:br/>
            </w:r>
            <w:r w:rsidRPr="00F056E6">
              <w:rPr>
                <w:sz w:val="22"/>
                <w:szCs w:val="22"/>
              </w:rPr>
              <w:t xml:space="preserve">na oddziałach dziecięcych (posiada opinię CZD). Stosowany w stężeniu 0,25-2,0%. Bez zawartości etanolu. Skład: (metylo-2-metoksyetoksy) propanol 2,5-&lt;10%; alkohole C12-14 </w:t>
            </w:r>
            <w:proofErr w:type="spellStart"/>
            <w:r w:rsidRPr="00F056E6">
              <w:rPr>
                <w:sz w:val="22"/>
                <w:szCs w:val="22"/>
              </w:rPr>
              <w:t>etoksylowane</w:t>
            </w:r>
            <w:proofErr w:type="spellEnd"/>
            <w:r w:rsidRPr="00F056E6">
              <w:rPr>
                <w:sz w:val="22"/>
                <w:szCs w:val="22"/>
              </w:rPr>
              <w:t xml:space="preserve"> 2,5-&lt;10%, masa poreakcyjna 5-chloro-2-metylo-2H-izotiazol-3-onu i 2-metylo-2H-izotiazol-3-onu (3:1). Wartość </w:t>
            </w:r>
            <w:proofErr w:type="spellStart"/>
            <w:r w:rsidRPr="00F056E6">
              <w:rPr>
                <w:sz w:val="22"/>
                <w:szCs w:val="22"/>
              </w:rPr>
              <w:t>pH</w:t>
            </w:r>
            <w:proofErr w:type="spellEnd"/>
            <w:r w:rsidRPr="00F056E6">
              <w:rPr>
                <w:sz w:val="22"/>
                <w:szCs w:val="22"/>
              </w:rPr>
              <w:t xml:space="preserve"> 7,5-8,5, gęstość 1,00 - 1,01 g/cm3.</w:t>
            </w:r>
          </w:p>
          <w:p w14:paraId="0A6C884C" w14:textId="77777777" w:rsidR="00F056E6" w:rsidRPr="00F056E6" w:rsidRDefault="00F056E6" w:rsidP="00F056E6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F056E6">
              <w:rPr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sz w:val="22"/>
                <w:szCs w:val="22"/>
              </w:rPr>
              <w:t xml:space="preserve"> Zamawiający dopuszcza.</w:t>
            </w:r>
          </w:p>
          <w:p w14:paraId="4C9A2F05" w14:textId="77777777" w:rsidR="00F056E6" w:rsidRDefault="00F056E6" w:rsidP="0065772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26F2F7E" w14:textId="363C75E0" w:rsidR="008450EB" w:rsidRPr="00F056E6" w:rsidRDefault="008450EB" w:rsidP="0065772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056E6">
              <w:rPr>
                <w:sz w:val="22"/>
                <w:szCs w:val="22"/>
              </w:rPr>
              <w:t xml:space="preserve">16. Prosimy o wyjaśnienie czy w ZADANIU NR 1 poz. 21 Zamawiający dopuści preparat przeznaczony do codziennego mycia i pielęgnacji podłóg wodoodpornych.  Polecany do mycia ręcznego i maszynowego. Nadaje połysk, pozostawia na powierzchni warstwę ochronną. Chroni </w:t>
            </w:r>
            <w:r w:rsidR="007224CF">
              <w:rPr>
                <w:sz w:val="22"/>
                <w:szCs w:val="22"/>
              </w:rPr>
              <w:br/>
            </w:r>
            <w:r w:rsidRPr="00F056E6">
              <w:rPr>
                <w:sz w:val="22"/>
                <w:szCs w:val="22"/>
              </w:rPr>
              <w:t xml:space="preserve">i konserwuje myte powierzchnie. Wymagane właściwości antystatyczne. Zawiera emulsję woskową </w:t>
            </w:r>
            <w:r w:rsidR="007224CF">
              <w:rPr>
                <w:sz w:val="22"/>
                <w:szCs w:val="22"/>
              </w:rPr>
              <w:br/>
            </w:r>
            <w:r w:rsidRPr="00F056E6">
              <w:rPr>
                <w:sz w:val="22"/>
                <w:szCs w:val="22"/>
              </w:rPr>
              <w:t xml:space="preserve">o właściwościach antypoślizgowych. Może być stosowany przy równoczesnym zastosowaniu preparatów dezynfekcyjnych. Produkt posiada atest PZH HŻ. Produkt posiada opinię CZD, potwierdzającą możliwość stosowania na oddziałach dziecięcych. Stężenie 0,25-2,0% przy myciu ręcznym, 0,25-1,0% przy myciu maszynowym. Skład: (metylo-2-metoksyetoksy) propanol 2,5-&lt;10%; alkohole c12-14 </w:t>
            </w:r>
            <w:proofErr w:type="spellStart"/>
            <w:r w:rsidRPr="00F056E6">
              <w:rPr>
                <w:sz w:val="22"/>
                <w:szCs w:val="22"/>
              </w:rPr>
              <w:t>etoksylowane</w:t>
            </w:r>
            <w:proofErr w:type="spellEnd"/>
            <w:r w:rsidRPr="00F056E6">
              <w:rPr>
                <w:sz w:val="22"/>
                <w:szCs w:val="22"/>
              </w:rPr>
              <w:t xml:space="preserve"> 1-&lt;2,5%; octan etylu &lt;1%; octan </w:t>
            </w:r>
            <w:proofErr w:type="spellStart"/>
            <w:r w:rsidRPr="00F056E6">
              <w:rPr>
                <w:sz w:val="22"/>
                <w:szCs w:val="22"/>
              </w:rPr>
              <w:t>pentylu</w:t>
            </w:r>
            <w:proofErr w:type="spellEnd"/>
            <w:r w:rsidRPr="00F056E6">
              <w:rPr>
                <w:sz w:val="22"/>
                <w:szCs w:val="22"/>
              </w:rPr>
              <w:t xml:space="preserve"> &lt;1%, masa poreakcyjna 5-chloro-2-metylo-@H-izotiazol-3-onu i 2 metylo-2H-izotiazol-3-onu &lt;1%. Gęstość: 1,00-1,01 g/cm3. </w:t>
            </w:r>
            <w:proofErr w:type="spellStart"/>
            <w:r w:rsidRPr="00F056E6">
              <w:rPr>
                <w:sz w:val="22"/>
                <w:szCs w:val="22"/>
              </w:rPr>
              <w:t>pH</w:t>
            </w:r>
            <w:proofErr w:type="spellEnd"/>
            <w:r w:rsidRPr="00F056E6">
              <w:rPr>
                <w:sz w:val="22"/>
                <w:szCs w:val="22"/>
              </w:rPr>
              <w:t xml:space="preserve"> 7,5-8,5. Opakowanie 5l.</w:t>
            </w:r>
          </w:p>
          <w:p w14:paraId="520AA949" w14:textId="77777777" w:rsidR="00F056E6" w:rsidRPr="00F056E6" w:rsidRDefault="00F056E6" w:rsidP="00F056E6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F056E6">
              <w:rPr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sz w:val="22"/>
                <w:szCs w:val="22"/>
              </w:rPr>
              <w:t xml:space="preserve"> Zamawiający dopuszcza.</w:t>
            </w:r>
          </w:p>
          <w:p w14:paraId="1E7DB823" w14:textId="77777777" w:rsidR="008450EB" w:rsidRPr="00F056E6" w:rsidRDefault="008450EB" w:rsidP="0065772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80DD581" w14:textId="4882E146" w:rsidR="008450EB" w:rsidRPr="00F056E6" w:rsidRDefault="008450EB" w:rsidP="0065772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056E6">
              <w:rPr>
                <w:sz w:val="22"/>
                <w:szCs w:val="22"/>
              </w:rPr>
              <w:t xml:space="preserve">17. Prosimy o wyjaśnienie czy w ZADANIU NR 1 poz. 22 Zamawiający dopuści preparat przeznaczony do mycia powierzchni i przedmiotów sanitarnych odpornych na działanie kwasów.  Usuwa kamień, rdzę, resztki mydła, tłuste zabrudzenia. Może być stosowany do mycia elementów </w:t>
            </w:r>
            <w:r w:rsidR="007224CF">
              <w:rPr>
                <w:sz w:val="22"/>
                <w:szCs w:val="22"/>
              </w:rPr>
              <w:br/>
            </w:r>
            <w:r w:rsidRPr="00F056E6">
              <w:rPr>
                <w:sz w:val="22"/>
                <w:szCs w:val="22"/>
              </w:rPr>
              <w:t xml:space="preserve">ze stali nierdzewnej i aluminium. Posiada właściwości antybakteryjne, pozostawia przyjemny zapach. Produkt posiada atest PZH HŻ. Stosowany w stężeniu 0,25-2%; przy myciu gruntownym - nierozcieńczony. Nie zawiera kwasu siarkowego ani solnego. Skład: kwas fosforowy 2,5-&lt;10%, kwas </w:t>
            </w:r>
            <w:proofErr w:type="spellStart"/>
            <w:r w:rsidRPr="00F056E6">
              <w:rPr>
                <w:sz w:val="22"/>
                <w:szCs w:val="22"/>
              </w:rPr>
              <w:t>amidosiarkowy</w:t>
            </w:r>
            <w:proofErr w:type="spellEnd"/>
            <w:r w:rsidRPr="00F056E6">
              <w:rPr>
                <w:sz w:val="22"/>
                <w:szCs w:val="22"/>
              </w:rPr>
              <w:t xml:space="preserve"> 2,5-&lt;10%, (metylo-2-metoksyetoksy)propanol 1-&lt;2,5%. Gęstość 1,07-1,08 g/cm3, wartość </w:t>
            </w:r>
            <w:proofErr w:type="spellStart"/>
            <w:r w:rsidRPr="00F056E6">
              <w:rPr>
                <w:sz w:val="22"/>
                <w:szCs w:val="22"/>
              </w:rPr>
              <w:t>pH</w:t>
            </w:r>
            <w:proofErr w:type="spellEnd"/>
            <w:r w:rsidRPr="00F056E6">
              <w:rPr>
                <w:sz w:val="22"/>
                <w:szCs w:val="22"/>
              </w:rPr>
              <w:t xml:space="preserve"> 0,5-1,5.Opakowanie 5l. </w:t>
            </w:r>
          </w:p>
          <w:p w14:paraId="05AAA108" w14:textId="77777777" w:rsidR="00F056E6" w:rsidRPr="00F056E6" w:rsidRDefault="00F056E6" w:rsidP="00F056E6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F056E6">
              <w:rPr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sz w:val="22"/>
                <w:szCs w:val="22"/>
              </w:rPr>
              <w:t xml:space="preserve"> Zamawiający dopuszcza.</w:t>
            </w:r>
          </w:p>
          <w:p w14:paraId="25C497F2" w14:textId="77777777" w:rsidR="008450EB" w:rsidRPr="00F056E6" w:rsidRDefault="008450EB" w:rsidP="0065772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205EFD7" w14:textId="60091E88" w:rsidR="008450EB" w:rsidRPr="00F056E6" w:rsidRDefault="008450EB" w:rsidP="0065772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056E6">
              <w:rPr>
                <w:sz w:val="22"/>
                <w:szCs w:val="22"/>
              </w:rPr>
              <w:t xml:space="preserve">18. Prosimy o wyjaśnienie czy w ZADANIU NR 1 poz. 23 Zamawiający dopuści mleczko </w:t>
            </w:r>
            <w:r w:rsidR="007224CF">
              <w:rPr>
                <w:sz w:val="22"/>
                <w:szCs w:val="22"/>
              </w:rPr>
              <w:br/>
            </w:r>
            <w:r w:rsidRPr="00F056E6">
              <w:rPr>
                <w:sz w:val="22"/>
                <w:szCs w:val="22"/>
              </w:rPr>
              <w:t xml:space="preserve">o przyjemnym cytrynowym zapachu przeznaczone doczyszczenia powierzchni gładkich, stali nierdzewnej, ceramiki, kuchenek, glazury, terakoty, kafelków, emalii, porcelany, zlewozmywaków, wanien. Usuwa kamień, osady z wody, rdzę, osady z mydła, przypalone i tłuste zabrudzenia. Skład: alkohol, C12-14, </w:t>
            </w:r>
            <w:proofErr w:type="spellStart"/>
            <w:r w:rsidRPr="00F056E6">
              <w:rPr>
                <w:sz w:val="22"/>
                <w:szCs w:val="22"/>
              </w:rPr>
              <w:t>etoksylowany</w:t>
            </w:r>
            <w:proofErr w:type="spellEnd"/>
            <w:r w:rsidRPr="00F056E6">
              <w:rPr>
                <w:sz w:val="22"/>
                <w:szCs w:val="22"/>
              </w:rPr>
              <w:t xml:space="preserve">, siarczan, sole sodowe 2,5-&lt;10%. Gęstość 1,3 g/cm2, </w:t>
            </w:r>
            <w:proofErr w:type="spellStart"/>
            <w:r w:rsidRPr="00F056E6">
              <w:rPr>
                <w:sz w:val="22"/>
                <w:szCs w:val="22"/>
              </w:rPr>
              <w:t>pH</w:t>
            </w:r>
            <w:proofErr w:type="spellEnd"/>
            <w:r w:rsidRPr="00F056E6">
              <w:rPr>
                <w:sz w:val="22"/>
                <w:szCs w:val="22"/>
              </w:rPr>
              <w:t xml:space="preserve"> ok. 10. Opakowanie 650 g z odpowiednim przeliczeniem opakowań wymaganych przez Zamawiającego.</w:t>
            </w:r>
          </w:p>
          <w:p w14:paraId="7DF0585D" w14:textId="77777777" w:rsidR="00F056E6" w:rsidRPr="00F056E6" w:rsidRDefault="00F056E6" w:rsidP="00F056E6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F056E6">
              <w:rPr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sz w:val="22"/>
                <w:szCs w:val="22"/>
              </w:rPr>
              <w:t xml:space="preserve"> Zamawiający dopuszcza.</w:t>
            </w:r>
          </w:p>
          <w:p w14:paraId="38CEC52D" w14:textId="77777777" w:rsidR="008450EB" w:rsidRPr="00F056E6" w:rsidRDefault="008450EB" w:rsidP="0065772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F6F206B" w14:textId="02E674BB" w:rsidR="008450EB" w:rsidRPr="00F056E6" w:rsidRDefault="008450EB" w:rsidP="0065772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056E6">
              <w:rPr>
                <w:sz w:val="22"/>
                <w:szCs w:val="22"/>
              </w:rPr>
              <w:t xml:space="preserve">19. Prosimy o wyjaśnienie czy w ZADANIU NR 1 poz. 24 Zamawiający dopuści gotowy do użycia środek na bazie alkoholu, przeznaczony do szybkiej dezynfekcji i mycia powierzchni. Skład: etanol, 2-propanol. Łączna zawartość alkoholu do 70%. Bez zawartości dodatkowych substancji (aminy, QAV, aldehydu, fenolu). Polecany do dezynfekcji małych powierzchni: łóżek, foteli, aparatury medycznej, szafek, blatów oraz innych trudnodostępnych powierzchni. Zalecany do dezynfekcji mających kontakt </w:t>
            </w:r>
            <w:r w:rsidR="007224CF">
              <w:rPr>
                <w:sz w:val="22"/>
                <w:szCs w:val="22"/>
              </w:rPr>
              <w:br/>
            </w:r>
            <w:r w:rsidRPr="00F056E6">
              <w:rPr>
                <w:sz w:val="22"/>
                <w:szCs w:val="22"/>
              </w:rPr>
              <w:t xml:space="preserve">z żywnością oraz końcówek stomatologicznych, wycisków silikonowych. Produkt posiadający pozytywną opinię producenta sprzętu medycznego Famed w zakresie tolerancji materiałowej </w:t>
            </w:r>
            <w:r w:rsidR="007224CF">
              <w:rPr>
                <w:sz w:val="22"/>
                <w:szCs w:val="22"/>
              </w:rPr>
              <w:br/>
            </w:r>
            <w:r w:rsidRPr="00F056E6">
              <w:rPr>
                <w:sz w:val="22"/>
                <w:szCs w:val="22"/>
              </w:rPr>
              <w:t xml:space="preserve">na tworzywo ABS i materiały obiciowe. Posiadający pozytywną opinię CZD. Spektrum </w:t>
            </w:r>
            <w:proofErr w:type="spellStart"/>
            <w:r w:rsidRPr="00F056E6">
              <w:rPr>
                <w:sz w:val="22"/>
                <w:szCs w:val="22"/>
              </w:rPr>
              <w:t>bójcze</w:t>
            </w:r>
            <w:proofErr w:type="spellEnd"/>
            <w:r w:rsidRPr="00F056E6">
              <w:rPr>
                <w:sz w:val="22"/>
                <w:szCs w:val="22"/>
              </w:rPr>
              <w:t xml:space="preserve"> potwierdzone badaniami z obszaru medycznego: B (MRSA), F (</w:t>
            </w:r>
            <w:proofErr w:type="spellStart"/>
            <w:r w:rsidRPr="00F056E6">
              <w:rPr>
                <w:sz w:val="22"/>
                <w:szCs w:val="22"/>
              </w:rPr>
              <w:t>C.albicans</w:t>
            </w:r>
            <w:proofErr w:type="spellEnd"/>
            <w:r w:rsidRPr="00F056E6">
              <w:rPr>
                <w:sz w:val="22"/>
                <w:szCs w:val="22"/>
              </w:rPr>
              <w:t xml:space="preserve">), </w:t>
            </w:r>
            <w:proofErr w:type="spellStart"/>
            <w:r w:rsidRPr="00F056E6">
              <w:rPr>
                <w:sz w:val="22"/>
                <w:szCs w:val="22"/>
              </w:rPr>
              <w:t>Tbc</w:t>
            </w:r>
            <w:proofErr w:type="spellEnd"/>
            <w:r w:rsidRPr="00F056E6">
              <w:rPr>
                <w:sz w:val="22"/>
                <w:szCs w:val="22"/>
              </w:rPr>
              <w:t xml:space="preserve"> (</w:t>
            </w:r>
            <w:proofErr w:type="spellStart"/>
            <w:r w:rsidRPr="00F056E6">
              <w:rPr>
                <w:sz w:val="22"/>
                <w:szCs w:val="22"/>
              </w:rPr>
              <w:t>M.terrae</w:t>
            </w:r>
            <w:proofErr w:type="spellEnd"/>
            <w:r w:rsidRPr="00F056E6">
              <w:rPr>
                <w:sz w:val="22"/>
                <w:szCs w:val="22"/>
              </w:rPr>
              <w:t xml:space="preserve">), wirusy otoczkowe (HIV, HBV, HCV, HSV, </w:t>
            </w:r>
            <w:proofErr w:type="spellStart"/>
            <w:r w:rsidRPr="00F056E6">
              <w:rPr>
                <w:sz w:val="22"/>
                <w:szCs w:val="22"/>
              </w:rPr>
              <w:t>Vaccinia</w:t>
            </w:r>
            <w:proofErr w:type="spellEnd"/>
            <w:r w:rsidRPr="00F056E6">
              <w:rPr>
                <w:sz w:val="22"/>
                <w:szCs w:val="22"/>
              </w:rPr>
              <w:t xml:space="preserve">, SARS-Cov-2, wirus grypy, </w:t>
            </w:r>
            <w:proofErr w:type="spellStart"/>
            <w:r w:rsidRPr="00F056E6">
              <w:rPr>
                <w:sz w:val="22"/>
                <w:szCs w:val="22"/>
              </w:rPr>
              <w:t>Ebola</w:t>
            </w:r>
            <w:proofErr w:type="spellEnd"/>
            <w:r w:rsidRPr="00F056E6">
              <w:rPr>
                <w:sz w:val="22"/>
                <w:szCs w:val="22"/>
              </w:rPr>
              <w:t xml:space="preserve">), Rota, Noro w czasie od 30 sekund do 1 minuty. Dostępny w dwóch wersjach zapachowych: </w:t>
            </w:r>
            <w:proofErr w:type="spellStart"/>
            <w:r w:rsidRPr="00F056E6">
              <w:rPr>
                <w:sz w:val="22"/>
                <w:szCs w:val="22"/>
              </w:rPr>
              <w:t>neutral</w:t>
            </w:r>
            <w:proofErr w:type="spellEnd"/>
            <w:r w:rsidRPr="00F056E6">
              <w:rPr>
                <w:sz w:val="22"/>
                <w:szCs w:val="22"/>
              </w:rPr>
              <w:t xml:space="preserve"> i </w:t>
            </w:r>
            <w:proofErr w:type="spellStart"/>
            <w:r w:rsidRPr="00F056E6">
              <w:rPr>
                <w:sz w:val="22"/>
                <w:szCs w:val="22"/>
              </w:rPr>
              <w:t>teatonic</w:t>
            </w:r>
            <w:proofErr w:type="spellEnd"/>
            <w:r w:rsidRPr="00F056E6">
              <w:rPr>
                <w:sz w:val="22"/>
                <w:szCs w:val="22"/>
              </w:rPr>
              <w:t xml:space="preserve">. Produkt </w:t>
            </w:r>
            <w:r w:rsidR="007224CF">
              <w:rPr>
                <w:sz w:val="22"/>
                <w:szCs w:val="22"/>
              </w:rPr>
              <w:br/>
            </w:r>
            <w:r w:rsidRPr="00F056E6">
              <w:rPr>
                <w:sz w:val="22"/>
                <w:szCs w:val="22"/>
              </w:rPr>
              <w:t>o podwójnej rejestracji: wyrób medyczny klasy II a oraz produkt biobójczy. Opakowanie 1l.</w:t>
            </w:r>
          </w:p>
          <w:p w14:paraId="087AEB4A" w14:textId="77777777" w:rsidR="00F056E6" w:rsidRPr="00F056E6" w:rsidRDefault="00F056E6" w:rsidP="00F056E6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F056E6">
              <w:rPr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sz w:val="22"/>
                <w:szCs w:val="22"/>
              </w:rPr>
              <w:t xml:space="preserve"> Zamawiający dopuszcza.</w:t>
            </w:r>
          </w:p>
          <w:p w14:paraId="153BAE3F" w14:textId="77777777" w:rsidR="008450EB" w:rsidRPr="00F056E6" w:rsidRDefault="008450EB" w:rsidP="0065772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D9866A7" w14:textId="5E18DFA8" w:rsidR="008450EB" w:rsidRPr="00F056E6" w:rsidRDefault="008450EB" w:rsidP="0065772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056E6">
              <w:rPr>
                <w:sz w:val="22"/>
                <w:szCs w:val="22"/>
              </w:rPr>
              <w:t xml:space="preserve">20. Prosimy o wyjaśnienie czy w ZADANIU NR 1 poz. 25 Zamawiający dopuści preparat przeznaczony do mycia i wybielania wszelkich powierzchni sanitarnych, muszli klozetowych, pisuarów, wanien, umywalek, brodzików, zlewów, odpływów, koszy, pojemników na odpady. Neutralizuje nieprzyjemne zapachy, usuwa przebarwienia wywołane obecnością grzybów. Czyści fugi </w:t>
            </w:r>
            <w:r w:rsidR="007224CF">
              <w:rPr>
                <w:sz w:val="22"/>
                <w:szCs w:val="22"/>
              </w:rPr>
              <w:br/>
            </w:r>
            <w:r w:rsidRPr="00F056E6">
              <w:rPr>
                <w:sz w:val="22"/>
                <w:szCs w:val="22"/>
              </w:rPr>
              <w:lastRenderedPageBreak/>
              <w:t xml:space="preserve">i powierzchnie wrażliwe na działanie kwasów. Stosowany jako nierozcieńczony, do czyszczenia koszy na odpady dozowanie: 100 ml na 10 l zimnej wody. Skład: chloran(I) sodu, roztwór zawierający aktywnego Cl, aminy C12-14-alkilodimety, n-tlenki, alkohol C12-14, </w:t>
            </w:r>
            <w:proofErr w:type="spellStart"/>
            <w:r w:rsidRPr="00F056E6">
              <w:rPr>
                <w:sz w:val="22"/>
                <w:szCs w:val="22"/>
              </w:rPr>
              <w:t>etoksylowany</w:t>
            </w:r>
            <w:proofErr w:type="spellEnd"/>
            <w:r w:rsidRPr="00F056E6">
              <w:rPr>
                <w:sz w:val="22"/>
                <w:szCs w:val="22"/>
              </w:rPr>
              <w:t xml:space="preserve">, siarczan, sole sodowe, wodorotlenek sodu, eter </w:t>
            </w:r>
            <w:proofErr w:type="spellStart"/>
            <w:r w:rsidRPr="00F056E6">
              <w:rPr>
                <w:sz w:val="22"/>
                <w:szCs w:val="22"/>
              </w:rPr>
              <w:t>difenylowy</w:t>
            </w:r>
            <w:proofErr w:type="spellEnd"/>
            <w:r w:rsidRPr="00F056E6">
              <w:rPr>
                <w:sz w:val="22"/>
                <w:szCs w:val="22"/>
              </w:rPr>
              <w:t xml:space="preserve">. Gęstość 1,05-1,0,7 g/cm2, </w:t>
            </w:r>
            <w:proofErr w:type="spellStart"/>
            <w:r w:rsidRPr="00F056E6">
              <w:rPr>
                <w:sz w:val="22"/>
                <w:szCs w:val="22"/>
              </w:rPr>
              <w:t>pH</w:t>
            </w:r>
            <w:proofErr w:type="spellEnd"/>
            <w:r w:rsidRPr="00F056E6">
              <w:rPr>
                <w:sz w:val="22"/>
                <w:szCs w:val="22"/>
              </w:rPr>
              <w:t xml:space="preserve"> 13+/-0,5. Opakowanie 5l.</w:t>
            </w:r>
          </w:p>
          <w:p w14:paraId="6EA120F7" w14:textId="77777777" w:rsidR="00F056E6" w:rsidRPr="00F056E6" w:rsidRDefault="00F056E6" w:rsidP="00F056E6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F056E6">
              <w:rPr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sz w:val="22"/>
                <w:szCs w:val="22"/>
              </w:rPr>
              <w:t xml:space="preserve"> Zamawiający dopuszcza.</w:t>
            </w:r>
          </w:p>
          <w:p w14:paraId="4AA6DE3F" w14:textId="77777777" w:rsidR="008450EB" w:rsidRPr="00F056E6" w:rsidRDefault="008450EB" w:rsidP="0065772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EA8FEF5" w14:textId="3D68690A" w:rsidR="008450EB" w:rsidRPr="00F056E6" w:rsidRDefault="008450EB" w:rsidP="0065772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056E6">
              <w:rPr>
                <w:sz w:val="22"/>
                <w:szCs w:val="22"/>
              </w:rPr>
              <w:t xml:space="preserve">21. Prosimy o wyjaśnienie czy w ZADANIU NR 1 poz. 26 Zamawiający dopuści gotowy do użycia preparat w formie panki do usuwania tłustych, zapieczonych zabrudzeń z powierzchni odpornych </w:t>
            </w:r>
            <w:r w:rsidR="007224CF">
              <w:rPr>
                <w:sz w:val="22"/>
                <w:szCs w:val="22"/>
              </w:rPr>
              <w:br/>
            </w:r>
            <w:r w:rsidRPr="00F056E6">
              <w:rPr>
                <w:sz w:val="22"/>
                <w:szCs w:val="22"/>
              </w:rPr>
              <w:t xml:space="preserve">na działanie alkaliów. Polecany do czyszczenia piekarników, rusztów, kuchni gazowych </w:t>
            </w:r>
            <w:r w:rsidR="007224CF">
              <w:rPr>
                <w:sz w:val="22"/>
                <w:szCs w:val="22"/>
              </w:rPr>
              <w:br/>
            </w:r>
            <w:r w:rsidRPr="00F056E6">
              <w:rPr>
                <w:sz w:val="22"/>
                <w:szCs w:val="22"/>
              </w:rPr>
              <w:t>i elektrycznych. Osiągający najlepsze efekty po podgrzaniu powierzchni do temp. Ok. 50 st. C. Zawierający w swoim składzie: wodorotlenek potasu 10-&lt;25%, (metylo-2-metoksyetoksy)propanol 2,5-&lt;10%, D-</w:t>
            </w:r>
            <w:proofErr w:type="spellStart"/>
            <w:r w:rsidRPr="00F056E6">
              <w:rPr>
                <w:sz w:val="22"/>
                <w:szCs w:val="22"/>
              </w:rPr>
              <w:t>Glukopiranoza</w:t>
            </w:r>
            <w:proofErr w:type="spellEnd"/>
            <w:r w:rsidRPr="00F056E6">
              <w:rPr>
                <w:sz w:val="22"/>
                <w:szCs w:val="22"/>
              </w:rPr>
              <w:t xml:space="preserve">, oligomery, glikozydy decylowo </w:t>
            </w:r>
            <w:proofErr w:type="spellStart"/>
            <w:r w:rsidRPr="00F056E6">
              <w:rPr>
                <w:sz w:val="22"/>
                <w:szCs w:val="22"/>
              </w:rPr>
              <w:t>oktylowe</w:t>
            </w:r>
            <w:proofErr w:type="spellEnd"/>
            <w:r w:rsidRPr="00F056E6">
              <w:rPr>
                <w:sz w:val="22"/>
                <w:szCs w:val="22"/>
              </w:rPr>
              <w:t xml:space="preserve">. Gęstość 1,095-1,105 g/cm3, </w:t>
            </w:r>
            <w:proofErr w:type="spellStart"/>
            <w:r w:rsidRPr="00F056E6">
              <w:rPr>
                <w:sz w:val="22"/>
                <w:szCs w:val="22"/>
              </w:rPr>
              <w:t>pH</w:t>
            </w:r>
            <w:proofErr w:type="spellEnd"/>
            <w:r w:rsidRPr="00F056E6">
              <w:rPr>
                <w:sz w:val="22"/>
                <w:szCs w:val="22"/>
              </w:rPr>
              <w:t xml:space="preserve"> 12,5-13,5. Opakowanie 500 ml ze spryskiwaczem z odpowiednim przeliczeniem opakowań wymaganych przez Zamawiającego.</w:t>
            </w:r>
          </w:p>
          <w:p w14:paraId="367A8E94" w14:textId="77777777" w:rsidR="00F056E6" w:rsidRPr="00F056E6" w:rsidRDefault="00F056E6" w:rsidP="00F056E6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F056E6">
              <w:rPr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sz w:val="22"/>
                <w:szCs w:val="22"/>
              </w:rPr>
              <w:t xml:space="preserve"> Zamawiający dopuszcza.</w:t>
            </w:r>
          </w:p>
          <w:p w14:paraId="344A08AC" w14:textId="77777777" w:rsidR="008450EB" w:rsidRPr="00F056E6" w:rsidRDefault="008450EB" w:rsidP="0065772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73B7824" w14:textId="32A649AB" w:rsidR="008450EB" w:rsidRPr="00F056E6" w:rsidRDefault="008450EB" w:rsidP="0065772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056E6">
              <w:rPr>
                <w:sz w:val="22"/>
                <w:szCs w:val="22"/>
              </w:rPr>
              <w:t xml:space="preserve">22. Prosimy o wyjaśnienie czy w ZADANIU NR 1 poz. 27 Zamawiający dopuści gotowy do użycia preparat w formie panki do usuwania tłustych, zapieczonych zabrudzeń z powierzchni odpornych </w:t>
            </w:r>
            <w:r w:rsidR="007224CF">
              <w:rPr>
                <w:sz w:val="22"/>
                <w:szCs w:val="22"/>
              </w:rPr>
              <w:br/>
            </w:r>
            <w:r w:rsidRPr="00F056E6">
              <w:rPr>
                <w:sz w:val="22"/>
                <w:szCs w:val="22"/>
              </w:rPr>
              <w:t xml:space="preserve">na działanie alkaliów. Polecany do czyszczenia piekarników, rusztów, kuchni gazowych </w:t>
            </w:r>
            <w:r w:rsidR="007224CF">
              <w:rPr>
                <w:sz w:val="22"/>
                <w:szCs w:val="22"/>
              </w:rPr>
              <w:br/>
            </w:r>
            <w:r w:rsidRPr="00F056E6">
              <w:rPr>
                <w:sz w:val="22"/>
                <w:szCs w:val="22"/>
              </w:rPr>
              <w:t>i elektrycznych. Osiągający najlepsze efekty po podgrzaniu powierzchni do temp. Ok. 50 st. C. Zawierający w swoim składzie: wodorotlenek potasu 10-&lt;25%, (metylo-2-metoksyetoksy)propanol 2,5-&lt;10%, D-</w:t>
            </w:r>
            <w:proofErr w:type="spellStart"/>
            <w:r w:rsidRPr="00F056E6">
              <w:rPr>
                <w:sz w:val="22"/>
                <w:szCs w:val="22"/>
              </w:rPr>
              <w:t>Glukopiranoza</w:t>
            </w:r>
            <w:proofErr w:type="spellEnd"/>
            <w:r w:rsidRPr="00F056E6">
              <w:rPr>
                <w:sz w:val="22"/>
                <w:szCs w:val="22"/>
              </w:rPr>
              <w:t xml:space="preserve">, oligomery, glikozydy decylowo </w:t>
            </w:r>
            <w:proofErr w:type="spellStart"/>
            <w:r w:rsidRPr="00F056E6">
              <w:rPr>
                <w:sz w:val="22"/>
                <w:szCs w:val="22"/>
              </w:rPr>
              <w:t>oktylowe</w:t>
            </w:r>
            <w:proofErr w:type="spellEnd"/>
            <w:r w:rsidRPr="00F056E6">
              <w:rPr>
                <w:sz w:val="22"/>
                <w:szCs w:val="22"/>
              </w:rPr>
              <w:t xml:space="preserve">. Gęstość 1,095-1,105 g/cm3, </w:t>
            </w:r>
            <w:proofErr w:type="spellStart"/>
            <w:r w:rsidRPr="00F056E6">
              <w:rPr>
                <w:sz w:val="22"/>
                <w:szCs w:val="22"/>
              </w:rPr>
              <w:t>pH</w:t>
            </w:r>
            <w:proofErr w:type="spellEnd"/>
            <w:r w:rsidRPr="00F056E6">
              <w:rPr>
                <w:sz w:val="22"/>
                <w:szCs w:val="22"/>
              </w:rPr>
              <w:t xml:space="preserve"> 12,5-13,5. Opakowanie 5l.</w:t>
            </w:r>
          </w:p>
          <w:p w14:paraId="16BC9E82" w14:textId="77777777" w:rsidR="00F056E6" w:rsidRPr="00F056E6" w:rsidRDefault="00F056E6" w:rsidP="00F056E6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F056E6">
              <w:rPr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sz w:val="22"/>
                <w:szCs w:val="22"/>
              </w:rPr>
              <w:t xml:space="preserve"> Zamawiający dopuszcza.</w:t>
            </w:r>
          </w:p>
          <w:p w14:paraId="5F7CC5C2" w14:textId="77777777" w:rsidR="008450EB" w:rsidRPr="00F056E6" w:rsidRDefault="008450EB" w:rsidP="0065772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0BB84A8" w14:textId="77777777" w:rsidR="008450EB" w:rsidRPr="00F056E6" w:rsidRDefault="008450EB" w:rsidP="0065772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056E6">
              <w:rPr>
                <w:sz w:val="22"/>
                <w:szCs w:val="22"/>
              </w:rPr>
              <w:t xml:space="preserve">23. Prosimy o wyjaśnienie czy w ZADANIU NR 1 poz. 28 Zamawiający dopuści alkaliczny koncentrat w płynie do mycia naczyń oraz sprzętu kuchennego w zmywarkach gastronomicznych. Usuwający pozostałości białka, cukrów i skrobi, zaschnięte resztki żywności. Preparat </w:t>
            </w:r>
            <w:proofErr w:type="spellStart"/>
            <w:r w:rsidRPr="00F056E6">
              <w:rPr>
                <w:sz w:val="22"/>
                <w:szCs w:val="22"/>
              </w:rPr>
              <w:t>niskopieniący</w:t>
            </w:r>
            <w:proofErr w:type="spellEnd"/>
            <w:r w:rsidRPr="00F056E6">
              <w:rPr>
                <w:sz w:val="22"/>
                <w:szCs w:val="22"/>
              </w:rPr>
              <w:t xml:space="preserve">, o neutralnym zapachu, nie zawierający chloru i fosforanów. Dozowanie: 1 - 5 ml / 1l wody. </w:t>
            </w:r>
            <w:proofErr w:type="spellStart"/>
            <w:r w:rsidRPr="00F056E6">
              <w:rPr>
                <w:sz w:val="22"/>
                <w:szCs w:val="22"/>
              </w:rPr>
              <w:t>pH</w:t>
            </w:r>
            <w:proofErr w:type="spellEnd"/>
            <w:r w:rsidRPr="00F056E6">
              <w:rPr>
                <w:sz w:val="22"/>
                <w:szCs w:val="22"/>
              </w:rPr>
              <w:t xml:space="preserve"> preparatu 13 ±0,5, gęstość 1130 - 1150 kg/m?. Zawierający w składzie: , metakrzemian sodu pięciowodny &lt;5%, wodorotlenek sodu &lt;10%, kwas </w:t>
            </w:r>
            <w:proofErr w:type="spellStart"/>
            <w:r w:rsidRPr="00F056E6">
              <w:rPr>
                <w:sz w:val="22"/>
                <w:szCs w:val="22"/>
              </w:rPr>
              <w:t>nitrylotrimetyloentrifosfonowy</w:t>
            </w:r>
            <w:proofErr w:type="spellEnd"/>
            <w:r w:rsidRPr="00F056E6">
              <w:rPr>
                <w:sz w:val="22"/>
                <w:szCs w:val="22"/>
              </w:rPr>
              <w:t>. Opakowanie 10l z odpowiednim przeliczeniem opakowań wymaganych przez Zamawiającego.</w:t>
            </w:r>
          </w:p>
          <w:p w14:paraId="5D19936D" w14:textId="77777777" w:rsidR="00F056E6" w:rsidRPr="00F056E6" w:rsidRDefault="00F056E6" w:rsidP="00F056E6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F056E6">
              <w:rPr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sz w:val="22"/>
                <w:szCs w:val="22"/>
              </w:rPr>
              <w:t xml:space="preserve"> Zamawiający dopuszcza.</w:t>
            </w:r>
          </w:p>
          <w:p w14:paraId="44DD116C" w14:textId="77777777" w:rsidR="008450EB" w:rsidRPr="00F056E6" w:rsidRDefault="008450EB" w:rsidP="0065772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FF247C1" w14:textId="6F87ECBA" w:rsidR="008450EB" w:rsidRPr="00F056E6" w:rsidRDefault="008450EB" w:rsidP="0065772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056E6">
              <w:rPr>
                <w:sz w:val="22"/>
                <w:szCs w:val="22"/>
              </w:rPr>
              <w:t xml:space="preserve">24. Prosimy o wyjaśnienie czy w ZADANIU NR 1 poz. 29 Zamawiający dopuści preparat do płukania </w:t>
            </w:r>
            <w:r w:rsidR="007224CF">
              <w:rPr>
                <w:sz w:val="22"/>
                <w:szCs w:val="22"/>
              </w:rPr>
              <w:br/>
            </w:r>
            <w:r w:rsidRPr="00F056E6">
              <w:rPr>
                <w:sz w:val="22"/>
                <w:szCs w:val="22"/>
              </w:rPr>
              <w:t xml:space="preserve">i nabłyszczania naczyń w zmywarkach gastronomicznych przeciwdziałający powstawaniu osadów wapiennych, zapewniający czystość i wysoki połysk naczyń i sprzętu kuchennego. Preparat </w:t>
            </w:r>
            <w:r w:rsidR="007224CF">
              <w:rPr>
                <w:sz w:val="22"/>
                <w:szCs w:val="22"/>
              </w:rPr>
              <w:br/>
            </w:r>
            <w:r w:rsidRPr="00F056E6">
              <w:rPr>
                <w:sz w:val="22"/>
                <w:szCs w:val="22"/>
              </w:rPr>
              <w:t xml:space="preserve">do automatycznego dozowania, </w:t>
            </w:r>
            <w:proofErr w:type="spellStart"/>
            <w:r w:rsidRPr="00F056E6">
              <w:rPr>
                <w:sz w:val="22"/>
                <w:szCs w:val="22"/>
              </w:rPr>
              <w:t>niskopieniący</w:t>
            </w:r>
            <w:proofErr w:type="spellEnd"/>
            <w:r w:rsidRPr="00F056E6">
              <w:rPr>
                <w:sz w:val="22"/>
                <w:szCs w:val="22"/>
              </w:rPr>
              <w:t xml:space="preserve">, o neutralnym zapachu. Dozowanie: 1 - 3 ml / 1l wody. </w:t>
            </w:r>
            <w:proofErr w:type="spellStart"/>
            <w:r w:rsidRPr="00F056E6">
              <w:rPr>
                <w:sz w:val="22"/>
                <w:szCs w:val="22"/>
              </w:rPr>
              <w:t>pH</w:t>
            </w:r>
            <w:proofErr w:type="spellEnd"/>
            <w:r w:rsidRPr="00F056E6">
              <w:rPr>
                <w:sz w:val="22"/>
                <w:szCs w:val="22"/>
              </w:rPr>
              <w:t xml:space="preserve"> preparatu 3 ±0,5, gęstość 1040 - 1060 kg/m?. Zawierający w składzie: Monohydratu kwasu cytrynowego, p-</w:t>
            </w:r>
            <w:proofErr w:type="spellStart"/>
            <w:r w:rsidRPr="00F056E6">
              <w:rPr>
                <w:sz w:val="22"/>
                <w:szCs w:val="22"/>
              </w:rPr>
              <w:t>kumenosulfonian</w:t>
            </w:r>
            <w:proofErr w:type="spellEnd"/>
            <w:r w:rsidRPr="00F056E6">
              <w:rPr>
                <w:sz w:val="22"/>
                <w:szCs w:val="22"/>
              </w:rPr>
              <w:t xml:space="preserve"> sodowy, Kwas </w:t>
            </w:r>
            <w:proofErr w:type="spellStart"/>
            <w:r w:rsidRPr="00F056E6">
              <w:rPr>
                <w:sz w:val="22"/>
                <w:szCs w:val="22"/>
              </w:rPr>
              <w:t>nitrylotrimetyloentrifosfonowy</w:t>
            </w:r>
            <w:proofErr w:type="spellEnd"/>
            <w:r w:rsidRPr="00F056E6">
              <w:rPr>
                <w:sz w:val="22"/>
                <w:szCs w:val="22"/>
              </w:rPr>
              <w:t xml:space="preserve">, masa poreakcyjna 5-chloro-2-metylo-2H-izotiazol-3-onu i 2-metylo-2H-izotiazol-3-onu (3:1). Opakowanie 5l </w:t>
            </w:r>
            <w:r w:rsidR="007224CF">
              <w:rPr>
                <w:sz w:val="22"/>
                <w:szCs w:val="22"/>
              </w:rPr>
              <w:br/>
            </w:r>
            <w:r w:rsidRPr="00F056E6">
              <w:rPr>
                <w:sz w:val="22"/>
                <w:szCs w:val="22"/>
              </w:rPr>
              <w:t>z odpowiednim przeliczeniem opakowań wymaganych przez Zamawiającego.</w:t>
            </w:r>
          </w:p>
          <w:p w14:paraId="08EEF106" w14:textId="77777777" w:rsidR="00F056E6" w:rsidRPr="00F056E6" w:rsidRDefault="00F056E6" w:rsidP="00F056E6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F056E6">
              <w:rPr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sz w:val="22"/>
                <w:szCs w:val="22"/>
              </w:rPr>
              <w:t xml:space="preserve"> Zamawiający dopuszcza.</w:t>
            </w:r>
          </w:p>
          <w:p w14:paraId="3CB7AA0E" w14:textId="77777777" w:rsidR="008450EB" w:rsidRPr="00F056E6" w:rsidRDefault="008450EB" w:rsidP="0065772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D03A723" w14:textId="04B39F10" w:rsidR="008450EB" w:rsidRPr="00F056E6" w:rsidRDefault="008450EB" w:rsidP="0065772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056E6">
              <w:rPr>
                <w:sz w:val="22"/>
                <w:szCs w:val="22"/>
              </w:rPr>
              <w:t xml:space="preserve">25. Prosimy o wyjaśnienie czy w ZADANIU NR 1 poz. 32 Zamawiający dopuści płyn do ręcznego mycia naczyń skutecznie usuwający tłuszcz i zabrudzenia białkowe, dozowanie - 5 ml (1 łyżeczka) </w:t>
            </w:r>
            <w:r w:rsidR="007224CF">
              <w:rPr>
                <w:sz w:val="22"/>
                <w:szCs w:val="22"/>
              </w:rPr>
              <w:br/>
            </w:r>
            <w:r w:rsidRPr="00F056E6">
              <w:rPr>
                <w:sz w:val="22"/>
                <w:szCs w:val="22"/>
              </w:rPr>
              <w:t xml:space="preserve">do 5 litrów wody. O zapachu cytrynowym, miętowym. Zawierający w składzie: anionowe, niejonowe </w:t>
            </w:r>
            <w:r w:rsidR="007224CF">
              <w:rPr>
                <w:sz w:val="22"/>
                <w:szCs w:val="22"/>
              </w:rPr>
              <w:br/>
            </w:r>
            <w:r w:rsidRPr="00F056E6">
              <w:rPr>
                <w:sz w:val="22"/>
                <w:szCs w:val="22"/>
              </w:rPr>
              <w:t xml:space="preserve">i amfoteryczne środki powierzchniowo-czynne, alkohol, C12-14, </w:t>
            </w:r>
            <w:proofErr w:type="spellStart"/>
            <w:r w:rsidRPr="00F056E6">
              <w:rPr>
                <w:sz w:val="22"/>
                <w:szCs w:val="22"/>
              </w:rPr>
              <w:t>etoksylowany</w:t>
            </w:r>
            <w:proofErr w:type="spellEnd"/>
            <w:r w:rsidRPr="00F056E6">
              <w:rPr>
                <w:sz w:val="22"/>
                <w:szCs w:val="22"/>
              </w:rPr>
              <w:t xml:space="preserve">, siarczan, sole sodowe, 2,5-&lt;10%, alkohole, C12-14, </w:t>
            </w:r>
            <w:proofErr w:type="spellStart"/>
            <w:r w:rsidRPr="00F056E6">
              <w:rPr>
                <w:sz w:val="22"/>
                <w:szCs w:val="22"/>
              </w:rPr>
              <w:t>etoksylowane</w:t>
            </w:r>
            <w:proofErr w:type="spellEnd"/>
            <w:r w:rsidRPr="00F056E6">
              <w:rPr>
                <w:sz w:val="22"/>
                <w:szCs w:val="22"/>
              </w:rPr>
              <w:t xml:space="preserve"> 1-&lt;2,5%, kwas </w:t>
            </w:r>
            <w:proofErr w:type="spellStart"/>
            <w:r w:rsidRPr="00F056E6">
              <w:rPr>
                <w:sz w:val="22"/>
                <w:szCs w:val="22"/>
              </w:rPr>
              <w:t>benzenosulfonowy</w:t>
            </w:r>
            <w:proofErr w:type="spellEnd"/>
            <w:r w:rsidRPr="00F056E6">
              <w:rPr>
                <w:sz w:val="22"/>
                <w:szCs w:val="22"/>
              </w:rPr>
              <w:t>, pochodne C10-13-</w:t>
            </w:r>
            <w:r w:rsidRPr="00F056E6">
              <w:rPr>
                <w:sz w:val="22"/>
                <w:szCs w:val="22"/>
              </w:rPr>
              <w:lastRenderedPageBreak/>
              <w:t xml:space="preserve">alkilu, sól sodowa 1-&lt;2,5%, masa poreakcyjna 5-chloro-2-metylo-2H-izotiazol-3-onu i 2-metylo-2H-izotiazol-3-onu (3:1). </w:t>
            </w:r>
            <w:proofErr w:type="spellStart"/>
            <w:r w:rsidRPr="00F056E6">
              <w:rPr>
                <w:sz w:val="22"/>
                <w:szCs w:val="22"/>
              </w:rPr>
              <w:t>pH</w:t>
            </w:r>
            <w:proofErr w:type="spellEnd"/>
            <w:r w:rsidRPr="00F056E6">
              <w:rPr>
                <w:sz w:val="22"/>
                <w:szCs w:val="22"/>
              </w:rPr>
              <w:t xml:space="preserve"> 6,5-7,5. Gęstość: 0,99 - 1,01 g/cm3. Przebadany dermatologicznie. Opakowanie 5l. </w:t>
            </w:r>
          </w:p>
          <w:p w14:paraId="51A129F4" w14:textId="77777777" w:rsidR="00F056E6" w:rsidRPr="00F056E6" w:rsidRDefault="00F056E6" w:rsidP="00F056E6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F056E6">
              <w:rPr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sz w:val="22"/>
                <w:szCs w:val="22"/>
              </w:rPr>
              <w:t xml:space="preserve"> Zamawiający dopuszcza.</w:t>
            </w:r>
          </w:p>
          <w:p w14:paraId="402FD191" w14:textId="77777777" w:rsidR="008450EB" w:rsidRPr="00F056E6" w:rsidRDefault="008450EB" w:rsidP="0065772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587783A" w14:textId="1C80EB60" w:rsidR="008450EB" w:rsidRPr="00F056E6" w:rsidRDefault="008450EB" w:rsidP="0065772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056E6">
              <w:rPr>
                <w:sz w:val="22"/>
                <w:szCs w:val="22"/>
              </w:rPr>
              <w:t xml:space="preserve">26. Prosimy o wyjaśnienie czy w ZADANIU NR 1 poz. 33 Zamawiający dopuści preparat </w:t>
            </w:r>
            <w:r w:rsidR="007224CF">
              <w:rPr>
                <w:sz w:val="22"/>
                <w:szCs w:val="22"/>
              </w:rPr>
              <w:br/>
            </w:r>
            <w:r w:rsidRPr="00F056E6">
              <w:rPr>
                <w:sz w:val="22"/>
                <w:szCs w:val="22"/>
              </w:rPr>
              <w:t xml:space="preserve">do czyszczenia zmywarek gastronomicznych i innych urządzeń (bojlery, bemary, czajniki). </w:t>
            </w:r>
            <w:r w:rsidR="007224CF">
              <w:rPr>
                <w:sz w:val="22"/>
                <w:szCs w:val="22"/>
              </w:rPr>
              <w:br/>
            </w:r>
            <w:r w:rsidRPr="00F056E6">
              <w:rPr>
                <w:sz w:val="22"/>
                <w:szCs w:val="22"/>
              </w:rPr>
              <w:t xml:space="preserve">Do usuwania kamienia kotłowego, rdzy, osadów wapiennych, cementowych oraz innych osadów mineralnych. Może być stosowany na powierzchniach ze stali nierdzewnej, glazury, szkła. Bezzapachowy, </w:t>
            </w:r>
            <w:proofErr w:type="spellStart"/>
            <w:r w:rsidRPr="00F056E6">
              <w:rPr>
                <w:sz w:val="22"/>
                <w:szCs w:val="22"/>
              </w:rPr>
              <w:t>niskopieniący</w:t>
            </w:r>
            <w:proofErr w:type="spellEnd"/>
            <w:r w:rsidRPr="00F056E6">
              <w:rPr>
                <w:sz w:val="22"/>
                <w:szCs w:val="22"/>
              </w:rPr>
              <w:t xml:space="preserve">. Dozowanie: 100 ml koncentratu na 1l wody. </w:t>
            </w:r>
            <w:proofErr w:type="spellStart"/>
            <w:r w:rsidRPr="00F056E6">
              <w:rPr>
                <w:sz w:val="22"/>
                <w:szCs w:val="22"/>
              </w:rPr>
              <w:t>pH</w:t>
            </w:r>
            <w:proofErr w:type="spellEnd"/>
            <w:r w:rsidRPr="00F056E6">
              <w:rPr>
                <w:sz w:val="22"/>
                <w:szCs w:val="22"/>
              </w:rPr>
              <w:t xml:space="preserve"> preparatu 0-1, gęstość 1270 - 1310 kg/m?. Zawierający w składzie: kwas fosforowy i kwas azotowy. Opakowanie 5l.</w:t>
            </w:r>
          </w:p>
          <w:p w14:paraId="3A57B7BF" w14:textId="77777777" w:rsidR="00F056E6" w:rsidRPr="00F056E6" w:rsidRDefault="00F056E6" w:rsidP="00F056E6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F056E6">
              <w:rPr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sz w:val="22"/>
                <w:szCs w:val="22"/>
              </w:rPr>
              <w:t xml:space="preserve"> Zamawiający dopuszcza.</w:t>
            </w:r>
          </w:p>
          <w:p w14:paraId="391C06AA" w14:textId="77777777" w:rsidR="008450EB" w:rsidRPr="00F056E6" w:rsidRDefault="008450EB" w:rsidP="0065772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3386714" w14:textId="18D2834A" w:rsidR="008450EB" w:rsidRPr="00F056E6" w:rsidRDefault="008450EB" w:rsidP="0065772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056E6">
              <w:rPr>
                <w:sz w:val="22"/>
                <w:szCs w:val="22"/>
              </w:rPr>
              <w:t xml:space="preserve">27. Prosimy o wyjaśnienie czy w ZADANIU NR 1 poz. 37 Zamawiający dopuści alkaliczny koncentrat w płynie do mycia naczyń oraz sprzętu kuchennego w zmywarkach gastronomicznych. Usuwający pozostałości białka, cukrów i skrobi, zaschnięte resztki żywności. Preparat </w:t>
            </w:r>
            <w:proofErr w:type="spellStart"/>
            <w:r w:rsidRPr="00F056E6">
              <w:rPr>
                <w:sz w:val="22"/>
                <w:szCs w:val="22"/>
              </w:rPr>
              <w:t>niskopieniący</w:t>
            </w:r>
            <w:proofErr w:type="spellEnd"/>
            <w:r w:rsidRPr="00F056E6">
              <w:rPr>
                <w:sz w:val="22"/>
                <w:szCs w:val="22"/>
              </w:rPr>
              <w:t xml:space="preserve">, o neutralnym zapachu, nie zawierający chloru i fosforanów. Dozowanie: 1 - 5 ml / 1l wody. </w:t>
            </w:r>
            <w:proofErr w:type="spellStart"/>
            <w:r w:rsidRPr="00F056E6">
              <w:rPr>
                <w:sz w:val="22"/>
                <w:szCs w:val="22"/>
              </w:rPr>
              <w:t>pH</w:t>
            </w:r>
            <w:proofErr w:type="spellEnd"/>
            <w:r w:rsidRPr="00F056E6">
              <w:rPr>
                <w:sz w:val="22"/>
                <w:szCs w:val="22"/>
              </w:rPr>
              <w:t xml:space="preserve"> preparatu 13 ±0,5, gęstość 1130 - 1150 kg/m?. Zawierający w składzie: , metakrzemian sodu pięciowodny &lt;5%, wodorotlenek sodu &lt;10%, kwas </w:t>
            </w:r>
            <w:proofErr w:type="spellStart"/>
            <w:r w:rsidRPr="00F056E6">
              <w:rPr>
                <w:sz w:val="22"/>
                <w:szCs w:val="22"/>
              </w:rPr>
              <w:t>nitrylotrimetyloentrifosfonowy</w:t>
            </w:r>
            <w:proofErr w:type="spellEnd"/>
            <w:r w:rsidRPr="00F056E6">
              <w:rPr>
                <w:sz w:val="22"/>
                <w:szCs w:val="22"/>
              </w:rPr>
              <w:t xml:space="preserve">. Preparat może być stosowany </w:t>
            </w:r>
            <w:r w:rsidR="007224CF">
              <w:rPr>
                <w:sz w:val="22"/>
                <w:szCs w:val="22"/>
              </w:rPr>
              <w:br/>
            </w:r>
            <w:r w:rsidRPr="00F056E6">
              <w:rPr>
                <w:sz w:val="22"/>
                <w:szCs w:val="22"/>
              </w:rPr>
              <w:t>w piecach konwekcyjno- parowych. Opakowanie 10l z odpowiednim przeliczeniem opakowań wymaganych przez Zamawiającego.</w:t>
            </w:r>
          </w:p>
          <w:p w14:paraId="645E91A1" w14:textId="77777777" w:rsidR="00F056E6" w:rsidRPr="00F056E6" w:rsidRDefault="00F056E6" w:rsidP="00F056E6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F056E6">
              <w:rPr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sz w:val="22"/>
                <w:szCs w:val="22"/>
              </w:rPr>
              <w:t xml:space="preserve"> Zamawiający dopuszcza.</w:t>
            </w:r>
          </w:p>
          <w:p w14:paraId="25D70A0A" w14:textId="77777777" w:rsidR="008450EB" w:rsidRPr="00F056E6" w:rsidRDefault="008450EB" w:rsidP="0065772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5A8D5B6" w14:textId="23051234" w:rsidR="008450EB" w:rsidRPr="00F056E6" w:rsidRDefault="008450EB" w:rsidP="0065772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056E6">
              <w:rPr>
                <w:sz w:val="22"/>
                <w:szCs w:val="22"/>
              </w:rPr>
              <w:t xml:space="preserve">28. Prosimy o wyjaśnienie czy w ZADANIU NR 1 poz. 38 Zamawiający dopuści preparat do płukania </w:t>
            </w:r>
            <w:r w:rsidR="007224CF">
              <w:rPr>
                <w:sz w:val="22"/>
                <w:szCs w:val="22"/>
              </w:rPr>
              <w:br/>
            </w:r>
            <w:r w:rsidRPr="00F056E6">
              <w:rPr>
                <w:sz w:val="22"/>
                <w:szCs w:val="22"/>
              </w:rPr>
              <w:t xml:space="preserve">i nabłyszczania naczyń w zmywarkach gastronomicznych przeciwdziałający powstawaniu osadów wapiennych, zapewniający czystość i wysoki połysk naczyń i sprzętu kuchennego. Preparat </w:t>
            </w:r>
            <w:r w:rsidR="007224CF">
              <w:rPr>
                <w:sz w:val="22"/>
                <w:szCs w:val="22"/>
              </w:rPr>
              <w:br/>
            </w:r>
            <w:r w:rsidRPr="00F056E6">
              <w:rPr>
                <w:sz w:val="22"/>
                <w:szCs w:val="22"/>
              </w:rPr>
              <w:t xml:space="preserve">do automatycznego dozowania, </w:t>
            </w:r>
            <w:proofErr w:type="spellStart"/>
            <w:r w:rsidRPr="00F056E6">
              <w:rPr>
                <w:sz w:val="22"/>
                <w:szCs w:val="22"/>
              </w:rPr>
              <w:t>niskopieniący</w:t>
            </w:r>
            <w:proofErr w:type="spellEnd"/>
            <w:r w:rsidRPr="00F056E6">
              <w:rPr>
                <w:sz w:val="22"/>
                <w:szCs w:val="22"/>
              </w:rPr>
              <w:t xml:space="preserve">, o neutralnym zapachu. Dozowanie: 1 - 3 ml / 1l wody. </w:t>
            </w:r>
            <w:proofErr w:type="spellStart"/>
            <w:r w:rsidRPr="00F056E6">
              <w:rPr>
                <w:sz w:val="22"/>
                <w:szCs w:val="22"/>
              </w:rPr>
              <w:t>pH</w:t>
            </w:r>
            <w:proofErr w:type="spellEnd"/>
            <w:r w:rsidRPr="00F056E6">
              <w:rPr>
                <w:sz w:val="22"/>
                <w:szCs w:val="22"/>
              </w:rPr>
              <w:t xml:space="preserve"> preparatu 3 ±0,5, gęstość 1040 - 1060 kg/m?. Zawierający w składzie: Monohydratu kwasu cytrynowego, p-</w:t>
            </w:r>
            <w:proofErr w:type="spellStart"/>
            <w:r w:rsidRPr="00F056E6">
              <w:rPr>
                <w:sz w:val="22"/>
                <w:szCs w:val="22"/>
              </w:rPr>
              <w:t>kumenosulfonian</w:t>
            </w:r>
            <w:proofErr w:type="spellEnd"/>
            <w:r w:rsidRPr="00F056E6">
              <w:rPr>
                <w:sz w:val="22"/>
                <w:szCs w:val="22"/>
              </w:rPr>
              <w:t xml:space="preserve"> sodowy, Kwas </w:t>
            </w:r>
            <w:proofErr w:type="spellStart"/>
            <w:r w:rsidRPr="00F056E6">
              <w:rPr>
                <w:sz w:val="22"/>
                <w:szCs w:val="22"/>
              </w:rPr>
              <w:t>nitrylotrimetyloentrifosfonowy</w:t>
            </w:r>
            <w:proofErr w:type="spellEnd"/>
            <w:r w:rsidRPr="00F056E6">
              <w:rPr>
                <w:sz w:val="22"/>
                <w:szCs w:val="22"/>
              </w:rPr>
              <w:t xml:space="preserve">, masa poreakcyjna 5-chloro-2-metylo-2H-izotiazol-3-onu i 2-metylo-2H-izotiazol-3-onu (3:1). Opakowanie 5l. </w:t>
            </w:r>
          </w:p>
          <w:p w14:paraId="1B05B471" w14:textId="77777777" w:rsidR="00F056E6" w:rsidRPr="00F056E6" w:rsidRDefault="00F056E6" w:rsidP="00F056E6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F056E6">
              <w:rPr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sz w:val="22"/>
                <w:szCs w:val="22"/>
              </w:rPr>
              <w:t xml:space="preserve"> Zamawiający dopuszcza.</w:t>
            </w:r>
          </w:p>
          <w:p w14:paraId="791B7ACF" w14:textId="77777777" w:rsidR="008450EB" w:rsidRPr="00F056E6" w:rsidRDefault="008450EB" w:rsidP="0065772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E435348" w14:textId="14981C13" w:rsidR="008450EB" w:rsidRPr="00F056E6" w:rsidRDefault="008450EB" w:rsidP="0065772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056E6">
              <w:rPr>
                <w:sz w:val="22"/>
                <w:szCs w:val="22"/>
              </w:rPr>
              <w:t xml:space="preserve">29. Prosimy o wydzielenie z ZADANIA 1 POZ. 1-6, POZ. 8-12, POZ. 14, 15, POZ. 17-29, POZ. 32-38 do odrębnego zakresu. Wydzielenie z ZADANIA 1 POZ. 1-6, POZ. 8-12, POZ. 14, 15, POZ. 17-29, POZ. 32-38 do odrębnego pakietu pozwoli ubiegać się o zamówienie szerszemu gronu oferentom. Stąd prośba jest uzasadniona i może przynieść Zamawiającemu większe korzyści finansowe związane </w:t>
            </w:r>
            <w:r w:rsidR="007224CF">
              <w:rPr>
                <w:sz w:val="22"/>
                <w:szCs w:val="22"/>
              </w:rPr>
              <w:br/>
            </w:r>
            <w:r w:rsidRPr="00F056E6">
              <w:rPr>
                <w:sz w:val="22"/>
                <w:szCs w:val="22"/>
              </w:rPr>
              <w:t>z większą konkurencyjnością ofert.</w:t>
            </w:r>
          </w:p>
          <w:p w14:paraId="0BF96D04" w14:textId="121EB326" w:rsidR="00F056E6" w:rsidRDefault="00F056E6" w:rsidP="00F056E6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F056E6">
              <w:rPr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sz w:val="22"/>
                <w:szCs w:val="22"/>
              </w:rPr>
              <w:t xml:space="preserve"> Zamawiający dopuszcza.</w:t>
            </w:r>
          </w:p>
          <w:p w14:paraId="3ECB66E3" w14:textId="7FA9D404" w:rsidR="007916CC" w:rsidRDefault="007916CC" w:rsidP="00F056E6">
            <w:pPr>
              <w:spacing w:after="40"/>
              <w:ind w:left="30" w:right="-72"/>
              <w:rPr>
                <w:sz w:val="22"/>
                <w:szCs w:val="22"/>
              </w:rPr>
            </w:pPr>
          </w:p>
          <w:p w14:paraId="31378C59" w14:textId="77777777" w:rsidR="007916CC" w:rsidRPr="00F056E6" w:rsidRDefault="007916CC" w:rsidP="00F056E6">
            <w:pPr>
              <w:spacing w:after="40"/>
              <w:ind w:left="30" w:right="-72"/>
              <w:rPr>
                <w:sz w:val="22"/>
                <w:szCs w:val="22"/>
              </w:rPr>
            </w:pPr>
          </w:p>
          <w:p w14:paraId="67F377C2" w14:textId="04D52286" w:rsidR="008450EB" w:rsidRPr="00F056E6" w:rsidRDefault="007916CC" w:rsidP="007916CC">
            <w:pPr>
              <w:pStyle w:val="Tekstpodstawowywcity3"/>
              <w:spacing w:before="120" w:after="120"/>
              <w:ind w:firstLine="0"/>
              <w:rPr>
                <w:sz w:val="22"/>
                <w:szCs w:val="22"/>
                <w:highlight w:val="darkGray"/>
              </w:rPr>
            </w:pPr>
            <w:r>
              <w:rPr>
                <w:sz w:val="22"/>
                <w:szCs w:val="22"/>
              </w:rPr>
              <w:t xml:space="preserve">Termin składania i otwarcia ofert zostaje przesunięty na dzień 09.06.2022 r. zgodnie </w:t>
            </w:r>
            <w:r>
              <w:rPr>
                <w:sz w:val="22"/>
                <w:szCs w:val="22"/>
              </w:rPr>
              <w:br/>
              <w:t>z ogłoszeniem o zmianie zamówienia nr 2022/BZP 00194611/01 z dnia 06-06-2022</w:t>
            </w:r>
          </w:p>
        </w:tc>
      </w:tr>
    </w:tbl>
    <w:p w14:paraId="594AD57E" w14:textId="77777777" w:rsidR="00BE7BFD" w:rsidRPr="00F056E6" w:rsidRDefault="00BE7BFD" w:rsidP="00520165">
      <w:pPr>
        <w:jc w:val="both"/>
        <w:rPr>
          <w:sz w:val="22"/>
          <w:szCs w:val="22"/>
        </w:rPr>
      </w:pPr>
    </w:p>
    <w:p w14:paraId="69602C50" w14:textId="77777777" w:rsidR="00492D17" w:rsidRDefault="00492D17" w:rsidP="00492D17">
      <w:pPr>
        <w:spacing w:line="360" w:lineRule="auto"/>
        <w:ind w:left="3117" w:firstLine="423"/>
        <w:jc w:val="center"/>
        <w:rPr>
          <w:i/>
        </w:rPr>
      </w:pPr>
      <w:r>
        <w:rPr>
          <w:i/>
        </w:rPr>
        <w:t>Zamawiający</w:t>
      </w:r>
    </w:p>
    <w:p w14:paraId="2990EF60" w14:textId="77777777" w:rsidR="00492D17" w:rsidRDefault="00492D17" w:rsidP="00492D17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383C0872" w14:textId="77777777" w:rsidR="00492D17" w:rsidRDefault="00492D17" w:rsidP="00492D17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26ED2383" w14:textId="001158F9" w:rsidR="006D4AB3" w:rsidRPr="00F056E6" w:rsidRDefault="00492D17" w:rsidP="00492D17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sectPr w:rsidR="006D4AB3" w:rsidRPr="00F056E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0E3E4D" w14:textId="77777777" w:rsidR="00853CEB" w:rsidRDefault="00853CEB">
      <w:r>
        <w:separator/>
      </w:r>
    </w:p>
  </w:endnote>
  <w:endnote w:type="continuationSeparator" w:id="0">
    <w:p w14:paraId="5AC51EAB" w14:textId="77777777" w:rsidR="00853CEB" w:rsidRDefault="00853C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DC2D3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8BE948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77F514" w14:textId="77777777" w:rsidR="006D4AB3" w:rsidRDefault="007224CF">
    <w:pPr>
      <w:pStyle w:val="Stopka"/>
      <w:tabs>
        <w:tab w:val="clear" w:pos="4536"/>
      </w:tabs>
      <w:jc w:val="center"/>
    </w:pPr>
    <w:r>
      <w:rPr>
        <w:noProof/>
      </w:rPr>
      <w:pict w14:anchorId="2B08B267">
        <v:line id="_x0000_s1025" style="position:absolute;left:0;text-align:left;z-index:251657728" from="-3.85pt,8.75pt" to="455.15pt,8.75pt"/>
      </w:pict>
    </w:r>
  </w:p>
  <w:p w14:paraId="3501D576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8412D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CD47FC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F37BB4E" w14:textId="77777777" w:rsidR="006D4AB3" w:rsidRDefault="006D4AB3">
    <w:pPr>
      <w:pStyle w:val="Stopka"/>
      <w:tabs>
        <w:tab w:val="clear" w:pos="4536"/>
        <w:tab w:val="left" w:pos="6237"/>
      </w:tabs>
    </w:pPr>
  </w:p>
  <w:p w14:paraId="7819856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414FA7" w14:textId="77777777" w:rsidR="00853CEB" w:rsidRDefault="00853CEB">
      <w:r>
        <w:separator/>
      </w:r>
    </w:p>
  </w:footnote>
  <w:footnote w:type="continuationSeparator" w:id="0">
    <w:p w14:paraId="7ACB1340" w14:textId="77777777" w:rsidR="00853CEB" w:rsidRDefault="00853C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9E746C" w14:textId="77777777" w:rsidR="008450EB" w:rsidRDefault="008450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3B09D7" w14:textId="77777777" w:rsidR="008450EB" w:rsidRDefault="008450E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6615DA" w14:textId="77777777" w:rsidR="008450EB" w:rsidRDefault="008450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62802623">
    <w:abstractNumId w:val="3"/>
  </w:num>
  <w:num w:numId="2" w16cid:durableId="550458105">
    <w:abstractNumId w:val="6"/>
  </w:num>
  <w:num w:numId="3" w16cid:durableId="1462650614">
    <w:abstractNumId w:val="2"/>
  </w:num>
  <w:num w:numId="4" w16cid:durableId="162596978">
    <w:abstractNumId w:val="5"/>
  </w:num>
  <w:num w:numId="5" w16cid:durableId="710494538">
    <w:abstractNumId w:val="0"/>
  </w:num>
  <w:num w:numId="6" w16cid:durableId="1497964857">
    <w:abstractNumId w:val="1"/>
  </w:num>
  <w:num w:numId="7" w16cid:durableId="11791956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53CEB"/>
    <w:rsid w:val="00031374"/>
    <w:rsid w:val="000A1097"/>
    <w:rsid w:val="000E2A8F"/>
    <w:rsid w:val="0012774F"/>
    <w:rsid w:val="00144B7A"/>
    <w:rsid w:val="00180C6E"/>
    <w:rsid w:val="0029606A"/>
    <w:rsid w:val="004848F3"/>
    <w:rsid w:val="00492D17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224CF"/>
    <w:rsid w:val="007916CC"/>
    <w:rsid w:val="007D7198"/>
    <w:rsid w:val="008450EB"/>
    <w:rsid w:val="00853CEB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056E6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7ED199F"/>
  <w15:chartTrackingRefBased/>
  <w15:docId w15:val="{141587F2-8866-4BB0-A905-BF95F4592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wcity3Znak">
    <w:name w:val="Tekst podstawowy wcięty 3 Znak"/>
    <w:link w:val="Tekstpodstawowywcity3"/>
    <w:rsid w:val="007916CC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1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9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7</Pages>
  <Words>3039</Words>
  <Characters>21786</Characters>
  <Application>Microsoft Office Word</Application>
  <DocSecurity>0</DocSecurity>
  <Lines>181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24776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Małgorzata Watral-Duńska</dc:creator>
  <cp:keywords/>
  <cp:lastModifiedBy>Szpital Wojewódzki w Poznaniu</cp:lastModifiedBy>
  <cp:revision>5</cp:revision>
  <cp:lastPrinted>2022-06-06T07:58:00Z</cp:lastPrinted>
  <dcterms:created xsi:type="dcterms:W3CDTF">2022-06-06T07:25:00Z</dcterms:created>
  <dcterms:modified xsi:type="dcterms:W3CDTF">2022-06-06T08:03:00Z</dcterms:modified>
</cp:coreProperties>
</file>