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54487D" w:rsidRDefault="00962E9E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54487D">
        <w:rPr>
          <w:rFonts w:ascii="Arial Narrow" w:hAnsi="Arial Narrow" w:cs="Arial"/>
          <w:sz w:val="22"/>
          <w:szCs w:val="22"/>
        </w:rPr>
        <w:t>Bydgoszcz</w:t>
      </w:r>
      <w:r w:rsidR="006A5DF1" w:rsidRPr="0054487D">
        <w:rPr>
          <w:rFonts w:ascii="Arial Narrow" w:hAnsi="Arial Narrow" w:cs="Arial"/>
          <w:sz w:val="22"/>
          <w:szCs w:val="22"/>
        </w:rPr>
        <w:t xml:space="preserve"> dnia: </w:t>
      </w:r>
      <w:r w:rsidRPr="0054487D">
        <w:rPr>
          <w:rFonts w:ascii="Arial Narrow" w:hAnsi="Arial Narrow" w:cs="Arial"/>
          <w:sz w:val="22"/>
          <w:szCs w:val="22"/>
        </w:rPr>
        <w:t>2022-06-1</w:t>
      </w:r>
      <w:r w:rsidR="00EB1829">
        <w:rPr>
          <w:rFonts w:ascii="Arial Narrow" w:hAnsi="Arial Narrow" w:cs="Arial"/>
          <w:sz w:val="22"/>
          <w:szCs w:val="22"/>
        </w:rPr>
        <w:t>4</w:t>
      </w:r>
    </w:p>
    <w:p w:rsidR="0029606A" w:rsidRPr="0054487D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54487D" w:rsidRDefault="00962E9E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54487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54487D" w:rsidRDefault="00962E9E" w:rsidP="006A5DF1">
      <w:pPr>
        <w:rPr>
          <w:rFonts w:ascii="Arial Narrow" w:hAnsi="Arial Narrow" w:cs="Arial"/>
          <w:sz w:val="22"/>
          <w:szCs w:val="22"/>
        </w:rPr>
      </w:pPr>
      <w:r w:rsidRPr="0054487D">
        <w:rPr>
          <w:rFonts w:ascii="Arial Narrow" w:hAnsi="Arial Narrow" w:cs="Arial"/>
          <w:sz w:val="22"/>
          <w:szCs w:val="22"/>
        </w:rPr>
        <w:t>Powstańców Warszawy</w:t>
      </w:r>
      <w:r w:rsidR="006A5DF1" w:rsidRPr="0054487D">
        <w:rPr>
          <w:rFonts w:ascii="Arial Narrow" w:hAnsi="Arial Narrow" w:cs="Arial"/>
          <w:sz w:val="22"/>
          <w:szCs w:val="22"/>
        </w:rPr>
        <w:t xml:space="preserve"> </w:t>
      </w:r>
      <w:r w:rsidRPr="0054487D">
        <w:rPr>
          <w:rFonts w:ascii="Arial Narrow" w:hAnsi="Arial Narrow" w:cs="Arial"/>
          <w:sz w:val="22"/>
          <w:szCs w:val="22"/>
        </w:rPr>
        <w:t>5</w:t>
      </w:r>
    </w:p>
    <w:p w:rsidR="006A5DF1" w:rsidRPr="0054487D" w:rsidRDefault="00962E9E" w:rsidP="006A5DF1">
      <w:pPr>
        <w:rPr>
          <w:rFonts w:ascii="Arial Narrow" w:hAnsi="Arial Narrow" w:cs="Arial"/>
          <w:sz w:val="22"/>
          <w:szCs w:val="22"/>
        </w:rPr>
      </w:pPr>
      <w:r w:rsidRPr="0054487D">
        <w:rPr>
          <w:rFonts w:ascii="Arial Narrow" w:hAnsi="Arial Narrow" w:cs="Arial"/>
          <w:sz w:val="22"/>
          <w:szCs w:val="22"/>
        </w:rPr>
        <w:t>85-681</w:t>
      </w:r>
      <w:r w:rsidR="006A5DF1" w:rsidRPr="0054487D">
        <w:rPr>
          <w:rFonts w:ascii="Arial Narrow" w:hAnsi="Arial Narrow" w:cs="Arial"/>
          <w:sz w:val="22"/>
          <w:szCs w:val="22"/>
        </w:rPr>
        <w:t xml:space="preserve"> </w:t>
      </w:r>
      <w:r w:rsidRPr="0054487D">
        <w:rPr>
          <w:rFonts w:ascii="Arial Narrow" w:hAnsi="Arial Narrow" w:cs="Arial"/>
          <w:sz w:val="22"/>
          <w:szCs w:val="22"/>
        </w:rPr>
        <w:t>Bydgoszcz</w:t>
      </w:r>
    </w:p>
    <w:p w:rsidR="006A5DF1" w:rsidRPr="0054487D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54487D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54487D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54487D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54487D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54487D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4487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5F1C17" w:rsidRDefault="0054487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5F1C17">
        <w:rPr>
          <w:rFonts w:ascii="Arial Narrow" w:hAnsi="Arial Narrow" w:cs="Arial"/>
          <w:sz w:val="22"/>
          <w:szCs w:val="22"/>
        </w:rPr>
        <w:t xml:space="preserve"> </w:t>
      </w:r>
      <w:r w:rsidR="005F1C17">
        <w:rPr>
          <w:rFonts w:ascii="Arial Narrow" w:hAnsi="Arial Narrow" w:cs="Arial"/>
          <w:b/>
          <w:sz w:val="22"/>
          <w:szCs w:val="22"/>
        </w:rPr>
        <w:t>4981/2022</w:t>
      </w:r>
    </w:p>
    <w:p w:rsidR="006A5DF1" w:rsidRPr="0054487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54487D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54487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54487D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54487D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54487D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54487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54487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54487D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54487D">
        <w:rPr>
          <w:rFonts w:ascii="Arial Narrow" w:hAnsi="Arial Narrow" w:cs="Arial"/>
          <w:szCs w:val="28"/>
        </w:rPr>
        <w:t>WYJAŚNIENI</w:t>
      </w:r>
      <w:r w:rsidR="00520165" w:rsidRPr="0054487D">
        <w:rPr>
          <w:rFonts w:ascii="Arial Narrow" w:hAnsi="Arial Narrow" w:cs="Arial"/>
          <w:szCs w:val="28"/>
        </w:rPr>
        <w:t>A</w:t>
      </w:r>
      <w:r w:rsidR="00632C3C" w:rsidRPr="0054487D">
        <w:rPr>
          <w:rFonts w:ascii="Arial Narrow" w:hAnsi="Arial Narrow" w:cs="Arial"/>
          <w:szCs w:val="28"/>
        </w:rPr>
        <w:t xml:space="preserve"> TREŚCI</w:t>
      </w:r>
      <w:r w:rsidR="0029606A" w:rsidRPr="0054487D">
        <w:rPr>
          <w:rFonts w:ascii="Arial Narrow" w:hAnsi="Arial Narrow" w:cs="Arial"/>
          <w:szCs w:val="28"/>
        </w:rPr>
        <w:t xml:space="preserve"> SWZ</w:t>
      </w:r>
    </w:p>
    <w:p w:rsidR="006D4AB3" w:rsidRPr="0054487D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54487D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54487D">
        <w:rPr>
          <w:rFonts w:ascii="Arial Narrow" w:hAnsi="Arial Narrow" w:cs="Arial"/>
          <w:sz w:val="22"/>
          <w:szCs w:val="22"/>
        </w:rPr>
        <w:t>p</w:t>
      </w:r>
      <w:r w:rsidRPr="0054487D">
        <w:rPr>
          <w:rFonts w:ascii="Arial Narrow" w:hAnsi="Arial Narrow" w:cs="Arial"/>
          <w:sz w:val="22"/>
          <w:szCs w:val="22"/>
        </w:rPr>
        <w:t>ostępowani</w:t>
      </w:r>
      <w:r w:rsidR="006A5DF1" w:rsidRPr="0054487D">
        <w:rPr>
          <w:rFonts w:ascii="Arial Narrow" w:hAnsi="Arial Narrow" w:cs="Arial"/>
          <w:sz w:val="22"/>
          <w:szCs w:val="22"/>
        </w:rPr>
        <w:t>a</w:t>
      </w:r>
      <w:r w:rsidRPr="0054487D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54487D">
        <w:rPr>
          <w:rFonts w:ascii="Arial Narrow" w:hAnsi="Arial Narrow" w:cs="Arial"/>
          <w:sz w:val="22"/>
          <w:szCs w:val="22"/>
        </w:rPr>
        <w:t>go</w:t>
      </w:r>
      <w:r w:rsidRPr="0054487D">
        <w:rPr>
          <w:rFonts w:ascii="Arial Narrow" w:hAnsi="Arial Narrow" w:cs="Arial"/>
          <w:sz w:val="22"/>
          <w:szCs w:val="22"/>
        </w:rPr>
        <w:t xml:space="preserve"> w trybie </w:t>
      </w:r>
      <w:r w:rsidR="00962E9E" w:rsidRPr="0054487D">
        <w:rPr>
          <w:rFonts w:ascii="Arial Narrow" w:hAnsi="Arial Narrow" w:cs="Arial"/>
          <w:sz w:val="22"/>
          <w:szCs w:val="22"/>
        </w:rPr>
        <w:t>przetarg</w:t>
      </w:r>
      <w:r w:rsidR="0054487D">
        <w:rPr>
          <w:rFonts w:ascii="Arial Narrow" w:hAnsi="Arial Narrow" w:cs="Arial"/>
          <w:sz w:val="22"/>
          <w:szCs w:val="22"/>
        </w:rPr>
        <w:t>u</w:t>
      </w:r>
      <w:r w:rsidR="00962E9E" w:rsidRPr="0054487D">
        <w:rPr>
          <w:rFonts w:ascii="Arial Narrow" w:hAnsi="Arial Narrow" w:cs="Arial"/>
          <w:sz w:val="22"/>
          <w:szCs w:val="22"/>
        </w:rPr>
        <w:t xml:space="preserve"> nieograniczon</w:t>
      </w:r>
      <w:r w:rsidR="0054487D">
        <w:rPr>
          <w:rFonts w:ascii="Arial Narrow" w:hAnsi="Arial Narrow" w:cs="Arial"/>
          <w:sz w:val="22"/>
          <w:szCs w:val="22"/>
        </w:rPr>
        <w:t>ego</w:t>
      </w:r>
      <w:r w:rsidRPr="0054487D">
        <w:rPr>
          <w:rFonts w:ascii="Arial Narrow" w:hAnsi="Arial Narrow" w:cs="Arial"/>
          <w:b/>
          <w:sz w:val="22"/>
          <w:szCs w:val="22"/>
        </w:rPr>
        <w:t xml:space="preserve"> </w:t>
      </w:r>
      <w:r w:rsidRPr="0054487D">
        <w:rPr>
          <w:rFonts w:ascii="Arial Narrow" w:hAnsi="Arial Narrow" w:cs="Arial"/>
          <w:bCs/>
          <w:sz w:val="22"/>
          <w:szCs w:val="22"/>
        </w:rPr>
        <w:t>na</w:t>
      </w:r>
      <w:r w:rsidRPr="0054487D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54487D">
        <w:rPr>
          <w:rFonts w:ascii="Arial Narrow" w:hAnsi="Arial Narrow" w:cs="Arial"/>
          <w:bCs/>
          <w:sz w:val="22"/>
          <w:szCs w:val="22"/>
        </w:rPr>
        <w:t>”</w:t>
      </w:r>
      <w:r w:rsidR="00962E9E" w:rsidRPr="0054487D">
        <w:rPr>
          <w:rFonts w:ascii="Arial Narrow" w:hAnsi="Arial Narrow" w:cs="Arial"/>
          <w:b/>
          <w:bCs/>
          <w:sz w:val="22"/>
          <w:szCs w:val="22"/>
        </w:rPr>
        <w:t>Dostawy sukcesywne sprzętu jednorazowego użytku dla Zintegrowanego Bloku Operacyjnego i Chirurgii Naczyniowej</w:t>
      </w:r>
      <w:r w:rsidR="00E72428" w:rsidRPr="0054487D">
        <w:rPr>
          <w:rFonts w:ascii="Arial Narrow" w:hAnsi="Arial Narrow" w:cs="Arial"/>
          <w:bCs/>
          <w:sz w:val="22"/>
          <w:szCs w:val="22"/>
        </w:rPr>
        <w:t>”</w:t>
      </w:r>
      <w:r w:rsidRPr="0054487D">
        <w:rPr>
          <w:rFonts w:ascii="Arial Narrow" w:hAnsi="Arial Narrow" w:cs="Arial"/>
          <w:b/>
          <w:sz w:val="22"/>
          <w:szCs w:val="22"/>
        </w:rPr>
        <w:t xml:space="preserve"> </w:t>
      </w:r>
      <w:r w:rsidRPr="0054487D">
        <w:rPr>
          <w:rFonts w:ascii="Arial Narrow" w:hAnsi="Arial Narrow" w:cs="Arial"/>
          <w:bCs/>
          <w:sz w:val="22"/>
          <w:szCs w:val="22"/>
        </w:rPr>
        <w:t>– znak sprawy</w:t>
      </w:r>
      <w:r w:rsidRPr="0054487D">
        <w:rPr>
          <w:rFonts w:ascii="Arial Narrow" w:hAnsi="Arial Narrow" w:cs="Arial"/>
          <w:b/>
          <w:sz w:val="22"/>
          <w:szCs w:val="22"/>
        </w:rPr>
        <w:t xml:space="preserve"> </w:t>
      </w:r>
      <w:r w:rsidR="00962E9E" w:rsidRPr="0054487D">
        <w:rPr>
          <w:rFonts w:ascii="Arial Narrow" w:hAnsi="Arial Narrow" w:cs="Arial"/>
          <w:b/>
          <w:sz w:val="22"/>
          <w:szCs w:val="22"/>
        </w:rPr>
        <w:t>63/2022</w:t>
      </w:r>
      <w:r w:rsidRPr="0054487D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54487D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54487D">
        <w:rPr>
          <w:rFonts w:ascii="Arial Narrow" w:hAnsi="Arial Narrow" w:cs="Arial"/>
          <w:sz w:val="22"/>
          <w:szCs w:val="22"/>
        </w:rPr>
        <w:t xml:space="preserve">Zamawiający, </w:t>
      </w:r>
      <w:r w:rsidR="00962E9E" w:rsidRPr="0054487D">
        <w:rPr>
          <w:rFonts w:ascii="Arial Narrow" w:hAnsi="Arial Narrow" w:cs="Arial"/>
          <w:b/>
          <w:sz w:val="22"/>
          <w:szCs w:val="22"/>
        </w:rPr>
        <w:t>10WSzKzP SPZOZ</w:t>
      </w:r>
      <w:r w:rsidRPr="0054487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54487D">
        <w:rPr>
          <w:rFonts w:ascii="Arial Narrow" w:hAnsi="Arial Narrow" w:cs="Arial"/>
          <w:sz w:val="22"/>
          <w:szCs w:val="22"/>
        </w:rPr>
        <w:t>1</w:t>
      </w:r>
      <w:r w:rsidRPr="0054487D">
        <w:rPr>
          <w:rFonts w:ascii="Arial Narrow" w:hAnsi="Arial Narrow" w:cs="Arial"/>
          <w:sz w:val="22"/>
          <w:szCs w:val="22"/>
        </w:rPr>
        <w:t>3</w:t>
      </w:r>
      <w:r w:rsidR="0029606A" w:rsidRPr="0054487D">
        <w:rPr>
          <w:rFonts w:ascii="Arial Narrow" w:hAnsi="Arial Narrow" w:cs="Arial"/>
          <w:sz w:val="22"/>
          <w:szCs w:val="22"/>
        </w:rPr>
        <w:t>5</w:t>
      </w:r>
      <w:r w:rsidRPr="0054487D">
        <w:rPr>
          <w:rFonts w:ascii="Arial Narrow" w:hAnsi="Arial Narrow" w:cs="Arial"/>
          <w:sz w:val="22"/>
          <w:szCs w:val="22"/>
        </w:rPr>
        <w:t xml:space="preserve"> ust</w:t>
      </w:r>
      <w:r w:rsidR="00D9049C" w:rsidRPr="0054487D">
        <w:rPr>
          <w:rFonts w:ascii="Arial Narrow" w:hAnsi="Arial Narrow" w:cs="Arial"/>
          <w:sz w:val="22"/>
          <w:szCs w:val="22"/>
        </w:rPr>
        <w:t xml:space="preserve">. </w:t>
      </w:r>
      <w:r w:rsidR="0029606A" w:rsidRPr="0054487D">
        <w:rPr>
          <w:rFonts w:ascii="Arial Narrow" w:hAnsi="Arial Narrow" w:cs="Arial"/>
          <w:sz w:val="22"/>
          <w:szCs w:val="22"/>
        </w:rPr>
        <w:t>6</w:t>
      </w:r>
      <w:r w:rsidRPr="0054487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54487D">
        <w:rPr>
          <w:rFonts w:ascii="Arial Narrow" w:hAnsi="Arial Narrow" w:cs="Arial"/>
          <w:sz w:val="22"/>
          <w:szCs w:val="22"/>
        </w:rPr>
        <w:t>11</w:t>
      </w:r>
      <w:r w:rsidRPr="0054487D">
        <w:rPr>
          <w:rFonts w:ascii="Arial Narrow" w:hAnsi="Arial Narrow" w:cs="Arial"/>
          <w:sz w:val="22"/>
          <w:szCs w:val="22"/>
        </w:rPr>
        <w:t xml:space="preserve"> </w:t>
      </w:r>
      <w:r w:rsidR="0029606A" w:rsidRPr="0054487D">
        <w:rPr>
          <w:rFonts w:ascii="Arial Narrow" w:hAnsi="Arial Narrow" w:cs="Arial"/>
          <w:sz w:val="22"/>
          <w:szCs w:val="22"/>
        </w:rPr>
        <w:t xml:space="preserve">września </w:t>
      </w:r>
      <w:r w:rsidRPr="0054487D">
        <w:rPr>
          <w:rFonts w:ascii="Arial Narrow" w:hAnsi="Arial Narrow" w:cs="Arial"/>
          <w:sz w:val="22"/>
          <w:szCs w:val="22"/>
        </w:rPr>
        <w:t>20</w:t>
      </w:r>
      <w:r w:rsidR="0029606A" w:rsidRPr="0054487D">
        <w:rPr>
          <w:rFonts w:ascii="Arial Narrow" w:hAnsi="Arial Narrow" w:cs="Arial"/>
          <w:sz w:val="22"/>
          <w:szCs w:val="22"/>
        </w:rPr>
        <w:t>19</w:t>
      </w:r>
      <w:r w:rsidRPr="0054487D">
        <w:rPr>
          <w:rFonts w:ascii="Arial Narrow" w:hAnsi="Arial Narrow" w:cs="Arial"/>
          <w:sz w:val="22"/>
          <w:szCs w:val="22"/>
        </w:rPr>
        <w:t xml:space="preserve"> r</w:t>
      </w:r>
      <w:r w:rsidR="0029606A" w:rsidRPr="0054487D">
        <w:rPr>
          <w:rFonts w:ascii="Arial Narrow" w:hAnsi="Arial Narrow" w:cs="Arial"/>
          <w:sz w:val="22"/>
          <w:szCs w:val="22"/>
        </w:rPr>
        <w:t>.</w:t>
      </w:r>
      <w:r w:rsidRPr="0054487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54487D">
        <w:rPr>
          <w:rFonts w:ascii="Arial Narrow" w:hAnsi="Arial Narrow" w:cs="Arial"/>
          <w:sz w:val="22"/>
          <w:szCs w:val="22"/>
        </w:rPr>
        <w:t>z</w:t>
      </w:r>
      <w:r w:rsidRPr="0054487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54487D">
        <w:rPr>
          <w:rFonts w:ascii="Arial Narrow" w:hAnsi="Arial Narrow" w:cs="Arial"/>
          <w:sz w:val="22"/>
          <w:szCs w:val="22"/>
        </w:rPr>
        <w:t>p</w:t>
      </w:r>
      <w:r w:rsidRPr="0054487D">
        <w:rPr>
          <w:rFonts w:ascii="Arial Narrow" w:hAnsi="Arial Narrow" w:cs="Arial"/>
          <w:sz w:val="22"/>
          <w:szCs w:val="22"/>
        </w:rPr>
        <w:t xml:space="preserve">ublicznych </w:t>
      </w:r>
      <w:r w:rsidR="00962E9E" w:rsidRPr="0054487D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962E9E" w:rsidRPr="0054487D">
        <w:rPr>
          <w:rFonts w:ascii="Arial Narrow" w:hAnsi="Arial Narrow" w:cs="Arial"/>
          <w:sz w:val="22"/>
          <w:szCs w:val="22"/>
        </w:rPr>
        <w:t>z</w:t>
      </w:r>
      <w:proofErr w:type="gramEnd"/>
      <w:r w:rsidR="00962E9E" w:rsidRPr="0054487D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962E9E" w:rsidRPr="0054487D">
        <w:rPr>
          <w:rFonts w:ascii="Arial Narrow" w:hAnsi="Arial Narrow" w:cs="Arial"/>
          <w:sz w:val="22"/>
          <w:szCs w:val="22"/>
        </w:rPr>
        <w:t>zm</w:t>
      </w:r>
      <w:proofErr w:type="gramEnd"/>
      <w:r w:rsidR="00962E9E" w:rsidRPr="0054487D">
        <w:rPr>
          <w:rFonts w:ascii="Arial Narrow" w:hAnsi="Arial Narrow" w:cs="Arial"/>
          <w:sz w:val="22"/>
          <w:szCs w:val="22"/>
        </w:rPr>
        <w:t>.)</w:t>
      </w:r>
      <w:r w:rsidR="00BE7BFD" w:rsidRPr="0054487D">
        <w:rPr>
          <w:rFonts w:ascii="Arial Narrow" w:hAnsi="Arial Narrow" w:cs="Arial"/>
          <w:sz w:val="22"/>
          <w:szCs w:val="22"/>
        </w:rPr>
        <w:t xml:space="preserve">, </w:t>
      </w:r>
      <w:r w:rsidR="00D9049C" w:rsidRPr="0054487D">
        <w:rPr>
          <w:rFonts w:ascii="Arial Narrow" w:hAnsi="Arial Narrow" w:cs="Arial"/>
          <w:sz w:val="22"/>
          <w:szCs w:val="22"/>
        </w:rPr>
        <w:t>udostępnia</w:t>
      </w:r>
      <w:r w:rsidR="00BE7BFD" w:rsidRPr="0054487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54487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54487D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54487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54487D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54487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54487D">
        <w:rPr>
          <w:rFonts w:ascii="Arial Narrow" w:hAnsi="Arial Narrow" w:cs="Arial"/>
          <w:sz w:val="22"/>
          <w:szCs w:val="22"/>
        </w:rPr>
        <w:t>wraz z wyjaśnieniami</w:t>
      </w:r>
      <w:r w:rsidR="0012774F" w:rsidRPr="0054487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572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962E9E" w:rsidRPr="0054487D" w:rsidTr="0054487D">
        <w:tc>
          <w:tcPr>
            <w:tcW w:w="9572" w:type="dxa"/>
            <w:shd w:val="clear" w:color="auto" w:fill="auto"/>
          </w:tcPr>
          <w:p w:rsidR="00962E9E" w:rsidRPr="0054487D" w:rsidRDefault="00962E9E" w:rsidP="00FC36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7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>. zadania 10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 Zadaniu 10 dopuści elektrody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nasierdziowe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do czasowej stymulacji serca o powierzchni stymulacji 6mm2, o małej średnicy nici 0,45 mm; o długości 60 cm, wykonane z plecionki stalowej (o średnicy 0,2 mm) o proksymalnym końcu w postaci kotwiczki (drzewka) umożliwiającą utrzymanie elektrody w mięśniówce, przewód izolowany polietylenem, igła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transtorakalna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(długości 82 mm, odcinana, prosta, typu „lancet point”), igła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nasierdziowa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(długości 21mm, mocowana kotwiczką), elektrody pakowane sterylnie pojedynczo?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4487D" w:rsidRPr="0054487D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54487D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</w:t>
            </w:r>
          </w:p>
        </w:tc>
      </w:tr>
      <w:tr w:rsidR="00962E9E" w:rsidRPr="0054487D" w:rsidTr="0054487D">
        <w:tc>
          <w:tcPr>
            <w:tcW w:w="9572" w:type="dxa"/>
            <w:shd w:val="clear" w:color="auto" w:fill="auto"/>
          </w:tcPr>
          <w:p w:rsidR="00962E9E" w:rsidRPr="0054487D" w:rsidRDefault="00962E9E" w:rsidP="00FC36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8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>. zadania 10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wyraża zgodę na zaoferowanie elektrod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nasierdziowych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jednobiegunowych do czasowej stymulacji serca składających się z zakrzywionej igły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nasierdziowej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o długości 26 mm, izolowanego przewodu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wielowłókninowego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o długości 60 cm, elektrody z o powierzchni 5 mm2 i średnicy 0,6 mm, z systemem mocowania we wsierdziu za pomocą sprężynki oraz igły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transtorakalnej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łamanej, prostej o długości 85 mm?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4487D" w:rsidRPr="0054487D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54487D">
              <w:rPr>
                <w:rFonts w:ascii="Arial Narrow" w:hAnsi="Arial Narrow" w:cs="Arial"/>
                <w:b/>
                <w:sz w:val="22"/>
                <w:szCs w:val="22"/>
              </w:rPr>
              <w:t xml:space="preserve"> wyraża zgodę</w:t>
            </w:r>
          </w:p>
        </w:tc>
      </w:tr>
      <w:tr w:rsidR="00962E9E" w:rsidRPr="0054487D" w:rsidTr="0054487D">
        <w:tc>
          <w:tcPr>
            <w:tcW w:w="9572" w:type="dxa"/>
            <w:shd w:val="clear" w:color="auto" w:fill="auto"/>
          </w:tcPr>
          <w:p w:rsidR="00962E9E" w:rsidRPr="0054487D" w:rsidRDefault="00962E9E" w:rsidP="00FC36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9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1 dot. zadania 39 poz. 2 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dla zwiększenia konkurencyjności składanych ofert dopuści użyczenie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aplikatorów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do chirurgii otwartej o długości 25-28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cm. </w:t>
            </w:r>
            <w:proofErr w:type="gramEnd"/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4487D" w:rsidRPr="0054487D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54487D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 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2 dot. zadania 39 poz. 2 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dla zwiększenia konkurencyjności składanych ofert dopuści użyczenie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aplikatorów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do laparoskopii średnicy 10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mm.</w:t>
            </w:r>
            <w:proofErr w:type="gramEnd"/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4487D" w:rsidRPr="0054487D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54487D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</w:t>
            </w:r>
          </w:p>
        </w:tc>
      </w:tr>
      <w:tr w:rsidR="00962E9E" w:rsidRPr="0054487D" w:rsidTr="0054487D">
        <w:tc>
          <w:tcPr>
            <w:tcW w:w="9572" w:type="dxa"/>
            <w:shd w:val="clear" w:color="auto" w:fill="auto"/>
          </w:tcPr>
          <w:p w:rsidR="00962E9E" w:rsidRPr="0054487D" w:rsidRDefault="00962E9E" w:rsidP="00FC36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10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>. zadania 8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Ze względu na możliwość zaoferowania produktu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najwyższej jakości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od europejskiego producenta, zwracamy się </w:t>
            </w:r>
            <w:r w:rsidR="005448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>z prośbą o dopuszczenie elektrod z bezpiecznym pierścieniem ekwipotencjalnym o następujących parametrach:</w:t>
            </w:r>
          </w:p>
          <w:tbl>
            <w:tblPr>
              <w:tblpPr w:leftFromText="141" w:rightFromText="141" w:vertAnchor="text" w:horzAnchor="margin" w:tblpXSpec="center" w:tblpY="450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3020"/>
              <w:gridCol w:w="6192"/>
            </w:tblGrid>
            <w:tr w:rsidR="0054487D" w:rsidTr="0054487D">
              <w:tc>
                <w:tcPr>
                  <w:tcW w:w="3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54487D" w:rsidRDefault="00962E9E" w:rsidP="0054487D">
                  <w:pPr>
                    <w:tabs>
                      <w:tab w:val="left" w:pos="0"/>
                    </w:tabs>
                    <w:autoSpaceDN w:val="0"/>
                    <w:ind w:left="36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="005F1C17">
                    <w:rPr>
                      <w:b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az 3" o:spid="_x0000_i1025" type="#_x0000_t75" style="width:94.55pt;height:93.9pt;visibility:visible">
                        <v:imagedata r:id="rId9" o:title=""/>
                      </v:shape>
                    </w:pict>
                  </w:r>
                </w:p>
              </w:tc>
              <w:tc>
                <w:tcPr>
                  <w:tcW w:w="61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4487D" w:rsidRDefault="0054487D" w:rsidP="0054487D">
                  <w:pPr>
                    <w:ind w:left="360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54487D" w:rsidRDefault="0054487D" w:rsidP="0054487D">
                  <w:pPr>
                    <w:ind w:left="360"/>
                    <w:jc w:val="both"/>
                    <w:rPr>
                      <w:b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iCs/>
                    </w:rPr>
                    <w:t xml:space="preserve">Wersja dzielona (Return </w:t>
                  </w:r>
                  <w:proofErr w:type="spellStart"/>
                  <w:r>
                    <w:rPr>
                      <w:bCs/>
                      <w:i/>
                      <w:iCs/>
                    </w:rPr>
                    <w:t>Electrode</w:t>
                  </w:r>
                  <w:proofErr w:type="spellEnd"/>
                  <w:r>
                    <w:rPr>
                      <w:bCs/>
                      <w:i/>
                      <w:iCs/>
                    </w:rPr>
                    <w:t xml:space="preserve"> Monitor) z pierścieniem ekwipotencjalnym, kompatybilna między innymi z urządzeniami marek: </w:t>
                  </w:r>
                  <w:proofErr w:type="spellStart"/>
                  <w:r>
                    <w:rPr>
                      <w:bCs/>
                      <w:i/>
                      <w:iCs/>
                    </w:rPr>
                    <w:t>Valleylab</w:t>
                  </w:r>
                  <w:proofErr w:type="spellEnd"/>
                  <w:r>
                    <w:rPr>
                      <w:bCs/>
                      <w:i/>
                      <w:iCs/>
                    </w:rPr>
                    <w:t xml:space="preserve">, </w:t>
                  </w:r>
                  <w:proofErr w:type="spellStart"/>
                  <w:r>
                    <w:rPr>
                      <w:bCs/>
                      <w:i/>
                      <w:iCs/>
                    </w:rPr>
                    <w:t>Conmed</w:t>
                  </w:r>
                  <w:proofErr w:type="spellEnd"/>
                  <w:r>
                    <w:rPr>
                      <w:bCs/>
                      <w:i/>
                      <w:iCs/>
                    </w:rPr>
                    <w:t xml:space="preserve">, </w:t>
                  </w:r>
                  <w:proofErr w:type="spellStart"/>
                  <w:r>
                    <w:rPr>
                      <w:bCs/>
                      <w:i/>
                      <w:iCs/>
                    </w:rPr>
                    <w:t>Erbe</w:t>
                  </w:r>
                  <w:proofErr w:type="spellEnd"/>
                  <w:r>
                    <w:rPr>
                      <w:bCs/>
                      <w:i/>
                      <w:iCs/>
                    </w:rPr>
                    <w:t xml:space="preserve">, </w:t>
                  </w:r>
                  <w:proofErr w:type="spellStart"/>
                  <w:r>
                    <w:rPr>
                      <w:bCs/>
                      <w:i/>
                      <w:iCs/>
                    </w:rPr>
                    <w:t>Emed</w:t>
                  </w:r>
                  <w:proofErr w:type="spellEnd"/>
                  <w:r>
                    <w:rPr>
                      <w:bCs/>
                      <w:i/>
                      <w:iCs/>
                    </w:rPr>
                    <w:t xml:space="preserve"> posiadającymi system kontrolujący ciągłość pętli zwrotnej prądu wysokoczęstotliwościowego. Wersja bez jednorazowego </w:t>
                  </w:r>
                  <w:proofErr w:type="gramStart"/>
                  <w:r>
                    <w:rPr>
                      <w:bCs/>
                      <w:i/>
                      <w:iCs/>
                    </w:rPr>
                    <w:t>kabla  w</w:t>
                  </w:r>
                  <w:proofErr w:type="gramEnd"/>
                  <w:r>
                    <w:rPr>
                      <w:bCs/>
                      <w:i/>
                      <w:iCs/>
                    </w:rPr>
                    <w:t xml:space="preserve"> zestawie.</w:t>
                  </w:r>
                </w:p>
                <w:p w:rsidR="0054487D" w:rsidRDefault="0054487D" w:rsidP="0054487D">
                  <w:pPr>
                    <w:tabs>
                      <w:tab w:val="left" w:pos="0"/>
                    </w:tabs>
                    <w:autoSpaceDN w:val="0"/>
                    <w:ind w:left="360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4487D" w:rsidTr="0054487D">
              <w:tc>
                <w:tcPr>
                  <w:tcW w:w="3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4487D" w:rsidRDefault="0054487D" w:rsidP="0054487D">
                  <w:pPr>
                    <w:tabs>
                      <w:tab w:val="left" w:pos="0"/>
                    </w:tabs>
                    <w:autoSpaceDN w:val="0"/>
                    <w:ind w:left="36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MODELE</w:t>
                  </w:r>
                </w:p>
              </w:tc>
              <w:tc>
                <w:tcPr>
                  <w:tcW w:w="61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4487D" w:rsidRDefault="0054487D" w:rsidP="0054487D">
                  <w:pPr>
                    <w:tabs>
                      <w:tab w:val="left" w:pos="0"/>
                    </w:tabs>
                    <w:autoSpaceDN w:val="0"/>
                    <w:ind w:left="36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2030/2130/3031/2031/2131</w:t>
                  </w:r>
                </w:p>
              </w:tc>
            </w:tr>
            <w:tr w:rsidR="0054487D" w:rsidTr="0054487D">
              <w:tc>
                <w:tcPr>
                  <w:tcW w:w="3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4487D" w:rsidRDefault="0054487D" w:rsidP="0054487D">
                  <w:pPr>
                    <w:tabs>
                      <w:tab w:val="left" w:pos="0"/>
                    </w:tabs>
                    <w:autoSpaceDN w:val="0"/>
                    <w:ind w:left="36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MATERIAŁ</w:t>
                  </w:r>
                </w:p>
              </w:tc>
              <w:tc>
                <w:tcPr>
                  <w:tcW w:w="61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4487D" w:rsidRDefault="0054487D" w:rsidP="0054487D">
                  <w:pPr>
                    <w:tabs>
                      <w:tab w:val="left" w:pos="0"/>
                    </w:tabs>
                    <w:autoSpaceDN w:val="0"/>
                    <w:ind w:left="36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Hydrożel 1,5mm</w:t>
                  </w:r>
                </w:p>
              </w:tc>
            </w:tr>
            <w:tr w:rsidR="0054487D" w:rsidTr="0054487D">
              <w:tc>
                <w:tcPr>
                  <w:tcW w:w="3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4487D" w:rsidRDefault="0054487D" w:rsidP="0054487D">
                  <w:pPr>
                    <w:tabs>
                      <w:tab w:val="left" w:pos="0"/>
                    </w:tabs>
                    <w:autoSpaceDN w:val="0"/>
                    <w:ind w:left="36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POWIERZCHNIA KONTAKTU ELEKTRODY</w:t>
                  </w:r>
                </w:p>
              </w:tc>
              <w:tc>
                <w:tcPr>
                  <w:tcW w:w="61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4487D" w:rsidRDefault="0054487D" w:rsidP="0054487D">
                  <w:pPr>
                    <w:tabs>
                      <w:tab w:val="left" w:pos="0"/>
                    </w:tabs>
                    <w:autoSpaceDN w:val="0"/>
                    <w:ind w:left="36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85cm</w:t>
                  </w:r>
                  <w:r>
                    <w:rPr>
                      <w:b/>
                      <w:bCs/>
                      <w:vertAlign w:val="superscript"/>
                    </w:rPr>
                    <w:t>2</w:t>
                  </w:r>
                  <w:r>
                    <w:rPr>
                      <w:b/>
                      <w:bCs/>
                    </w:rPr>
                    <w:t xml:space="preserve"> (170,5mm x 128,5mm) </w:t>
                  </w:r>
                </w:p>
              </w:tc>
            </w:tr>
            <w:tr w:rsidR="0054487D" w:rsidTr="0054487D">
              <w:tc>
                <w:tcPr>
                  <w:tcW w:w="3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4487D" w:rsidRDefault="0054487D" w:rsidP="000A2047">
                  <w:pPr>
                    <w:tabs>
                      <w:tab w:val="left" w:pos="0"/>
                    </w:tabs>
                    <w:autoSpaceDN w:val="0"/>
                    <w:ind w:left="36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POWIERZCHNIA PR</w:t>
                  </w:r>
                  <w:r w:rsidR="000A2047">
                    <w:rPr>
                      <w:b/>
                      <w:bCs/>
                    </w:rPr>
                    <w:t>Z</w:t>
                  </w:r>
                  <w:r>
                    <w:rPr>
                      <w:b/>
                      <w:bCs/>
                    </w:rPr>
                    <w:t>EWODZĄCA</w:t>
                  </w:r>
                </w:p>
              </w:tc>
              <w:tc>
                <w:tcPr>
                  <w:tcW w:w="61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4487D" w:rsidRDefault="0054487D" w:rsidP="0054487D">
                  <w:pPr>
                    <w:tabs>
                      <w:tab w:val="left" w:pos="0"/>
                    </w:tabs>
                    <w:autoSpaceDN w:val="0"/>
                    <w:ind w:left="360"/>
                    <w:jc w:val="both"/>
                    <w:rPr>
                      <w:b/>
                      <w:bCs/>
                      <w:vertAlign w:val="superscript"/>
                    </w:rPr>
                  </w:pPr>
                  <w:r>
                    <w:rPr>
                      <w:b/>
                      <w:bCs/>
                    </w:rPr>
                    <w:t>23cm</w:t>
                  </w:r>
                  <w:r>
                    <w:rPr>
                      <w:b/>
                      <w:bCs/>
                      <w:vertAlign w:val="superscript"/>
                    </w:rPr>
                    <w:t>2</w:t>
                  </w:r>
                </w:p>
              </w:tc>
            </w:tr>
            <w:tr w:rsidR="0054487D" w:rsidTr="0054487D">
              <w:tc>
                <w:tcPr>
                  <w:tcW w:w="3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4487D" w:rsidRDefault="0054487D" w:rsidP="0054487D">
                  <w:pPr>
                    <w:tabs>
                      <w:tab w:val="left" w:pos="0"/>
                    </w:tabs>
                    <w:autoSpaceDN w:val="0"/>
                    <w:ind w:left="36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PODŁĄCZENIE</w:t>
                  </w:r>
                </w:p>
              </w:tc>
              <w:tc>
                <w:tcPr>
                  <w:tcW w:w="61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4487D" w:rsidRDefault="0054487D" w:rsidP="0054487D">
                  <w:pPr>
                    <w:tabs>
                      <w:tab w:val="left" w:pos="0"/>
                    </w:tabs>
                    <w:autoSpaceDN w:val="0"/>
                    <w:ind w:left="36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Dwubiegunowe, rozstaw 23,4mm</w:t>
                  </w:r>
                </w:p>
              </w:tc>
            </w:tr>
            <w:tr w:rsidR="0054487D" w:rsidTr="0054487D">
              <w:tc>
                <w:tcPr>
                  <w:tcW w:w="3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4487D" w:rsidRDefault="0054487D" w:rsidP="0054487D">
                  <w:pPr>
                    <w:tabs>
                      <w:tab w:val="left" w:pos="0"/>
                    </w:tabs>
                    <w:autoSpaceDN w:val="0"/>
                    <w:ind w:left="36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IMPENDANCJA</w:t>
                  </w:r>
                </w:p>
              </w:tc>
              <w:tc>
                <w:tcPr>
                  <w:tcW w:w="61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4487D" w:rsidRDefault="0054487D" w:rsidP="0054487D">
                  <w:pPr>
                    <w:tabs>
                      <w:tab w:val="left" w:pos="0"/>
                    </w:tabs>
                    <w:autoSpaceDN w:val="0"/>
                    <w:ind w:left="36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≤ 50,0 Ohm</w:t>
                  </w:r>
                </w:p>
              </w:tc>
            </w:tr>
            <w:tr w:rsidR="0054487D" w:rsidTr="0054487D">
              <w:tc>
                <w:tcPr>
                  <w:tcW w:w="3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4487D" w:rsidRDefault="0054487D" w:rsidP="0054487D">
                  <w:pPr>
                    <w:tabs>
                      <w:tab w:val="left" w:pos="0"/>
                    </w:tabs>
                    <w:ind w:left="36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ILOŚĆ SZTUK </w:t>
                  </w:r>
                </w:p>
                <w:p w:rsidR="0054487D" w:rsidRDefault="0054487D" w:rsidP="0054487D">
                  <w:pPr>
                    <w:tabs>
                      <w:tab w:val="left" w:pos="0"/>
                    </w:tabs>
                    <w:autoSpaceDN w:val="0"/>
                    <w:ind w:left="360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</w:rPr>
                    <w:t>W OPAKOWANIU</w:t>
                  </w:r>
                </w:p>
              </w:tc>
              <w:tc>
                <w:tcPr>
                  <w:tcW w:w="61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4487D" w:rsidRDefault="0054487D" w:rsidP="0054487D">
                  <w:pPr>
                    <w:tabs>
                      <w:tab w:val="left" w:pos="0"/>
                    </w:tabs>
                    <w:autoSpaceDN w:val="0"/>
                    <w:ind w:left="36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50 sztuk w </w:t>
                  </w:r>
                  <w:proofErr w:type="gramStart"/>
                  <w:r>
                    <w:rPr>
                      <w:b/>
                      <w:bCs/>
                    </w:rPr>
                    <w:t>kartonie  (każda</w:t>
                  </w:r>
                  <w:proofErr w:type="gramEnd"/>
                  <w:r>
                    <w:rPr>
                      <w:b/>
                      <w:bCs/>
                    </w:rPr>
                    <w:t xml:space="preserve"> elektroda pakowana osobno)</w:t>
                  </w:r>
                </w:p>
              </w:tc>
            </w:tr>
            <w:tr w:rsidR="0054487D" w:rsidTr="0054487D">
              <w:tc>
                <w:tcPr>
                  <w:tcW w:w="3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4487D" w:rsidRDefault="0054487D" w:rsidP="0054487D">
                  <w:pPr>
                    <w:tabs>
                      <w:tab w:val="left" w:pos="0"/>
                    </w:tabs>
                    <w:autoSpaceDN w:val="0"/>
                    <w:ind w:left="36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CERTYFIKATY</w:t>
                  </w:r>
                </w:p>
              </w:tc>
              <w:tc>
                <w:tcPr>
                  <w:tcW w:w="61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54487D" w:rsidRDefault="0054487D" w:rsidP="0054487D">
                  <w:pPr>
                    <w:tabs>
                      <w:tab w:val="left" w:pos="0"/>
                    </w:tabs>
                    <w:autoSpaceDN w:val="0"/>
                    <w:ind w:left="36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CE0123/ FDA510(K)</w:t>
                  </w:r>
                </w:p>
              </w:tc>
            </w:tr>
          </w:tbl>
          <w:p w:rsidR="00962E9E" w:rsidRPr="0054487D" w:rsidRDefault="00962E9E" w:rsidP="0054487D">
            <w:p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4487D" w:rsidRDefault="0054487D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4487D" w:rsidRPr="0054487D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54487D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 </w:t>
            </w:r>
          </w:p>
          <w:p w:rsidR="00962E9E" w:rsidRPr="0054487D" w:rsidRDefault="00962E9E" w:rsidP="000A2047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>. zadania 10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Ze względu na WIELOLETNIĄ współpracę w zakresie pakietu, prosimy o dopuszczenie RÓWNIEŻ elektrod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nasierdziowych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o następujących parametrach w tabeli, z fiksacją do wyboru (dodatkowa zaleta):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- wąsy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zig-zag</w:t>
            </w:r>
            <w:proofErr w:type="spellEnd"/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- haczyk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-PROSTA naszywana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3607"/>
              <w:gridCol w:w="5739"/>
            </w:tblGrid>
            <w:tr w:rsidR="000A2047" w:rsidTr="000A2047">
              <w:tc>
                <w:tcPr>
                  <w:tcW w:w="40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/>
                      <w:bCs/>
                      <w:color w:val="0070C0"/>
                    </w:rPr>
                  </w:pPr>
                  <w:r>
                    <w:rPr>
                      <w:b/>
                      <w:bCs/>
                      <w:color w:val="0070C0"/>
                    </w:rPr>
                    <w:t>MODEL</w:t>
                  </w:r>
                </w:p>
              </w:tc>
              <w:tc>
                <w:tcPr>
                  <w:tcW w:w="6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/>
                      <w:bCs/>
                      <w:color w:val="0070C0"/>
                    </w:rPr>
                  </w:pPr>
                  <w:r>
                    <w:rPr>
                      <w:b/>
                      <w:bCs/>
                      <w:color w:val="0070C0"/>
                    </w:rPr>
                    <w:t>ELEKTRODA MONOPOLARNA DLA DOROSŁYCH</w:t>
                  </w:r>
                </w:p>
              </w:tc>
            </w:tr>
            <w:tr w:rsidR="000A2047" w:rsidTr="000A2047">
              <w:tc>
                <w:tcPr>
                  <w:tcW w:w="40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DŁUGOŚC UŻYTECZNA</w:t>
                  </w:r>
                </w:p>
              </w:tc>
              <w:tc>
                <w:tcPr>
                  <w:tcW w:w="6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</w:rPr>
                    <w:t>60cm</w:t>
                  </w:r>
                </w:p>
              </w:tc>
            </w:tr>
            <w:tr w:rsidR="000A2047" w:rsidTr="000A2047">
              <w:tc>
                <w:tcPr>
                  <w:tcW w:w="40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IGŁA PIERSIOWA - SKÓRNA</w:t>
                  </w:r>
                </w:p>
              </w:tc>
              <w:tc>
                <w:tcPr>
                  <w:tcW w:w="6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</w:rPr>
                    <w:t>Igła pełna bez kanału, długość 63mm (prosta) lub 90mm (zagięta), średnica igły 0,90mm</w:t>
                  </w:r>
                </w:p>
              </w:tc>
            </w:tr>
            <w:tr w:rsidR="000A2047" w:rsidTr="000A2047">
              <w:tc>
                <w:tcPr>
                  <w:tcW w:w="40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IGŁA SERCOWA</w:t>
                  </w:r>
                </w:p>
              </w:tc>
              <w:tc>
                <w:tcPr>
                  <w:tcW w:w="6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</w:rPr>
                    <w:t>22mm kształt ½ koła, średnica igły 0,51mm</w:t>
                  </w:r>
                </w:p>
              </w:tc>
            </w:tr>
            <w:tr w:rsidR="000A2047" w:rsidTr="000A2047">
              <w:tc>
                <w:tcPr>
                  <w:tcW w:w="40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</w:rPr>
                    <w:t>ŚREDNICA PRZEWODU</w:t>
                  </w:r>
                </w:p>
              </w:tc>
              <w:tc>
                <w:tcPr>
                  <w:tcW w:w="6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</w:rPr>
                    <w:t>0,45mm</w:t>
                  </w:r>
                </w:p>
              </w:tc>
            </w:tr>
            <w:tr w:rsidR="000A2047" w:rsidTr="000A2047">
              <w:tc>
                <w:tcPr>
                  <w:tcW w:w="40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MATERIAŁ PRZEWODZĄCY</w:t>
                  </w:r>
                </w:p>
              </w:tc>
              <w:tc>
                <w:tcPr>
                  <w:tcW w:w="6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</w:rPr>
                    <w:t>Stal nierdzewna z konduktorem 0,20mm</w:t>
                  </w:r>
                </w:p>
              </w:tc>
            </w:tr>
            <w:tr w:rsidR="000A2047" w:rsidTr="000A2047">
              <w:tc>
                <w:tcPr>
                  <w:tcW w:w="40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IZOLOWANY PRZEWÓD</w:t>
                  </w:r>
                </w:p>
              </w:tc>
              <w:tc>
                <w:tcPr>
                  <w:tcW w:w="6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</w:rPr>
                    <w:t>Izolowany materiał typ PE</w:t>
                  </w:r>
                </w:p>
              </w:tc>
            </w:tr>
            <w:tr w:rsidR="000A2047" w:rsidTr="000A2047">
              <w:tc>
                <w:tcPr>
                  <w:tcW w:w="40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KOLOR</w:t>
                  </w:r>
                </w:p>
              </w:tc>
              <w:tc>
                <w:tcPr>
                  <w:tcW w:w="6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</w:rPr>
                    <w:t>Biały i niebieski</w:t>
                  </w:r>
                </w:p>
              </w:tc>
            </w:tr>
            <w:tr w:rsidR="000A2047" w:rsidTr="000A2047">
              <w:tc>
                <w:tcPr>
                  <w:tcW w:w="40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PODŁĄCZENIE DO STYMULATORA</w:t>
                  </w:r>
                </w:p>
              </w:tc>
              <w:tc>
                <w:tcPr>
                  <w:tcW w:w="67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A2047" w:rsidRDefault="000A2047">
                  <w:pPr>
                    <w:autoSpaceDN w:val="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</w:rPr>
                    <w:t>Igła typu „</w:t>
                  </w:r>
                  <w:proofErr w:type="spellStart"/>
                  <w:r>
                    <w:rPr>
                      <w:bCs/>
                      <w:i/>
                    </w:rPr>
                    <w:t>cut</w:t>
                  </w:r>
                  <w:proofErr w:type="spellEnd"/>
                  <w:r>
                    <w:rPr>
                      <w:bCs/>
                      <w:i/>
                    </w:rPr>
                    <w:t xml:space="preserve"> off” lub Model M: konektor złoty, powlekany PVC z </w:t>
                  </w:r>
                  <w:proofErr w:type="gramStart"/>
                  <w:r>
                    <w:rPr>
                      <w:bCs/>
                      <w:i/>
                    </w:rPr>
                    <w:t>pinem                  o</w:t>
                  </w:r>
                  <w:proofErr w:type="gramEnd"/>
                  <w:r>
                    <w:rPr>
                      <w:bCs/>
                      <w:i/>
                    </w:rPr>
                    <w:t xml:space="preserve"> średnicy 2mm</w:t>
                  </w:r>
                </w:p>
              </w:tc>
            </w:tr>
          </w:tbl>
          <w:p w:rsidR="000A2047" w:rsidRDefault="000A2047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62E9E" w:rsidRPr="000A2047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A204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0A2047" w:rsidRPr="000A2047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0A2047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 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3.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>. zadania 31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dopuszcza wycinaki o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średnicy 2.8mm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962E9E" w:rsidRPr="000A2047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A2047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0A2047" w:rsidRPr="000A2047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0A2047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</w:t>
            </w:r>
          </w:p>
        </w:tc>
      </w:tr>
      <w:tr w:rsidR="00962E9E" w:rsidRPr="0054487D" w:rsidTr="0054487D">
        <w:tc>
          <w:tcPr>
            <w:tcW w:w="9572" w:type="dxa"/>
            <w:shd w:val="clear" w:color="auto" w:fill="auto"/>
          </w:tcPr>
          <w:p w:rsidR="00962E9E" w:rsidRPr="0054487D" w:rsidRDefault="00962E9E" w:rsidP="00FC36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11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>. zadania 49 poz. 1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dopuści, na zasadzie równoważności, przyrząd laparoskopowy do wyciągania tkanek o średnicy 10mm, worek o pojemności 255 ml, nie zawierający lateksu, worek schowany w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aplikatorze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>, który wprowadzany jest do trokara?</w:t>
            </w:r>
          </w:p>
          <w:p w:rsidR="00962E9E" w:rsidRPr="00593B71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93B7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93B71" w:rsidRPr="00593B71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593B71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 </w:t>
            </w:r>
          </w:p>
          <w:p w:rsidR="00962E9E" w:rsidRPr="0054487D" w:rsidRDefault="00962E9E" w:rsidP="00593B71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>. zadania 46 poz. 1,2,3,4,5,6</w:t>
            </w:r>
          </w:p>
          <w:p w:rsidR="00962E9E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dopuści, na zasadzie równoważności, zszywki okrągłe w przekroju na całej długości, co w żaden sposób nie </w:t>
            </w:r>
            <w:r w:rsidR="00593B71" w:rsidRPr="0054487D">
              <w:rPr>
                <w:rFonts w:ascii="Arial Narrow" w:hAnsi="Arial Narrow" w:cs="Arial"/>
                <w:sz w:val="22"/>
                <w:szCs w:val="22"/>
              </w:rPr>
              <w:t>wpływa, na jakość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zespolenia?</w:t>
            </w:r>
          </w:p>
          <w:p w:rsidR="00982190" w:rsidRPr="0054487D" w:rsidRDefault="00982190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B71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SWZ.</w:t>
            </w:r>
          </w:p>
          <w:p w:rsidR="00962E9E" w:rsidRPr="0054487D" w:rsidRDefault="00593B71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>oz</w:t>
            </w:r>
            <w:proofErr w:type="gramEnd"/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>. 1</w:t>
            </w:r>
          </w:p>
          <w:p w:rsidR="00962E9E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dopuści, na zasadzie równoważności, jednorazowy, zakrzywiony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okrężny 26mm, dł. trzonu 18cm, zszywki wykonane ze stopu tytanu, długość linii szycia 23,2mm, wersja przedłużona trzonu dł. 25cm, pozostałe parametry wg SWZ?</w:t>
            </w:r>
          </w:p>
          <w:p w:rsidR="00982190" w:rsidRPr="0054487D" w:rsidRDefault="00982190" w:rsidP="00982190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B71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SWZ.</w:t>
            </w:r>
          </w:p>
          <w:p w:rsidR="00962E9E" w:rsidRPr="0054487D" w:rsidRDefault="00593B71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>oz</w:t>
            </w:r>
            <w:proofErr w:type="gramEnd"/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>. 2</w:t>
            </w:r>
          </w:p>
          <w:p w:rsidR="00962E9E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dopuści, na zasadzie równoważności, jednorazowy, zakrzywiony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okrężny 29mm, dł. trzonu 18cm, zszywki wykonane ze stopu tytanu, długość linii szycia 26,2mm, wersja przedłużona trzonu dł. 25cm, pozostałe parametry wg SWZ?</w:t>
            </w:r>
          </w:p>
          <w:p w:rsidR="00982190" w:rsidRPr="0054487D" w:rsidRDefault="00982190" w:rsidP="00982190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B71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SWZ.</w:t>
            </w:r>
          </w:p>
          <w:p w:rsidR="00962E9E" w:rsidRPr="0054487D" w:rsidRDefault="00593B71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>oz</w:t>
            </w:r>
            <w:proofErr w:type="gramEnd"/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>. 3</w:t>
            </w:r>
          </w:p>
          <w:p w:rsidR="00962E9E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dopuści, na zasadzie równoważności,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okrężny z łamaną główką i regulowaną strefą docisku o rozmiarze 29mm (wysokość otwartej zszywki 4,5mm) lub 32mm (wysokość otwartej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zszywki  5mm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>)?</w:t>
            </w:r>
          </w:p>
          <w:p w:rsidR="00982190" w:rsidRPr="0054487D" w:rsidRDefault="00982190" w:rsidP="00982190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B71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SWZ.</w:t>
            </w:r>
          </w:p>
          <w:p w:rsidR="00962E9E" w:rsidRPr="0054487D" w:rsidRDefault="00593B71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>oz</w:t>
            </w:r>
            <w:proofErr w:type="gramEnd"/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>. 4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dopuści, na zasadzie równoważności, jednorazowy, zakrzywiony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okrężny 32mm, dł. trzonu 18cm, zszywki wykonane ze stopu tytanu, długość linii szycia 28,8mm, wersja przedłużona trzonu dł. 25cm, pozostałe parametry wg SWZ?</w:t>
            </w:r>
          </w:p>
          <w:p w:rsidR="00962E9E" w:rsidRPr="00982190" w:rsidRDefault="00982190" w:rsidP="00982190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93B71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SWZ.</w:t>
            </w:r>
          </w:p>
        </w:tc>
      </w:tr>
      <w:tr w:rsidR="00962E9E" w:rsidRPr="0054487D" w:rsidTr="0054487D">
        <w:tc>
          <w:tcPr>
            <w:tcW w:w="9572" w:type="dxa"/>
            <w:shd w:val="clear" w:color="auto" w:fill="auto"/>
          </w:tcPr>
          <w:p w:rsidR="00962E9E" w:rsidRPr="0054487D" w:rsidRDefault="00962E9E" w:rsidP="00982190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12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>. zadania 53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Zwracam się do Zamawiającego o dopuszczenie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wysokiej jakości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produktów konkurencyjnych o następujących parametrach:</w:t>
            </w:r>
          </w:p>
          <w:p w:rsidR="00962E9E" w:rsidRPr="00593B71" w:rsidRDefault="00593B71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593B71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</w:t>
            </w:r>
            <w:r w:rsidR="00962E9E" w:rsidRPr="00593B71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ozycja 1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Proteza naczyniowa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Prosta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Dziana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Uszczelniona kolagenem typu II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Data przydatności 4 lata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Cienka proteza 0,50 +-0,12 mm o wyjątkowej miękkości 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Przepuszczalność maximum 10 ml/cm2/min @120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mmHg</w:t>
            </w:r>
            <w:proofErr w:type="spellEnd"/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Długość 20 cm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lastRenderedPageBreak/>
              <w:t>Dostępne średnice: 16,18,20,22,24 mm</w:t>
            </w:r>
          </w:p>
          <w:p w:rsidR="00962E9E" w:rsidRPr="00593B71" w:rsidRDefault="00593B71" w:rsidP="00593B71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593B71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</w:t>
            </w:r>
            <w:r w:rsidR="00962E9E" w:rsidRPr="00593B71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ozycja 2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Proteza naczyniowa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Prosta 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Dziana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Uszczelniona kolagenem typu II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Data przydatności 4 lata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Cienka proteza 0,50 +-0,12 mm o wyjątkowej miękkości 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Przepuszczalność maximum 10 ml/cm2/min @120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mmHg</w:t>
            </w:r>
            <w:proofErr w:type="spellEnd"/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Długość 60 cm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Średnice: 8 mm, 10 mm</w:t>
            </w:r>
          </w:p>
          <w:p w:rsidR="00962E9E" w:rsidRPr="00593B71" w:rsidRDefault="00962E9E" w:rsidP="00593B71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593B71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Pozycja 3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Proteza naczyniowa 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Rozwidlona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Dziana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Uszczelniona kolagenem typu II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Data przydatności 4 lata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Dostępne: 14X7 mm, 16X8 mm, 18X9 mm, 20X10 mm, 22X11 mm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Długość 40 cm</w:t>
            </w:r>
          </w:p>
          <w:p w:rsidR="00962E9E" w:rsidRPr="00593B71" w:rsidRDefault="00962E9E" w:rsidP="00593B71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593B71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Pozycja 4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Proteza naczyniowa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Wykonana z PTFE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Niezbrojona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Sterylna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wersja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regular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( 0,63 mm)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Data przydatności 7 lat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Dostępna średnica 6 mm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Długość 30 cm</w:t>
            </w:r>
          </w:p>
          <w:p w:rsidR="00962E9E" w:rsidRPr="00593B71" w:rsidRDefault="00962E9E" w:rsidP="00593B71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593B71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Pozycja 5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Proteza naczyniowa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Wykonana z PTFE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Niezbrojona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Dostępne średnice: 6 mm, 7 mm, 8 mm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Dostępne długości 80 cm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Dostępna wersja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regular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( 0,63 mm) lub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thin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( 0,4 mm) do wyboru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Data przydatności 7 lat</w:t>
            </w:r>
          </w:p>
          <w:p w:rsidR="00962E9E" w:rsidRPr="00593B71" w:rsidRDefault="00962E9E" w:rsidP="00593B71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593B71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Pozycja 6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Proteza naczyniowa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Wykonana z PTFE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Zbrojona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Do wyboru wersja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thin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regular</w:t>
            </w:r>
            <w:proofErr w:type="spellEnd"/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Zdejmowany spiral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support</w:t>
            </w:r>
            <w:proofErr w:type="spellEnd"/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lastRenderedPageBreak/>
              <w:t>Średnice  6 mm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>, 8 mm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Długość 80 cm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Zbrojenie na całej długości protezy lub niepełne - do wyboru Zamawiającego.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62E9E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Poniżej zdjęcie protez:</w:t>
            </w:r>
          </w:p>
          <w:p w:rsidR="00593B71" w:rsidRDefault="005F1C17" w:rsidP="00FC366D">
            <w:pPr>
              <w:spacing w:after="60"/>
              <w:ind w:left="30" w:right="-72"/>
              <w:jc w:val="both"/>
              <w:rPr>
                <w:noProof/>
              </w:rPr>
            </w:pPr>
            <w:r>
              <w:rPr>
                <w:noProof/>
              </w:rPr>
              <w:pict>
                <v:shape id="Obraz 2" o:spid="_x0000_i1026" type="#_x0000_t75" style="width:259.2pt;height:62pt;visibility:visible;mso-wrap-style:square">
                  <v:imagedata r:id="rId10" o:title=""/>
                </v:shape>
              </w:pict>
            </w:r>
          </w:p>
          <w:p w:rsidR="00593B71" w:rsidRPr="0054487D" w:rsidRDefault="00593B71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93B71" w:rsidRDefault="005F1C17" w:rsidP="00593B71">
            <w:pPr>
              <w:widowControl w:val="0"/>
              <w:jc w:val="both"/>
              <w:rPr>
                <w:rFonts w:ascii="Arial" w:eastAsia="Arial" w:hAnsi="Arial" w:cs="Arial"/>
                <w:color w:val="000000"/>
                <w:sz w:val="32"/>
                <w:szCs w:val="32"/>
              </w:rPr>
            </w:pPr>
            <w:r>
              <w:rPr>
                <w:noProof/>
              </w:rPr>
              <w:pict>
                <v:shape id="_x0000_i1027" type="#_x0000_t75" style="width:239.15pt;height:78.9pt;flip:y;visibility:visible;mso-wrap-style:square">
                  <v:imagedata r:id="rId11" o:title=""/>
                </v:shape>
              </w:pict>
            </w:r>
          </w:p>
          <w:p w:rsidR="00962E9E" w:rsidRPr="00593B71" w:rsidRDefault="00962E9E" w:rsidP="00EB1829">
            <w:pPr>
              <w:widowControl w:val="0"/>
              <w:jc w:val="both"/>
              <w:rPr>
                <w:rFonts w:ascii="Arial" w:eastAsia="Arial" w:hAnsi="Arial" w:cs="Arial"/>
                <w:b/>
                <w:color w:val="000000"/>
                <w:sz w:val="32"/>
                <w:szCs w:val="32"/>
              </w:rPr>
            </w:pPr>
            <w:r w:rsidRPr="00593B71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593B71">
              <w:rPr>
                <w:rFonts w:ascii="Arial Narrow" w:hAnsi="Arial Narrow" w:cs="Arial"/>
                <w:b/>
                <w:sz w:val="22"/>
                <w:szCs w:val="22"/>
              </w:rPr>
              <w:t xml:space="preserve"> ad.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>Zadanie</w:t>
            </w:r>
            <w:r w:rsidR="00593B71">
              <w:rPr>
                <w:rFonts w:ascii="Arial Narrow" w:hAnsi="Arial Narrow" w:cs="Arial"/>
                <w:b/>
                <w:sz w:val="22"/>
                <w:szCs w:val="22"/>
              </w:rPr>
              <w:t xml:space="preserve"> 53 poz. 1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, poz. 2, poz. 3, poz. 4, poz. 5, </w:t>
            </w:r>
            <w:r w:rsidR="00593B71">
              <w:rPr>
                <w:rFonts w:ascii="Arial Narrow" w:hAnsi="Arial Narrow" w:cs="Arial"/>
                <w:b/>
                <w:sz w:val="22"/>
                <w:szCs w:val="22"/>
              </w:rPr>
              <w:t xml:space="preserve">poz. 6 - Zamawiający nie dopuszcza, zgodnie z SWZ. </w:t>
            </w:r>
          </w:p>
        </w:tc>
      </w:tr>
      <w:tr w:rsidR="00962E9E" w:rsidRPr="0054487D" w:rsidTr="0054487D">
        <w:tc>
          <w:tcPr>
            <w:tcW w:w="9572" w:type="dxa"/>
            <w:shd w:val="clear" w:color="auto" w:fill="auto"/>
          </w:tcPr>
          <w:p w:rsidR="00962E9E" w:rsidRPr="0054487D" w:rsidRDefault="00962E9E" w:rsidP="00593B71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13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>. zadania 12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Zwracam się z prośbą o odpowiedź na </w:t>
            </w:r>
            <w:r w:rsidR="00AC7BCA" w:rsidRPr="0054487D">
              <w:rPr>
                <w:rFonts w:ascii="Arial Narrow" w:hAnsi="Arial Narrow" w:cs="Arial"/>
                <w:sz w:val="22"/>
                <w:szCs w:val="22"/>
              </w:rPr>
              <w:t>następujące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pytanie: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AC7BCA" w:rsidRPr="0054487D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wymaga drenu 25CH?</w:t>
            </w:r>
          </w:p>
          <w:p w:rsidR="00962E9E" w:rsidRPr="00AC7BCA" w:rsidRDefault="00AC7BCA" w:rsidP="00AC7BCA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C7BCA">
              <w:rPr>
                <w:rFonts w:ascii="Arial Narrow" w:hAnsi="Arial Narrow" w:cs="Arial"/>
                <w:b/>
                <w:sz w:val="22"/>
                <w:szCs w:val="22"/>
              </w:rPr>
              <w:t>Odpowiedź: Zamawiający</w:t>
            </w:r>
            <w:r w:rsidR="00962E9E" w:rsidRPr="00AC7BCA">
              <w:rPr>
                <w:rFonts w:ascii="Arial Narrow" w:hAnsi="Arial Narrow" w:cs="Arial"/>
                <w:b/>
                <w:sz w:val="22"/>
                <w:szCs w:val="22"/>
              </w:rPr>
              <w:t xml:space="preserve"> oczekuje zaoferowania drenu 25CH.</w:t>
            </w:r>
          </w:p>
        </w:tc>
      </w:tr>
      <w:tr w:rsidR="00962E9E" w:rsidRPr="0054487D" w:rsidTr="0054487D">
        <w:tc>
          <w:tcPr>
            <w:tcW w:w="9572" w:type="dxa"/>
            <w:shd w:val="clear" w:color="auto" w:fill="auto"/>
          </w:tcPr>
          <w:p w:rsidR="00962E9E" w:rsidRPr="0054487D" w:rsidRDefault="00962E9E" w:rsidP="00AC7BCA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14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>. zadania 8 pozycji 1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Czy zamawiający dopuści produkt równoważny: Elektroda REM dwudzielna do diatermii hydrożelowa 163,5x117mm (powierzchnia przewodząca 103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mm</w:t>
            </w:r>
            <w:r w:rsidRPr="00F6248B">
              <w:rPr>
                <w:rFonts w:ascii="Arial Narrow" w:hAnsi="Arial Narrow" w:cs="Arial"/>
                <w:sz w:val="22"/>
                <w:szCs w:val="22"/>
                <w:vertAlign w:val="superscript"/>
              </w:rPr>
              <w:t>2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), 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nie zawiera lateksu oraz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ftalanów</w:t>
            </w:r>
            <w:proofErr w:type="spellEnd"/>
            <w:r w:rsidR="00F6248B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962E9E" w:rsidRPr="00AC7BCA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C7BC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AC7BCA" w:rsidRPr="00AC7BCA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AC7BCA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</w:t>
            </w:r>
          </w:p>
          <w:p w:rsidR="00962E9E" w:rsidRPr="0054487D" w:rsidRDefault="00962E9E" w:rsidP="00AC7BCA">
            <w:pPr>
              <w:spacing w:before="120" w:after="6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>. zadania 32 pozycja 1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produkt równoważny: Elektroda ostrzowa wydłużona o wymiarach dł. całkowita 15,3cm, </w:t>
            </w:r>
            <w:r w:rsidR="00AC7BCA">
              <w:rPr>
                <w:rFonts w:ascii="Arial Narrow" w:hAnsi="Arial Narrow" w:cs="Arial"/>
                <w:sz w:val="22"/>
                <w:szCs w:val="22"/>
              </w:rPr>
              <w:br/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>dł. ostrza 1,9cm, do trzpienia o średnicy 2,4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mm</w:t>
            </w:r>
            <w:r w:rsidR="00F6248B">
              <w:rPr>
                <w:rFonts w:ascii="Arial Narrow" w:hAnsi="Arial Narrow" w:cs="Arial"/>
                <w:sz w:val="22"/>
                <w:szCs w:val="22"/>
              </w:rPr>
              <w:t>.</w:t>
            </w:r>
            <w:proofErr w:type="gramEnd"/>
          </w:p>
          <w:p w:rsidR="00962E9E" w:rsidRPr="00AC7BCA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C7BC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AC7BCA" w:rsidRPr="00AC7BCA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AC7BCA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</w:t>
            </w:r>
          </w:p>
        </w:tc>
      </w:tr>
      <w:tr w:rsidR="00962E9E" w:rsidRPr="0054487D" w:rsidTr="0054487D">
        <w:tc>
          <w:tcPr>
            <w:tcW w:w="9572" w:type="dxa"/>
            <w:shd w:val="clear" w:color="auto" w:fill="auto"/>
          </w:tcPr>
          <w:p w:rsidR="00962E9E" w:rsidRPr="0054487D" w:rsidRDefault="00962E9E" w:rsidP="00AC7BCA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15</w:t>
            </w:r>
          </w:p>
          <w:p w:rsidR="00962E9E" w:rsidRPr="0054487D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>Zadanie 1, pozycja 1-3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Czy Zamawiający dopuści folię bakteriobójczą zawierającą jodynę wykonaną z poliuretanu o grubości 0,025mm?</w:t>
            </w:r>
          </w:p>
          <w:p w:rsidR="00962E9E" w:rsidRPr="00BC0A59" w:rsidRDefault="00BC0A59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  <w:p w:rsidR="00962E9E" w:rsidRPr="0054487D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>Zadanie 1, pozycja 1-3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Czy Zamawiający dopuści folię o elastyczności 300%, rozciągliwości 750%?</w:t>
            </w:r>
          </w:p>
          <w:p w:rsidR="00BC0A59" w:rsidRPr="00BC0A59" w:rsidRDefault="00BC0A59" w:rsidP="00BC0A5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  <w:p w:rsidR="00962E9E" w:rsidRPr="0054487D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>Zadanie 1, pozycja 1-3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Czy Zamawiający dopuści folię pakowaną pojedynczo w opakowanie zewnętrzne folia-papier?</w:t>
            </w:r>
          </w:p>
          <w:p w:rsidR="00BC0A59" w:rsidRPr="00BC0A59" w:rsidRDefault="00BC0A59" w:rsidP="00BC0A5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  <w:p w:rsidR="00962E9E" w:rsidRPr="00BC0A59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BC0A59">
              <w:rPr>
                <w:rFonts w:ascii="Arial Narrow" w:hAnsi="Arial Narrow" w:cs="Arial"/>
                <w:sz w:val="22"/>
                <w:szCs w:val="22"/>
              </w:rPr>
              <w:t>Zadanie 1, pozycja 1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folię w rozmiarze 40x34cm o powierzchni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lepnej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40x28cm?</w:t>
            </w:r>
          </w:p>
          <w:p w:rsidR="00BC0A59" w:rsidRPr="00BC0A59" w:rsidRDefault="00BC0A59" w:rsidP="00BC0A5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Odpowiedź: Zgodnie z SWZ</w:t>
            </w:r>
          </w:p>
          <w:p w:rsidR="00962E9E" w:rsidRPr="00BC0A59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BC0A59">
              <w:rPr>
                <w:rFonts w:ascii="Arial Narrow" w:hAnsi="Arial Narrow" w:cs="Arial"/>
                <w:sz w:val="22"/>
                <w:szCs w:val="22"/>
              </w:rPr>
              <w:t>Zadanie 1, pozycja 1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folię w rozmiarze 42x42cm o powierzchni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lepnej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42x36cm?</w:t>
            </w:r>
          </w:p>
          <w:p w:rsidR="00BC0A59" w:rsidRPr="00BC0A59" w:rsidRDefault="00BC0A59" w:rsidP="00BC0A5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  <w:p w:rsidR="00962E9E" w:rsidRPr="00BC0A59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BC0A59">
              <w:rPr>
                <w:rFonts w:ascii="Arial Narrow" w:hAnsi="Arial Narrow" w:cs="Arial"/>
                <w:sz w:val="22"/>
                <w:szCs w:val="22"/>
              </w:rPr>
              <w:t>Zadanie 1, pozycja 2</w:t>
            </w:r>
          </w:p>
          <w:p w:rsidR="00962E9E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folię w rozmiarze 42x42cm o powierzchni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lepnej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42x36cm?</w:t>
            </w:r>
          </w:p>
          <w:p w:rsidR="00BC0A59" w:rsidRPr="00BC0A59" w:rsidRDefault="00BC0A59" w:rsidP="00BC0A5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  <w:p w:rsidR="00962E9E" w:rsidRPr="00BC0A59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BC0A59">
              <w:rPr>
                <w:rFonts w:ascii="Arial Narrow" w:hAnsi="Arial Narrow" w:cs="Arial"/>
                <w:sz w:val="22"/>
                <w:szCs w:val="22"/>
              </w:rPr>
              <w:t>Zadanie 1, pozycja 3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folię w rozmiarze 60x52cm o powierzchni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lepnej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60x46cm?</w:t>
            </w:r>
          </w:p>
          <w:p w:rsidR="00BC0A59" w:rsidRPr="00BC0A59" w:rsidRDefault="00BC0A59" w:rsidP="00BC0A5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  <w:p w:rsidR="00962E9E" w:rsidRPr="0054487D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 xml:space="preserve">Zadanie 2, pozycja 3-6 </w:t>
            </w:r>
          </w:p>
          <w:p w:rsidR="00962E9E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Czy Zamawiający dopuści zaoferowanie drenu pakowanego "w ślimak"?</w:t>
            </w:r>
          </w:p>
          <w:p w:rsidR="00BC0A59" w:rsidRPr="00BC0A59" w:rsidRDefault="00BC0A59" w:rsidP="00BC0A5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  <w:p w:rsidR="00962E9E" w:rsidRPr="00BC0A59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BC0A59">
              <w:rPr>
                <w:rFonts w:ascii="Arial Narrow" w:hAnsi="Arial Narrow" w:cs="Arial"/>
                <w:sz w:val="22"/>
                <w:szCs w:val="22"/>
              </w:rPr>
              <w:t>Zadanie 2, pozycja 9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silikonowy dren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Kehra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w rozmiarach CH10-CH14 o długości ramion 500x180mm?</w:t>
            </w:r>
          </w:p>
          <w:p w:rsidR="00BC0A59" w:rsidRPr="00BC0A59" w:rsidRDefault="00BC0A59" w:rsidP="00BC0A5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  <w:p w:rsidR="00962E9E" w:rsidRPr="00BC0A59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BC0A59">
              <w:rPr>
                <w:rFonts w:ascii="Arial Narrow" w:hAnsi="Arial Narrow" w:cs="Arial"/>
                <w:sz w:val="22"/>
                <w:szCs w:val="22"/>
              </w:rPr>
              <w:t>Zadanie 2, pozycja 9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silikonowy dren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Kehra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o długości ramion 450x180mm?</w:t>
            </w:r>
          </w:p>
          <w:p w:rsidR="00BC0A59" w:rsidRPr="00BC0A59" w:rsidRDefault="00BC0A59" w:rsidP="00BC0A5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  <w:p w:rsidR="00962E9E" w:rsidRPr="00BC0A59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BC0A59">
              <w:rPr>
                <w:rFonts w:ascii="Arial Narrow" w:hAnsi="Arial Narrow" w:cs="Arial"/>
                <w:sz w:val="22"/>
                <w:szCs w:val="22"/>
              </w:rPr>
              <w:t>Zadanie 2, pozycja 12-13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Czy Zamawiający wydzieli ww. pozycje do odrębnego zadania? Takie rozwiązanie pozwoli nam złożyć ofertę korzystną dla Zamawiającego.</w:t>
            </w:r>
          </w:p>
          <w:p w:rsidR="00962E9E" w:rsidRPr="00BC0A59" w:rsidRDefault="00BC0A59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nie wyraża zgody na wydzielenie powyższych pozycji z zadania 2.</w:t>
            </w:r>
          </w:p>
          <w:p w:rsidR="00962E9E" w:rsidRPr="0054487D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>Zadanie 2, pozycja 12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Czy Zamawiający dopuści łącznik w rozmiarze 8x8x8?</w:t>
            </w:r>
          </w:p>
          <w:p w:rsidR="00BC0A59" w:rsidRPr="00BC0A59" w:rsidRDefault="00BC0A59" w:rsidP="00BC0A5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  <w:p w:rsidR="00962E9E" w:rsidRPr="00BC0A59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BC0A59">
              <w:rPr>
                <w:rFonts w:ascii="Arial Narrow" w:hAnsi="Arial Narrow" w:cs="Arial"/>
                <w:sz w:val="22"/>
                <w:szCs w:val="22"/>
              </w:rPr>
              <w:t>Zadanie 2, pozycja 13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Czy Zamawiający dopuści łącznik w rozmiarze 8x8x8?</w:t>
            </w:r>
          </w:p>
          <w:p w:rsidR="00BC0A59" w:rsidRPr="00BC0A59" w:rsidRDefault="00BC0A59" w:rsidP="00BC0A5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  <w:p w:rsidR="00962E9E" w:rsidRPr="00BC0A59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BC0A59">
              <w:rPr>
                <w:rFonts w:ascii="Arial Narrow" w:hAnsi="Arial Narrow" w:cs="Arial"/>
                <w:sz w:val="22"/>
                <w:szCs w:val="22"/>
              </w:rPr>
              <w:t>Zadanie 2, pozycja 12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łącznik Y stożkowy w rozmiarze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O.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D. 11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i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I.D. 9?</w:t>
            </w:r>
          </w:p>
          <w:p w:rsidR="00BC0A59" w:rsidRPr="00BC0A59" w:rsidRDefault="00BC0A59" w:rsidP="00BC0A5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A0466A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62E9E" w:rsidRPr="00BC0A59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BC0A59">
              <w:rPr>
                <w:rFonts w:ascii="Arial Narrow" w:hAnsi="Arial Narrow" w:cs="Arial"/>
                <w:sz w:val="22"/>
                <w:szCs w:val="22"/>
              </w:rPr>
              <w:t>Zadanie 2, pozycja 13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łącznik Y stożkowy w rozmiarze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O.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D. 13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i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I.D. 10?</w:t>
            </w:r>
          </w:p>
          <w:p w:rsidR="00BC0A59" w:rsidRPr="00BC0A59" w:rsidRDefault="00BC0A59" w:rsidP="00BC0A5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A0466A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962E9E" w:rsidRPr="00BC0A59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BC0A59">
              <w:rPr>
                <w:rFonts w:ascii="Arial Narrow" w:hAnsi="Arial Narrow" w:cs="Arial"/>
                <w:sz w:val="22"/>
                <w:szCs w:val="22"/>
              </w:rPr>
              <w:t>Zadanie 2, pozycja 15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Czy Zamawiający odstąpi od wymogu perforacji wewnętrznego worka foliowego?</w:t>
            </w:r>
          </w:p>
          <w:p w:rsidR="00BC0A59" w:rsidRPr="00BC0A59" w:rsidRDefault="00BC0A59" w:rsidP="00BC0A5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  <w:p w:rsidR="00962E9E" w:rsidRPr="00BC0A59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BC0A59">
              <w:rPr>
                <w:rFonts w:ascii="Arial Narrow" w:hAnsi="Arial Narrow" w:cs="Arial"/>
                <w:sz w:val="22"/>
                <w:szCs w:val="22"/>
              </w:rPr>
              <w:t>Zadanie 11, pozycja 1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r w:rsidR="00BC0A59" w:rsidRPr="0054487D">
              <w:rPr>
                <w:rFonts w:ascii="Arial Narrow" w:hAnsi="Arial Narrow" w:cs="Arial"/>
                <w:sz w:val="22"/>
                <w:szCs w:val="22"/>
              </w:rPr>
              <w:t>oczekuje, aby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chirurgiczny marker skórny był przeznaczony do kontaktu z naruszoną skórą (klasa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IIa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reguła 4) - przeznaczony do wyznaczania linii/obszarów nacięć chirurgicznych w obrębie powierzchni skóry pacjenta? Brak klasyfikacji wyrobu w klasie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IIa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>, uniemożliwia jakikolwiek jego kontakt z naruszoną skórą, co znaczenie ogranicza możliwości jego zastosowania w polu operacyjnym. Marker niższej klasy (klasa I sterylna), nie może mieć jakiegokolwiek kontaktu z raną operacyjną.</w:t>
            </w:r>
          </w:p>
          <w:p w:rsidR="00962E9E" w:rsidRPr="00BC0A59" w:rsidRDefault="00BC0A59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Tak, Zamawiający oczekuje. </w:t>
            </w:r>
          </w:p>
          <w:p w:rsidR="00962E9E" w:rsidRPr="0054487D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Dot. </w:t>
            </w:r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>Zadanie 12, pozycja 1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zestaw o następujących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parametrach:</w:t>
            </w:r>
            <w:proofErr w:type="gramEnd"/>
          </w:p>
          <w:p w:rsidR="00BC0A59" w:rsidRDefault="00962E9E" w:rsidP="00BC0A59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F1C17">
              <w:rPr>
                <w:noProof/>
              </w:rPr>
              <w:pict>
                <v:shape id="Obraz 1" o:spid="_x0000_i1028" type="#_x0000_t75" style="width:455.8pt;height:537.8pt;visibility:visible">
                  <v:imagedata r:id="rId12" o:title=""/>
                </v:shape>
              </w:pic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BC0A59" w:rsidRDefault="005F1C17" w:rsidP="00BC0A59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noProof/>
              </w:rPr>
              <w:lastRenderedPageBreak/>
              <w:pict>
                <v:shape id="_x0000_i1029" type="#_x0000_t75" style="width:450.8pt;height:174.05pt;visibility:visible">
                  <v:imagedata r:id="rId13" o:title=""/>
                </v:shape>
              </w:pic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62E9E" w:rsidRPr="00BC0A59" w:rsidRDefault="00BC0A59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  <w:p w:rsidR="00962E9E" w:rsidRPr="00BC0A59" w:rsidRDefault="00BC0A59" w:rsidP="00BC0A5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BC0A59">
              <w:rPr>
                <w:rFonts w:ascii="Arial Narrow" w:hAnsi="Arial Narrow" w:cs="Arial"/>
                <w:sz w:val="22"/>
                <w:szCs w:val="22"/>
              </w:rPr>
              <w:t>Zadanie 19, pozycja 1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skórny z zszywkami w rozmiarze 5,9 x 3,9mm?</w:t>
            </w:r>
          </w:p>
          <w:p w:rsidR="00962E9E" w:rsidRPr="00BC0A59" w:rsidRDefault="00BC0A59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C366D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  <w:p w:rsidR="00962E9E" w:rsidRPr="0054487D" w:rsidRDefault="00FC366D" w:rsidP="00FC366D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>Zadanie 19, pozycja 1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skórny z zszywkami w rozmiarze 7,2 x 4,9mm i średnicy 0,6?</w:t>
            </w:r>
          </w:p>
          <w:p w:rsidR="00962E9E" w:rsidRPr="00FC366D" w:rsidRDefault="00FC366D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C366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962E9E" w:rsidRPr="0054487D" w:rsidRDefault="00FC366D" w:rsidP="00FC366D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>Zadanie 23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zestaw o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składzie:</w:t>
            </w:r>
            <w:proofErr w:type="gramEnd"/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1 x serweta 50 cm x 60 cm 45 g/m2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dwuwarstowy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laminat (włóknina PP + folia PE) EN 13795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1 x serweta 50 cm x 60 cm 45 g/m2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dwuwarstowy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laminat (włóknina PP + folia PE) z otworem 5 cm oraz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przecięciem  EN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13795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6 x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tupfery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gazowe kula 20 cm x 20 cm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8 x kompresy gazowe 17N 8W 7,5 cm x 7,5 cm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1 x pojemnik plastikowy 120 ml przeźroczysty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1 x kleszcze plastikowe Kocher niebieskie 14 cm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1 x peseta plastikowa zielona 12,5 cm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1 x rękawice nitrylowe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bezpudrowe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rozm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>. M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twardy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blister jednokomorowy + 2 samoprzylepne etykiety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+ 1 strzykawka wypełniona jałową wodą z 10% gliceryną 10ml, (poza tacą)</w:t>
            </w:r>
          </w:p>
          <w:p w:rsidR="00962E9E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1x strzykawka wypełniona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lubrykantem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z lidokainą 6ml ( poza tacą)?</w:t>
            </w:r>
          </w:p>
          <w:p w:rsidR="00FC366D" w:rsidRPr="00FC366D" w:rsidRDefault="00FC366D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</w:tc>
      </w:tr>
      <w:tr w:rsidR="00962E9E" w:rsidRPr="0054487D" w:rsidTr="0054487D">
        <w:tc>
          <w:tcPr>
            <w:tcW w:w="9572" w:type="dxa"/>
            <w:shd w:val="clear" w:color="auto" w:fill="auto"/>
          </w:tcPr>
          <w:p w:rsidR="00962E9E" w:rsidRPr="0054487D" w:rsidRDefault="00962E9E" w:rsidP="00FC36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16</w:t>
            </w:r>
          </w:p>
          <w:p w:rsidR="00962E9E" w:rsidRPr="0054487D" w:rsidRDefault="00FC366D" w:rsidP="00FC366D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45 poz. 1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 zadaniu 45 poz. nr 1 dopuści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firmy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Frankenman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, prosty o długości 61mm ze zintegrowanym nożem, załadowany ładunkiem z zszywką o okrągłym przekroju o wysokości 3,8mm lub 4,5mm? Zespolenie w dwóch podwójnych rzędach ułożonych naprzemiennie, wysokość po zamknięciu 1,5mm lub 2,0mm. Jest to rozwiązanie obecnie używane przez Zamawiającego. </w:t>
            </w:r>
          </w:p>
          <w:p w:rsidR="00962E9E" w:rsidRPr="0054487D" w:rsidRDefault="00FC366D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 </w:t>
            </w:r>
          </w:p>
          <w:p w:rsidR="00962E9E" w:rsidRPr="0054487D" w:rsidRDefault="00FC366D" w:rsidP="00FC366D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zadania 45 poz. 2 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 zadaniu 45 poz. nr 2 dopuści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firmy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Frankenman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, prosty o długości 81mm ze zintegrowanym nożem, załadowany ładunkiem z zszywką o okrągłym przekroju o wysokości 3,8mm lub 4,5mm? Zespolenie w dwóch podwójnych rzędach ułożonych naprzemiennie, wysokość po zamknięciu 1,5mm lub 2,0mm. 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Jest to rozwiązanie obecnie używane przez Zamawiającego. </w:t>
            </w:r>
          </w:p>
          <w:p w:rsidR="00FC366D" w:rsidRPr="0054487D" w:rsidRDefault="00FC366D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:rsidR="00962E9E" w:rsidRPr="0054487D" w:rsidRDefault="00FC366D" w:rsidP="00FC366D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45 poz. 3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 zadaniu 45 w poz. nr 3 dopuści magazynek do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ze zintegrowanym nożem o długości 81mm, zszywka tytanowa o okrągłym przekroju o wysokości 3,8mm lub 4,5mm? Jest to rozwiązanie obecnie używane przez Zamawiającego. </w:t>
            </w:r>
          </w:p>
          <w:p w:rsidR="00FC366D" w:rsidRPr="0054487D" w:rsidRDefault="00FC366D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:rsidR="00962E9E" w:rsidRPr="0054487D" w:rsidRDefault="00FC366D" w:rsidP="00FC366D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45 poz. 4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 zadaniu 45 w poz. nr 4 dopuści magazynek do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ze zintegrowanym nożem o długości 61mm, zszywka tytanowa o okrągłym przekroju o wysokości 3,8mm lub 4,5mm? Wymiar zszywki zamkniętej 1,5mm lub 2.0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. Jest to rozwiązanie obecnie używane przez Zamawiającego. </w:t>
            </w:r>
          </w:p>
          <w:p w:rsidR="00FC366D" w:rsidRPr="0054487D" w:rsidRDefault="00FC366D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:rsidR="00962E9E" w:rsidRPr="0054487D" w:rsidRDefault="00FC366D" w:rsidP="00FC366D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45 poz. 5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 zadaniu nr 45 poz. 5 dopuści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firmy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Frankenman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, prosty o długości 61mm lub 81mm ze zintegrowanym nożem, załadowany ładunkiem z zszywką o okrągłym przekroju o wysokości 3,8mm, 4,0mm lub 4,5mm? Zespolenie w dwóch podwójnych rzędach ułożonych naprzemiennie, wysokość po zamknięciu 1,5mm 1,75mm lub 2,0mm.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z pozycją pośredniego zamknięcia, która ułatwia wykonanie zespolenia bok do boku. Jest to rozwiązanie obecnie używane przez Zamawiającego. </w:t>
            </w:r>
          </w:p>
          <w:p w:rsidR="00FC366D" w:rsidRDefault="00FC366D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:rsidR="00FC366D" w:rsidRPr="00FC366D" w:rsidRDefault="00FC366D" w:rsidP="00FC366D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45 poz. 6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 zadaniu 45 poz. nr 6 dopuści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liniowy jednorazowy o długości linii zszycia 32mm, podwójna linia zszywek tytanowych ułożonych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naprzemiennie. 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Wysokość otwartej zszywki o okrągłym przekroju 3,8mm lub 4,5mm.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posiada pośrednią pozycję zamknięcia oraz pinezkę zabezpieczającą, wysuwaną dźwignią znajdującą się na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branszy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>. Rękojeść w kolorze czarnym - redukcja refleksu lamp operacyjnej. Jest to rozwiązania obecnie używane przez Zamawiającego.</w:t>
            </w:r>
          </w:p>
          <w:p w:rsidR="00FC366D" w:rsidRPr="0054487D" w:rsidRDefault="00FC366D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:rsidR="00962E9E" w:rsidRPr="0054487D" w:rsidRDefault="00FC366D" w:rsidP="00FC366D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45 poz. 7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w zadaniu 45 w poz. nr 7 Zamawiający dopuści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liniowy jednorazowy o długości linii zszycia 60mm, podwójna linia zszywek tytanowych ułożonych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naprzemiennie. 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Wysokość otwartej zszywki o okrągłym przekroju 3,8mm lub 4,5mm.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posiada pośrednią pozycję zamknięcia oraz pinezkę zabezpieczającą, wysuwaną dźwignią znajdującą się na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branszy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wyposażony w dwie dźwignie: zamykającą i osobną dźwignię do wystrzelenia. Rękojeść w kolorze czarnym - redukcja refleksu lamp operacyjnej.  Jest to rozwiązania obecnie używane przez Zamawiającego.</w:t>
            </w:r>
          </w:p>
          <w:p w:rsidR="00FC366D" w:rsidRPr="0054487D" w:rsidRDefault="00FC366D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:rsidR="00962E9E" w:rsidRPr="0054487D" w:rsidRDefault="00FC366D" w:rsidP="00FC366D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45 poz. 8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 zadaniu 45 w poz. nr 8 dopuści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liniowy jednorazowy o długości linii zszycia 90mm, podwójna linia zszywek tytanowych ułożonych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naprzemiennie. 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Wysokość otwartej zszywki o okrągłym przekroju 3,8mm lub 4,5mm.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posiada pośrednią pozycję zamknięcia oraz pinezkę zabezpieczającą, wysuwaną dźwignią znajdującą się na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branszy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. Wymiar zszywki po zamknięciu 1,5mm lub 2,0mm.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wyposażony w dwie dźwignie: zamykającą i osobną dźwignię do wystrzelenia. Rękojeść w kolorze czarnym - redukcja refleksu lamp operacyjnej. Jest to rozwiązania obecnie używane przez Zamawiającego.</w:t>
            </w:r>
          </w:p>
          <w:p w:rsidR="00FC366D" w:rsidRPr="0054487D" w:rsidRDefault="00FC366D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:rsidR="00962E9E" w:rsidRPr="0054487D" w:rsidRDefault="00FC366D" w:rsidP="00FC366D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45 poz. 9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 zadaniu 45 w poz. nr 9 dopuści magazynek do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liniowego 30-32mm i 90mm o wysokości otwartej zszywki 3,8mm lub 4,5mm. Wymiar zszywki po zamknięciu 1,5mm lub 2,0mm? Jest to rozwiązanie obecnie stosowane przez Zamawiającego. </w:t>
            </w:r>
          </w:p>
          <w:p w:rsidR="00FC366D" w:rsidRPr="0054487D" w:rsidRDefault="00FC366D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:rsidR="00962E9E" w:rsidRPr="0054487D" w:rsidRDefault="00FC366D" w:rsidP="00FC366D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45 poz. 10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 zadaniu 45 w poz. nr 10 dopuści magazynek do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liniowego 60mm o wysokości otwartej 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zszywki 3,8mm i 4,5mm. Wymiar zszywki po zamknięciu 1,5mm lub 2,0mm? Jest to rozwiązanie obecnie stosowane przez Zamawiającego. </w:t>
            </w:r>
          </w:p>
          <w:p w:rsidR="00FC366D" w:rsidRPr="0054487D" w:rsidRDefault="00FC366D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:rsidR="00962E9E" w:rsidRPr="0054487D" w:rsidRDefault="00FC366D" w:rsidP="00FC366D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45</w:t>
            </w:r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ab/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 zadaniu 45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wymaga aby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zaoferowany asortyment pochodził od tego samego producenta? Wpływa to nie tylko na łatwiejszą eksploatację narzędzi (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standaryzacja)</w:t>
            </w:r>
            <w:r w:rsidR="00F6248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>ale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także na bezpieczeństwo Zamawiającego. W przypadku jakichkolwiek problemów z użyciem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staplerów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(np. rozejście się zespolenia) możliwe będzie bezsprzeczne ustalenie producenta, który ponosi odpowiedzialność za zaistniałe zagrożenie. </w:t>
            </w:r>
          </w:p>
          <w:p w:rsidR="00962E9E" w:rsidRPr="00FC366D" w:rsidRDefault="00FC366D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Tak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>,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wymaga. </w:t>
            </w:r>
          </w:p>
          <w:p w:rsidR="00962E9E" w:rsidRPr="0054487D" w:rsidRDefault="00FC366D" w:rsidP="00FC366D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52</w:t>
            </w:r>
          </w:p>
          <w:p w:rsidR="00962E9E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 zadaniu nr 52 dopuści nóż harmoniczny laparoskopowy jednorazowego użytku kompatybilny z generatorem wymaganym przez Zamawiającego o średnicy 5,5mm, długości 35cm. Wraz z narzędziem zaoferowana zostanie jednorazowa uszczelka do kaniuli wielorazowego użytku 5mm wykonanej z wytrzymałego i lekkiego tworzywa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PEEK.</w:t>
            </w:r>
            <w:proofErr w:type="gramEnd"/>
          </w:p>
          <w:p w:rsidR="00FC366D" w:rsidRPr="00FC366D" w:rsidRDefault="00FC366D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</w:tc>
      </w:tr>
      <w:tr w:rsidR="00962E9E" w:rsidRPr="0054487D" w:rsidTr="0054487D">
        <w:tc>
          <w:tcPr>
            <w:tcW w:w="9572" w:type="dxa"/>
            <w:shd w:val="clear" w:color="auto" w:fill="auto"/>
          </w:tcPr>
          <w:p w:rsidR="00962E9E" w:rsidRPr="0054487D" w:rsidRDefault="00962E9E" w:rsidP="00FC36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17</w:t>
            </w:r>
          </w:p>
          <w:p w:rsidR="00FC366D" w:rsidRDefault="00962E9E" w:rsidP="001F11BB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Umowa –</w:t>
            </w:r>
            <w:r w:rsidR="00FC366D">
              <w:rPr>
                <w:rFonts w:ascii="Arial Narrow" w:hAnsi="Arial Narrow" w:cs="Arial"/>
                <w:sz w:val="22"/>
                <w:szCs w:val="22"/>
              </w:rPr>
              <w:t xml:space="preserve"> kary: Prosimy o obniżenie kar §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8 </w:t>
            </w:r>
          </w:p>
          <w:p w:rsidR="00FC366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do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0,5 % - dot. pkt. 1,</w:t>
            </w:r>
            <w:r w:rsidR="00FC366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2)-4) </w:t>
            </w:r>
          </w:p>
          <w:p w:rsidR="00FC366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do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100 zł - dot. pkt. 1,5)-6) </w:t>
            </w:r>
          </w:p>
          <w:p w:rsidR="00FC366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do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20 % </w:t>
            </w:r>
            <w:r w:rsidR="00FC366D" w:rsidRPr="0054487D">
              <w:rPr>
                <w:rFonts w:ascii="Arial Narrow" w:hAnsi="Arial Narrow" w:cs="Arial"/>
                <w:sz w:val="22"/>
                <w:szCs w:val="22"/>
              </w:rPr>
              <w:t>- dot. pkt. 2</w:t>
            </w:r>
          </w:p>
          <w:p w:rsidR="00FC366D" w:rsidRPr="00FC366D" w:rsidRDefault="00FC366D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C366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projektem umowy.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962E9E" w:rsidRPr="001F11BB" w:rsidRDefault="00962E9E" w:rsidP="001F11BB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11BB">
              <w:rPr>
                <w:rFonts w:ascii="Arial Narrow" w:hAnsi="Arial Narrow" w:cs="Arial"/>
                <w:sz w:val="22"/>
                <w:szCs w:val="22"/>
              </w:rPr>
              <w:t xml:space="preserve">Czy Zamawiający żąda na potwierdzenie spełniania warunków udziału w postępowaniu 3 dostaw czy też dwóch dostaw, z których co najmniej jedna będzie wynosić min. sumę wartości wymaganej dla zadań, w których wykonawca składa ofertę; czy też mają być spełnione oba te warunki jednocześnie? Prosimy o żądanie 2 dostaw, w których co najmniej jedna ze wskazanych dostaw będzie wynosiła wartość brutto (wartości podane przez </w:t>
            </w:r>
            <w:r w:rsidR="00FC366D" w:rsidRPr="001F11BB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1F11BB">
              <w:rPr>
                <w:rFonts w:ascii="Arial Narrow" w:hAnsi="Arial Narrow" w:cs="Arial"/>
                <w:sz w:val="22"/>
                <w:szCs w:val="22"/>
              </w:rPr>
              <w:t>).</w:t>
            </w:r>
          </w:p>
          <w:p w:rsidR="00986D27" w:rsidRPr="000A6604" w:rsidRDefault="00FC366D" w:rsidP="00986D27">
            <w:pPr>
              <w:spacing w:after="60"/>
              <w:ind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86D27" w:rsidRPr="000A6604">
              <w:rPr>
                <w:rFonts w:ascii="Arial Narrow" w:hAnsi="Arial Narrow"/>
                <w:b/>
                <w:sz w:val="22"/>
                <w:szCs w:val="22"/>
              </w:rPr>
              <w:t xml:space="preserve">Na potwierdzenie spełniania warunków udziału w postępowaniu należy przedłożyć wykaz </w:t>
            </w:r>
            <w:r w:rsidR="00986D27" w:rsidRPr="000A6604">
              <w:rPr>
                <w:rFonts w:ascii="Arial Narrow" w:hAnsi="Arial Narrow"/>
                <w:b/>
                <w:sz w:val="22"/>
                <w:szCs w:val="22"/>
                <w:u w:val="single"/>
              </w:rPr>
              <w:t>min. 2 dostaw</w:t>
            </w:r>
            <w:r w:rsidR="00986D27" w:rsidRPr="000A6604">
              <w:rPr>
                <w:rFonts w:ascii="Arial Narrow" w:hAnsi="Arial Narrow"/>
                <w:b/>
                <w:sz w:val="22"/>
                <w:szCs w:val="22"/>
              </w:rPr>
              <w:t xml:space="preserve"> (załącznik nr 4 SWZ) odpowiadających przedmiotowi zamówienia wraz z dokumentami wskazanymi </w:t>
            </w:r>
            <w:r w:rsidR="000A6604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="00986D27" w:rsidRPr="000A6604">
              <w:rPr>
                <w:rFonts w:ascii="Arial Narrow" w:hAnsi="Arial Narrow"/>
                <w:b/>
                <w:sz w:val="22"/>
                <w:szCs w:val="22"/>
              </w:rPr>
              <w:t>w pkt. 9.2 ppkt. 1 SWZ, z jednoczesnym wskazaniem, którego zadania te dokumenty dotyczą, z zastrzeżeniem, że co najmniej jedna ze wskazanych dostaw będzie wynosiła wartość brutto:………. (</w:t>
            </w:r>
            <w:proofErr w:type="gramStart"/>
            <w:r w:rsidR="00986D27" w:rsidRPr="000A6604">
              <w:rPr>
                <w:rFonts w:ascii="Arial Narrow" w:hAnsi="Arial Narrow"/>
                <w:b/>
                <w:sz w:val="22"/>
                <w:szCs w:val="22"/>
              </w:rPr>
              <w:t>wartości</w:t>
            </w:r>
            <w:proofErr w:type="gramEnd"/>
            <w:r w:rsidR="00986D27" w:rsidRPr="000A6604">
              <w:rPr>
                <w:rFonts w:ascii="Arial Narrow" w:hAnsi="Arial Narrow"/>
                <w:b/>
                <w:sz w:val="22"/>
                <w:szCs w:val="22"/>
              </w:rPr>
              <w:t xml:space="preserve"> dla poszczególnych zadań podane w SWZ). </w:t>
            </w:r>
          </w:p>
          <w:p w:rsidR="00986D27" w:rsidRPr="000A6604" w:rsidRDefault="000A6604" w:rsidP="000A6604">
            <w:pPr>
              <w:spacing w:before="60" w:after="1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A6604">
              <w:rPr>
                <w:rFonts w:ascii="Arial Narrow" w:hAnsi="Arial Narrow"/>
                <w:b/>
                <w:sz w:val="22"/>
                <w:szCs w:val="22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  <w:tr w:rsidR="00962E9E" w:rsidRPr="0054487D" w:rsidTr="0054487D">
        <w:tc>
          <w:tcPr>
            <w:tcW w:w="9572" w:type="dxa"/>
            <w:shd w:val="clear" w:color="auto" w:fill="auto"/>
          </w:tcPr>
          <w:p w:rsidR="00962E9E" w:rsidRPr="0054487D" w:rsidRDefault="00962E9E" w:rsidP="00FC36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18</w:t>
            </w:r>
          </w:p>
          <w:p w:rsidR="00962E9E" w:rsidRPr="000A6604" w:rsidRDefault="000A6604" w:rsidP="000A6604">
            <w:pPr>
              <w:numPr>
                <w:ilvl w:val="0"/>
                <w:numId w:val="11"/>
              </w:numPr>
              <w:spacing w:after="40"/>
              <w:ind w:right="-72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A6604">
              <w:rPr>
                <w:rFonts w:ascii="Arial Narrow" w:hAnsi="Arial Narrow" w:cs="Arial"/>
                <w:bCs/>
                <w:sz w:val="22"/>
                <w:szCs w:val="22"/>
              </w:rPr>
              <w:t>Dot. zadania 2 poz. 2</w:t>
            </w:r>
          </w:p>
          <w:p w:rsidR="00962E9E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urządzenie do drenażu typu mini wykonane z PE o pojemności: 25 ml z przewodami </w:t>
            </w:r>
            <w:r w:rsidR="000A6604">
              <w:rPr>
                <w:rFonts w:ascii="Arial Narrow" w:hAnsi="Arial Narrow" w:cs="Arial"/>
                <w:sz w:val="22"/>
                <w:szCs w:val="22"/>
              </w:rPr>
              <w:br/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z PCV, zaciskami i opaską mocującą; uniwersalny konektor z podziałką, umożliwiający po przycięciu przyłączenie drenów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Ch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6-18, jałowy? </w:t>
            </w:r>
          </w:p>
          <w:p w:rsidR="000A6604" w:rsidRPr="000A6604" w:rsidRDefault="005F1C17" w:rsidP="000A6604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i1030" type="#_x0000_t75" style="width:308.05pt;height:36.95pt;visibility:visible;mso-wrap-style:square">
                  <v:imagedata r:id="rId14" o:title=""/>
                </v:shape>
              </w:pict>
            </w:r>
          </w:p>
          <w:p w:rsidR="00962E9E" w:rsidRPr="000A6604" w:rsidRDefault="000A6604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  <w:p w:rsidR="00962E9E" w:rsidRPr="0054487D" w:rsidRDefault="000A6604" w:rsidP="000A6604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 poz. 2</w:t>
            </w:r>
          </w:p>
          <w:p w:rsidR="00962E9E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zestaw z jednym przewodem ssącym wykonany z PE o pojemności: 150 ml z przewodami z PCV, zaciskami i opaską mocującą; wytwarza podciśnienie na poziomie 80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mmHg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; uniwersalny konektor </w:t>
            </w:r>
            <w:r w:rsidR="000A6604">
              <w:rPr>
                <w:rFonts w:ascii="Arial Narrow" w:hAnsi="Arial Narrow" w:cs="Arial"/>
                <w:sz w:val="22"/>
                <w:szCs w:val="22"/>
              </w:rPr>
              <w:br/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z podziałką, umożliwiający po przycięciu przyłączenie drenów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Ch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6-18, jałowy?</w:t>
            </w:r>
          </w:p>
          <w:p w:rsidR="000A6604" w:rsidRPr="0054487D" w:rsidRDefault="005F1C17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noProof/>
              </w:rPr>
              <w:lastRenderedPageBreak/>
              <w:pict>
                <v:shape id="_x0000_i1031" type="#_x0000_t75" style="width:139pt;height:163.4pt;visibility:visible;mso-wrap-style:square">
                  <v:imagedata r:id="rId15" o:title=""/>
                </v:shape>
              </w:pict>
            </w:r>
          </w:p>
          <w:p w:rsidR="000A6604" w:rsidRPr="000A6604" w:rsidRDefault="000A6604" w:rsidP="000A660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  <w:p w:rsidR="00962E9E" w:rsidRPr="0054487D" w:rsidRDefault="00CA0A4C" w:rsidP="00CA0A4C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 poz. 3,4,5,6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dopuści, aby dreny były zwinięte w opakowaniu? </w:t>
            </w:r>
          </w:p>
          <w:p w:rsidR="00CA0A4C" w:rsidRPr="000A6604" w:rsidRDefault="00CA0A4C" w:rsidP="00CA0A4C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 Nie, zgodnie z SWZ (prost</w:t>
            </w:r>
            <w:r w:rsidR="004E7118">
              <w:rPr>
                <w:rFonts w:ascii="Arial Narrow" w:hAnsi="Arial Narrow" w:cs="Arial"/>
                <w:b/>
                <w:sz w:val="22"/>
                <w:szCs w:val="22"/>
              </w:rPr>
              <w:t>e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). </w:t>
            </w:r>
          </w:p>
          <w:p w:rsidR="00962E9E" w:rsidRPr="0054487D" w:rsidRDefault="00CA0A4C" w:rsidP="00CA0A4C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 poz. 4,5,6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Czy zamawiający dopuści dreny o długości 70cm?</w:t>
            </w:r>
          </w:p>
          <w:p w:rsidR="00CA0A4C" w:rsidRPr="000A6604" w:rsidRDefault="00CA0A4C" w:rsidP="00CA0A4C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962E9E" w:rsidRPr="0054487D" w:rsidRDefault="00CA0A4C" w:rsidP="00CA0A4C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 poz. 4,5,6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Czy zamawiający dopuści dreny o długości 120cm?</w:t>
            </w:r>
          </w:p>
          <w:p w:rsidR="00CA0A4C" w:rsidRPr="000A6604" w:rsidRDefault="00CA0A4C" w:rsidP="00CA0A4C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  <w:p w:rsidR="00962E9E" w:rsidRPr="0054487D" w:rsidRDefault="00CA0A4C" w:rsidP="00CA0A4C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 poz. 3,4,5,6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dreny zapakowane w opakowanie papierowo-foliowe? </w:t>
            </w:r>
          </w:p>
          <w:p w:rsidR="00CA0A4C" w:rsidRPr="000A6604" w:rsidRDefault="00CA0A4C" w:rsidP="00CA0A4C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62E9E" w:rsidRPr="0054487D" w:rsidRDefault="00CA0A4C" w:rsidP="00CA0A4C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 poz. 8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Czy zamawiający dopuści dreny wykonane z PCV?</w:t>
            </w:r>
          </w:p>
          <w:p w:rsidR="00CA0A4C" w:rsidRPr="000A6604" w:rsidRDefault="00CA0A4C" w:rsidP="00CA0A4C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>Zamawiający nie dopuszcza.</w:t>
            </w:r>
          </w:p>
          <w:p w:rsidR="00962E9E" w:rsidRPr="0054487D" w:rsidRDefault="00CA0A4C" w:rsidP="00CA0A4C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 poz. 12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łącznik Y o średnicy 11mm oraz średnicy wewnętrznej 9mm? </w:t>
            </w:r>
          </w:p>
          <w:p w:rsidR="00CA0A4C" w:rsidRPr="000A6604" w:rsidRDefault="00CA0A4C" w:rsidP="00CA0A4C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62E9E" w:rsidRPr="0054487D" w:rsidRDefault="00CA0A4C" w:rsidP="00CA0A4C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 poz. 12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łącznik Y o średnicy 13mm oraz średnicy wewnętrznej 10mm? </w:t>
            </w:r>
          </w:p>
          <w:p w:rsidR="00CA0A4C" w:rsidRPr="000A6604" w:rsidRDefault="00CA0A4C" w:rsidP="00CA0A4C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>Zamawiający nie dopuszcza.</w:t>
            </w:r>
          </w:p>
          <w:p w:rsidR="00962E9E" w:rsidRPr="0054487D" w:rsidRDefault="00CA0A4C" w:rsidP="00CA0A4C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 poz. 13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łącznik Y o średnicy 13mm oraz średnicy wewnętrznej 10mm? </w:t>
            </w:r>
          </w:p>
          <w:p w:rsidR="00CA0A4C" w:rsidRPr="000A6604" w:rsidRDefault="00CA0A4C" w:rsidP="00CA0A4C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962E9E" w:rsidRPr="0054487D" w:rsidRDefault="00CA0A4C" w:rsidP="00CA0A4C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 poz. 13</w:t>
            </w:r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dopuści łącznik Y o średnicy 16mm oraz średnicy wewnętrznej 13mm? </w:t>
            </w:r>
          </w:p>
          <w:p w:rsidR="00CA0A4C" w:rsidRPr="000A6604" w:rsidRDefault="00CA0A4C" w:rsidP="00CA0A4C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>Zamawiający nie dopuszcza.</w:t>
            </w:r>
          </w:p>
          <w:p w:rsidR="00962E9E" w:rsidRPr="0054487D" w:rsidRDefault="00CA0A4C" w:rsidP="00CA0A4C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11 poz. 1</w:t>
            </w:r>
          </w:p>
          <w:p w:rsidR="00962E9E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Czy zamawiający dopuści marker posiadający dwie końcówki - 0,5mm oraz 1,0mm?</w:t>
            </w:r>
          </w:p>
          <w:p w:rsidR="00CA0A4C" w:rsidRPr="00CA0A4C" w:rsidRDefault="00CA0A4C" w:rsidP="00CA0A4C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</w:tc>
      </w:tr>
      <w:tr w:rsidR="00962E9E" w:rsidRPr="0054487D" w:rsidTr="0054487D">
        <w:tc>
          <w:tcPr>
            <w:tcW w:w="9572" w:type="dxa"/>
            <w:shd w:val="clear" w:color="auto" w:fill="auto"/>
          </w:tcPr>
          <w:p w:rsidR="00F6248B" w:rsidRDefault="00F6248B" w:rsidP="00CA0A4C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F6248B" w:rsidRDefault="00F6248B" w:rsidP="00CA0A4C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962E9E" w:rsidRPr="0054487D" w:rsidRDefault="00962E9E" w:rsidP="00CA0A4C">
            <w:pPr>
              <w:spacing w:before="120"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19</w:t>
            </w:r>
          </w:p>
          <w:p w:rsidR="00362082" w:rsidRDefault="00362082" w:rsidP="00362082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>Zadani</w:t>
            </w:r>
            <w:r>
              <w:rPr>
                <w:rFonts w:ascii="Arial Narrow" w:hAnsi="Arial Narrow" w:cs="Arial"/>
                <w:sz w:val="22"/>
                <w:szCs w:val="22"/>
              </w:rPr>
              <w:t>a</w:t>
            </w:r>
            <w:r w:rsidR="00962E9E" w:rsidRPr="0054487D">
              <w:rPr>
                <w:rFonts w:ascii="Arial Narrow" w:hAnsi="Arial Narrow" w:cs="Arial"/>
                <w:sz w:val="22"/>
                <w:szCs w:val="22"/>
              </w:rPr>
              <w:t xml:space="preserve"> 49 poz. 2 </w:t>
            </w:r>
          </w:p>
          <w:p w:rsidR="00362082" w:rsidRDefault="00962E9E" w:rsidP="0036208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Bardzo prosimy o zaakceptowanie rozwiązania, w którym sama tuleja z workiem o średnicy 10 mm ma długość 22 cm, natomiast popychacz, który jest elementem ruchomym ma długość 25 cm. Wyrób dostarczany jest w postaci fabrycznie zmontowanej, więc jako komplet w początkowej fazie posiada około 35 cm, natomiast podczas wypychania worka z tulei do jamy brzusznej, w końcowej fazie uzyskuje długość 25 cm. </w:t>
            </w:r>
          </w:p>
          <w:p w:rsidR="00362082" w:rsidRDefault="00362082" w:rsidP="0036208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  <w:p w:rsidR="00362082" w:rsidRDefault="00362082" w:rsidP="00362082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37 poz. 4</w:t>
            </w:r>
          </w:p>
          <w:p w:rsidR="00362082" w:rsidRDefault="00962E9E" w:rsidP="0036208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W związku z tym, że klipsy polimerowe w rozmiarze XXL są konfekcjonowane po 4 sztuki w magazynku, zwracamy się z prośbą o dopuszczenie możliwości zaoferowania ich w takiej właśnie formie. Wszystkie pozostałe wymagania zgodnie ze SWZ. Ponieważ formularz asortymentowy w dotychczasowym kształcie przewiduje 60 magazynków po 6 sztuk klipsów (=360 szt. klipsów) dla zachowania tej samej ilości, w kolumnie nr 7 (Ilość oferowana) należałoby wskazać liczbę 90 </w:t>
            </w:r>
          </w:p>
          <w:p w:rsidR="00362082" w:rsidRDefault="00362082" w:rsidP="00362082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362082" w:rsidRPr="00362082" w:rsidRDefault="00362082" w:rsidP="00362082">
            <w:pPr>
              <w:numPr>
                <w:ilvl w:val="0"/>
                <w:numId w:val="12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projektu umowy</w:t>
            </w:r>
          </w:p>
          <w:p w:rsidR="00962E9E" w:rsidRDefault="00962E9E" w:rsidP="0036208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Prosimy o wprowadzenie do wzoru umowy postanowień waloryzacyjnych, tj. postanowień dotyczących zasad zmian wysokości wynagrodzenia, zgodnie z treścią art. 440 ustawy Prawo zamówień publicznych. Aktualna sytuacja rynkowa, charakteryzująca się znaczącym wzrostem inflacji w Polsce powoduje, iż oferta cenowa składana w trakcie postępowania przetargowego może stać się niewystarczająca dla prawidłowej realizacji umowy przetargowej. Oferent, który wygrał przetarg, w celu realizacji umowy przetargowej może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być bowiem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zmuszony do zakupu produktów lub usług po cenach dużo wyższych niż te, które były aktualne w momencie konstruowania oferty przetargowej. W efekcie, wykonawca przetargu może finansowo nie podołać tej sytuacji, co doprowadzi do niezrealizowania przez niego dostaw wynikających z umowy przetargowej, z niekorzyścią dla Zamawiającego. W świetle powyższego dodanie postanowień waloryzacyjnych, skonstruowanych w zgodzie z art. 439 ust. 2-4 ustawy Prawo zamówień publicznych, będzie służyło nie tylko obronie wykonawcy przetargu przed zmianami cen, na które nie ma on wpływu, ale przede wszystkim zabezpieczy interes Zamawiającego, zapewniając prawidłową i niezakłóconą realizację dostaw produktów objętych umową przetargową.</w:t>
            </w:r>
          </w:p>
          <w:p w:rsidR="00362082" w:rsidRPr="00362082" w:rsidRDefault="00362082" w:rsidP="00362082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projektem umowy. </w:t>
            </w:r>
          </w:p>
        </w:tc>
      </w:tr>
      <w:tr w:rsidR="00962E9E" w:rsidRPr="0054487D" w:rsidTr="0054487D">
        <w:tc>
          <w:tcPr>
            <w:tcW w:w="9572" w:type="dxa"/>
            <w:shd w:val="clear" w:color="auto" w:fill="auto"/>
          </w:tcPr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54487D" w:rsidRPr="0054487D" w:rsidTr="00FC366D">
              <w:tc>
                <w:tcPr>
                  <w:tcW w:w="9356" w:type="dxa"/>
                  <w:shd w:val="clear" w:color="auto" w:fill="auto"/>
                </w:tcPr>
                <w:p w:rsidR="0054487D" w:rsidRPr="0054487D" w:rsidRDefault="0054487D" w:rsidP="00362082">
                  <w:pPr>
                    <w:spacing w:before="60" w:after="60"/>
                    <w:ind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54487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lastRenderedPageBreak/>
                    <w:t>Pytanie nr 20</w:t>
                  </w:r>
                </w:p>
                <w:p w:rsidR="0054487D" w:rsidRPr="0054487D" w:rsidRDefault="00362082" w:rsidP="00362082">
                  <w:pPr>
                    <w:numPr>
                      <w:ilvl w:val="0"/>
                      <w:numId w:val="13"/>
                    </w:numPr>
                    <w:spacing w:after="60"/>
                    <w:ind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>Dot. zadania 23</w:t>
                  </w:r>
                </w:p>
                <w:p w:rsidR="0054487D" w:rsidRPr="0054487D" w:rsidRDefault="0054487D" w:rsidP="00FC366D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Prosimy o wyjaśnienie, czy Zamawiający nie popełnił omyłki pisarskiej używając określenia "pary rękawiczek nitrylowych M" i miał na myśli dwie sztuki (parę) rękawic nitrylowych M"? Jednocześnie zwracamy się z wnioskiem </w:t>
                  </w:r>
                </w:p>
                <w:p w:rsidR="0054487D" w:rsidRPr="0054487D" w:rsidRDefault="0054487D" w:rsidP="00FC366D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proofErr w:type="gramStart"/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>o</w:t>
                  </w:r>
                  <w:proofErr w:type="gramEnd"/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zwiększenie tolerancji dla narzędzia pean od 13 do 15 cm.</w:t>
                  </w:r>
                </w:p>
                <w:p w:rsidR="0054487D" w:rsidRPr="00362082" w:rsidRDefault="00362082" w:rsidP="00FC366D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Odpowiedź: Zamawiający dopuszcza 1 parę rękawiczek nitrylowym „M”, pean 13-15cm.</w:t>
                  </w:r>
                </w:p>
                <w:p w:rsidR="0054487D" w:rsidRPr="0054487D" w:rsidRDefault="00362082" w:rsidP="00362082">
                  <w:pPr>
                    <w:numPr>
                      <w:ilvl w:val="0"/>
                      <w:numId w:val="13"/>
                    </w:numPr>
                    <w:spacing w:after="60"/>
                    <w:ind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Dot. </w:t>
                  </w:r>
                  <w:r w:rsidR="0054487D"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>treści SWZ pkt 13.2 ppkt 1):</w:t>
                  </w:r>
                </w:p>
                <w:p w:rsidR="0054487D" w:rsidRPr="0054487D" w:rsidRDefault="0054487D" w:rsidP="00FC366D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>Czy Zamawiający wyrazi zgodę, aby pełnomocnictwo dołączone do oferty nie zawierało wskazania zamówienia publicznego, którego dotyczy?</w:t>
                  </w:r>
                </w:p>
                <w:p w:rsidR="0054487D" w:rsidRPr="00362082" w:rsidRDefault="00063822" w:rsidP="00FC366D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Odpowiedź: </w:t>
                  </w:r>
                  <w:r w:rsidR="00362082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Zamawiający wyraża zgodę.</w:t>
                  </w:r>
                </w:p>
                <w:p w:rsidR="0054487D" w:rsidRPr="0054487D" w:rsidRDefault="00362082" w:rsidP="00362082">
                  <w:pPr>
                    <w:numPr>
                      <w:ilvl w:val="0"/>
                      <w:numId w:val="13"/>
                    </w:numPr>
                    <w:spacing w:after="60"/>
                    <w:ind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Dot. projektu umowy </w:t>
                  </w:r>
                </w:p>
                <w:p w:rsidR="0054487D" w:rsidRPr="0054487D" w:rsidRDefault="0054487D" w:rsidP="00FC366D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Czy Zamawiający wyrazi zgodę na modyfikację treści umowy oraz obniżenie zakładanych kar umownych </w:t>
                  </w:r>
                  <w:proofErr w:type="gramStart"/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>na:</w:t>
                  </w:r>
                  <w:proofErr w:type="gramEnd"/>
                </w:p>
                <w:p w:rsidR="0054487D" w:rsidRPr="0054487D" w:rsidRDefault="0054487D" w:rsidP="00FC366D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>"§ 8</w:t>
                  </w:r>
                </w:p>
                <w:p w:rsidR="0054487D" w:rsidRPr="0054487D" w:rsidRDefault="0054487D" w:rsidP="00FC366D">
                  <w:pPr>
                    <w:spacing w:after="60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>1.</w:t>
                  </w:r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ab/>
                    <w:t>Wykonawca zapłaci Zamawiającemu kary umowne:</w:t>
                  </w:r>
                </w:p>
                <w:p w:rsidR="00362082" w:rsidRDefault="0054487D" w:rsidP="00362082">
                  <w:pPr>
                    <w:spacing w:after="60"/>
                    <w:ind w:left="493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>1)</w:t>
                  </w:r>
                  <w:r w:rsidR="00362082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za odstąpienie od umowy z przyczyn zależnych od Wykonawcy w wysokości 5 % wartości brutto niezrealizowanej części umowy. Podstawą do określenia wartości niezrealizowanej umowy będzie różnica pomiędzy ilościami podanymi w załączniku nr 1 do umowy, </w:t>
                  </w:r>
                  <w:proofErr w:type="gramStart"/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>a  ilościami</w:t>
                  </w:r>
                  <w:proofErr w:type="gramEnd"/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faktycznie zrealizowanych dostaw.</w:t>
                  </w:r>
                </w:p>
                <w:p w:rsidR="0054487D" w:rsidRPr="0054487D" w:rsidRDefault="0054487D" w:rsidP="00362082">
                  <w:pPr>
                    <w:spacing w:after="60"/>
                    <w:ind w:left="493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>3)</w:t>
                  </w:r>
                  <w:r w:rsidR="00362082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ab/>
                    <w:t xml:space="preserve">0,5 % wartości brutto niedostarczonej partii towaru - za każdy rozpoczęty dzień zwłoki w dostawie </w:t>
                  </w:r>
                </w:p>
                <w:p w:rsidR="0054487D" w:rsidRDefault="0054487D" w:rsidP="00362082">
                  <w:pPr>
                    <w:spacing w:after="60"/>
                    <w:ind w:left="30" w:right="-72" w:firstLine="463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proofErr w:type="gramStart"/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>w</w:t>
                  </w:r>
                  <w:proofErr w:type="gramEnd"/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stosunku do terminu określonego w § 2 ust. 13;</w:t>
                  </w:r>
                </w:p>
                <w:p w:rsidR="0054487D" w:rsidRDefault="0054487D" w:rsidP="00362082">
                  <w:pPr>
                    <w:spacing w:after="60"/>
                    <w:ind w:left="493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>4)</w:t>
                  </w:r>
                  <w:r w:rsidR="00362082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ab/>
                    <w:t xml:space="preserve">0,5 % wartości brutto reklamowanej partii towaru - za każdy rozpoczęty dzień zwłoki w wymianie towaru </w:t>
                  </w:r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lastRenderedPageBreak/>
                    <w:t>na wolny od wad w stosunku do terminu określonego w § 2 ust. 21</w:t>
                  </w:r>
                </w:p>
                <w:p w:rsidR="00362082" w:rsidRPr="00085FA1" w:rsidRDefault="00085FA1" w:rsidP="00362082">
                  <w:pPr>
                    <w:spacing w:after="60"/>
                    <w:ind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Odpowiedź: zgodnie z projektem umowy.</w:t>
                  </w:r>
                </w:p>
              </w:tc>
            </w:tr>
            <w:tr w:rsidR="0054487D" w:rsidRPr="0054487D" w:rsidTr="00FC366D">
              <w:tc>
                <w:tcPr>
                  <w:tcW w:w="9356" w:type="dxa"/>
                  <w:shd w:val="clear" w:color="auto" w:fill="auto"/>
                </w:tcPr>
                <w:p w:rsidR="0054487D" w:rsidRPr="0054487D" w:rsidRDefault="0054487D" w:rsidP="00FC366D">
                  <w:pPr>
                    <w:spacing w:before="60" w:after="60"/>
                    <w:ind w:left="30" w:right="-72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54487D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lastRenderedPageBreak/>
                    <w:t>Pytanie nr 21</w:t>
                  </w:r>
                </w:p>
                <w:p w:rsidR="0054487D" w:rsidRPr="0054487D" w:rsidRDefault="00085FA1" w:rsidP="00085FA1">
                  <w:pPr>
                    <w:spacing w:after="60"/>
                    <w:ind w:left="30" w:right="-72" w:hanging="104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>1. Dot. zadania 22</w:t>
                  </w:r>
                  <w:r w:rsidR="0054487D"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 </w:t>
                  </w:r>
                </w:p>
                <w:p w:rsidR="0054487D" w:rsidRPr="0054487D" w:rsidRDefault="0054487D" w:rsidP="00085FA1">
                  <w:pPr>
                    <w:spacing w:after="60"/>
                    <w:ind w:left="-74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>Prosimy o dopuszczenie podwieszki do naczyń krwionośnych wykonanej z silikonu medycznego (nie lateksu</w:t>
                  </w:r>
                  <w:r w:rsidR="00085FA1">
                    <w:rPr>
                      <w:rFonts w:ascii="Arial Narrow" w:hAnsi="Arial Narrow" w:cs="Arial"/>
                      <w:sz w:val="22"/>
                      <w:szCs w:val="22"/>
                    </w:rPr>
                    <w:br/>
                  </w:r>
                  <w:r w:rsidRPr="0054487D">
                    <w:rPr>
                      <w:rFonts w:ascii="Arial Narrow" w:hAnsi="Arial Narrow" w:cs="Arial"/>
                      <w:sz w:val="22"/>
                      <w:szCs w:val="22"/>
                    </w:rPr>
                    <w:t>z kauczuku naturalnego), nieprzezroczyste dla promieni rentgenowskich / wykrywalne, dwa rozmiary: Mini (0,8 x 406 mm) i Maxi (1 x 406 mm), cztery kolory: niebieski, czerwony, żółty i biały; eliptyczny kształt dla bardziej wydajnej okluzji.</w:t>
                  </w:r>
                </w:p>
              </w:tc>
            </w:tr>
          </w:tbl>
          <w:p w:rsidR="0054487D" w:rsidRPr="0054487D" w:rsidRDefault="00085FA1" w:rsidP="00FC36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SWZ. </w:t>
            </w:r>
          </w:p>
          <w:p w:rsidR="00962E9E" w:rsidRPr="0054487D" w:rsidRDefault="00962E9E" w:rsidP="00FC36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22</w:t>
            </w:r>
          </w:p>
          <w:p w:rsidR="00085FA1" w:rsidRDefault="00085FA1" w:rsidP="00085FA1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19</w:t>
            </w:r>
          </w:p>
          <w:p w:rsidR="00085FA1" w:rsidRDefault="00962E9E" w:rsidP="00085FA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 zad 19 w miejsce pierwotnych zapisów wyrazi zgodę na złożenie oferty na oryginalny produkt znanego producenta zgodnie z opisem: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skórny 35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śr. drutu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0,5 mm zszywka 5,9 x 3,9 mm lub śr.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drutu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0,6 mm zszywka 7,2 x 4,9 mm? </w:t>
            </w:r>
          </w:p>
          <w:p w:rsidR="00085FA1" w:rsidRPr="00085FA1" w:rsidRDefault="00085FA1" w:rsidP="00085FA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</w:t>
            </w:r>
            <w:r w:rsidR="00F461A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="00F461A0">
              <w:rPr>
                <w:rFonts w:ascii="Arial Narrow" w:hAnsi="Arial Narrow" w:cs="Arial"/>
                <w:b/>
                <w:sz w:val="22"/>
                <w:szCs w:val="22"/>
              </w:rPr>
              <w:t>stapler</w:t>
            </w:r>
            <w:proofErr w:type="spellEnd"/>
            <w:r w:rsidR="00F461A0">
              <w:rPr>
                <w:rFonts w:ascii="Arial Narrow" w:hAnsi="Arial Narrow" w:cs="Arial"/>
                <w:b/>
                <w:sz w:val="22"/>
                <w:szCs w:val="22"/>
              </w:rPr>
              <w:t xml:space="preserve"> skórny 35 śr. </w:t>
            </w:r>
            <w:proofErr w:type="gramStart"/>
            <w:r w:rsidR="00F461A0">
              <w:rPr>
                <w:rFonts w:ascii="Arial Narrow" w:hAnsi="Arial Narrow" w:cs="Arial"/>
                <w:b/>
                <w:sz w:val="22"/>
                <w:szCs w:val="22"/>
              </w:rPr>
              <w:t>drutu</w:t>
            </w:r>
            <w:proofErr w:type="gramEnd"/>
            <w:r w:rsidR="00F461A0">
              <w:rPr>
                <w:rFonts w:ascii="Arial Narrow" w:hAnsi="Arial Narrow" w:cs="Arial"/>
                <w:b/>
                <w:sz w:val="22"/>
                <w:szCs w:val="22"/>
              </w:rPr>
              <w:t xml:space="preserve"> 0,6mm zszywka 7,2x4,9mm.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085FA1" w:rsidRDefault="00085FA1" w:rsidP="00085FA1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37 poz. 4</w:t>
            </w:r>
          </w:p>
          <w:p w:rsidR="001A7EE1" w:rsidRDefault="00962E9E" w:rsidP="00085FA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 zad 37 </w:t>
            </w:r>
            <w:r w:rsidR="00085FA1" w:rsidRPr="0054487D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4 wyrazi </w:t>
            </w:r>
            <w:r w:rsidR="00085FA1" w:rsidRPr="0054487D">
              <w:rPr>
                <w:rFonts w:ascii="Arial Narrow" w:hAnsi="Arial Narrow" w:cs="Arial"/>
                <w:sz w:val="22"/>
                <w:szCs w:val="22"/>
              </w:rPr>
              <w:t>zgodę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na złożenie oferty na oryginalny produkt znanego producenta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Teleflex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klips Hem-o-lok w rozmiarze XL? Nasze klipsy są rekomendowane przez producenta robota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DaVinci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firmę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Intuitive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co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może świadczyć o ich jakości, niezawodności oraz bezpieczeństwu jako implantu medycznego oraz zakładane na naczynia w zakresie 7-16mm. 3. </w:t>
            </w:r>
          </w:p>
          <w:p w:rsidR="001A7EE1" w:rsidRDefault="001A7EE1" w:rsidP="00085FA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  <w:p w:rsidR="001A7EE1" w:rsidRDefault="001A7EE1" w:rsidP="001A7EE1">
            <w:pPr>
              <w:numPr>
                <w:ilvl w:val="0"/>
                <w:numId w:val="14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37 poz. 5</w:t>
            </w:r>
          </w:p>
          <w:p w:rsidR="001A7EE1" w:rsidRDefault="00962E9E" w:rsidP="00085FA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 zad 37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5 w miejsce pierwotnych zapisów wyrazi zgodę na złożenie oferty na oryginalny produkt znanego amerykańskiego producenta zgodnie z opisem: Klips polimerowy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niewchłanialny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naprzemiennie ząbkowany do laparoskopowego zaopatrywania naczyń, rozmiar XL? Nasze klipsy są rekomendowane przez producenta robota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DaVinci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firmę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Intuitive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co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może świadczyć o ich jakości i niezawodności jako implantu medycznego. </w:t>
            </w:r>
          </w:p>
          <w:p w:rsidR="001A7EE1" w:rsidRPr="001A7EE1" w:rsidRDefault="001A7EE1" w:rsidP="00085FA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  <w:p w:rsidR="001A7EE1" w:rsidRDefault="00962E9E" w:rsidP="00085FA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4. Zgodnie z Dz.U. Nr 16, poz. 76 z dnia 12 stycznia 2011 roku, aktywne wyroby medyczne przeznaczone do implantacji muszą być identyfikowalne. Kod użyty do ich oznakowania, musi umożliwiać szybką i jednoznaczną identyfikację wytwórcy i wyrobu, uwzględniać jego typ oraz rok produkcji; odczytanie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kodu jeżeli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jest to niezbędne, nie powinno wymagać zabiegu chirurgicznego. Informujemy, że nasze produkty spełniają wszystkie wymogi ww. ustawy. Wychodząc na przeciw potrzebom Zamawiającego, zwracamy się z prośbą w zad 37 o możliwość zastosowania papierowej części blistra (magazynku), która zawiera wszystkie wymagane informacje zawarte w powyższej ustawie (nr referencyjny, numer serii, datę ważności i produkcji, nazwę wytwórcy itd.) celem możliwości dołączenia do kartoteki pacjenta? </w:t>
            </w:r>
          </w:p>
          <w:p w:rsidR="001A7EE1" w:rsidRPr="00085FA1" w:rsidRDefault="001A7EE1" w:rsidP="001A7EE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1A7EE1" w:rsidRDefault="00962E9E" w:rsidP="00085FA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5. W rozporządzeniu ministra zdrowia z dnia 5 listopada 2010 zamieszczonego w Dzienniku Ustaw nr 215,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1416, paragraf 4.1,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reguła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8; dotyczącym wyrobów do implantacji i chirurgicznych inwazyjnych wyrobów medycznych do długotrwałego użytku wskazano, że wyroby takie powinny posiadać klasę IIB. Natomiast w przypadku wyrobów medycznych przeznaczonych do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użytku ale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w bezpośrednim kontakcie z centralnym układem krążenia lub sercem podniesiono ten wymóg do posiadania klasy wyższej czyli klasy III. Czy zgodnie z powyższym rozporządzeniem, przepisami oraz aktualnymi standardami medycznymi Zamawiający w zad 37 wymaga, by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klipsy jako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wyroby medyczne stosowane w Państwa szpitalu, przeznaczone do użytku w bezpośrednim kontakcie z centralnym układem krążenia (wszystkimi głównymi naczyniami krwionośnymi, w tym: żyły płucne, tętnice płucne, żyły sercowe, tętnice wieńcowe, tętnice szyjne (wspólne, wewnętrzne i zewnętrzne), tętnice mózgowe, tętnice ramienno-głowowe, aorta (wszystkie segmenty aorty), dolna i górna żyła główna i wspólne tętnice biodrowe), posiadały klasę III? </w:t>
            </w:r>
          </w:p>
          <w:p w:rsidR="001A7EE1" w:rsidRPr="001A7EE1" w:rsidRDefault="001A7EE1" w:rsidP="00085FA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7EE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 zadaniu 37 określił wykorzystanie klipsów. </w:t>
            </w:r>
          </w:p>
          <w:p w:rsidR="00F6248B" w:rsidRDefault="00F6248B" w:rsidP="00085FA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1A7EE1" w:rsidRDefault="00962E9E" w:rsidP="00085FA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6. </w:t>
            </w:r>
            <w:proofErr w:type="gramStart"/>
            <w:r w:rsidR="001A7EE1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="001A7EE1">
              <w:rPr>
                <w:rFonts w:ascii="Arial Narrow" w:hAnsi="Arial Narrow" w:cs="Arial"/>
                <w:sz w:val="22"/>
                <w:szCs w:val="22"/>
              </w:rPr>
              <w:t>. zadania 49 poz. 2</w:t>
            </w:r>
          </w:p>
          <w:p w:rsidR="00962E9E" w:rsidRDefault="00962E9E" w:rsidP="00085FA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 zad 49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2 w miejsce pierwotnych zapisów wyrazi zgodę na złożenie oferty na oryginalny produkt znanego amerykańskiego producenta zgodnie z opisem: Przyrząd laparoskopowy do wyciągania tkanek o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śr. 10mm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, worek o pojemności 1200ml,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dł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trzonu 22cm. Nie zawiera lateksu.</w:t>
            </w:r>
            <w:r w:rsidR="00EB18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Worek schowany w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aplikatorze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>, który wprowadzany jest do trokara?</w:t>
            </w:r>
          </w:p>
          <w:p w:rsidR="001A7EE1" w:rsidRPr="0054487D" w:rsidRDefault="001A7EE1" w:rsidP="00085FA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7EE1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</w:t>
            </w:r>
          </w:p>
        </w:tc>
      </w:tr>
      <w:tr w:rsidR="00962E9E" w:rsidRPr="0054487D" w:rsidTr="0054487D">
        <w:tc>
          <w:tcPr>
            <w:tcW w:w="9572" w:type="dxa"/>
            <w:shd w:val="clear" w:color="auto" w:fill="auto"/>
          </w:tcPr>
          <w:p w:rsidR="00962E9E" w:rsidRPr="0054487D" w:rsidRDefault="00962E9E" w:rsidP="00FC36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23</w:t>
            </w:r>
          </w:p>
          <w:p w:rsidR="00962E9E" w:rsidRDefault="00962E9E" w:rsidP="001A7EE1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wyrazi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zgodę aby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termin płatności liczony był od daty sprzedaży, oraz żeby za termin zapłaty uznawana była data wpływu zapłaty na rachunek wykonawcy?</w:t>
            </w:r>
          </w:p>
          <w:p w:rsidR="001A7EE1" w:rsidRPr="001A7EE1" w:rsidRDefault="001A7EE1" w:rsidP="001A7EE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projektem umowy. </w:t>
            </w:r>
          </w:p>
          <w:p w:rsidR="00962E9E" w:rsidRDefault="00962E9E" w:rsidP="001A7EE1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7EE1">
              <w:rPr>
                <w:rFonts w:ascii="Arial Narrow" w:hAnsi="Arial Narrow" w:cs="Arial"/>
                <w:sz w:val="22"/>
                <w:szCs w:val="22"/>
              </w:rPr>
              <w:t xml:space="preserve">Czy Zamawiający wyrazi na cesję </w:t>
            </w:r>
            <w:proofErr w:type="gramStart"/>
            <w:r w:rsidRPr="001A7EE1">
              <w:rPr>
                <w:rFonts w:ascii="Arial Narrow" w:hAnsi="Arial Narrow" w:cs="Arial"/>
                <w:sz w:val="22"/>
                <w:szCs w:val="22"/>
              </w:rPr>
              <w:t>praw</w:t>
            </w:r>
            <w:proofErr w:type="gramEnd"/>
            <w:r w:rsidRPr="001A7EE1">
              <w:rPr>
                <w:rFonts w:ascii="Arial Narrow" w:hAnsi="Arial Narrow" w:cs="Arial"/>
                <w:sz w:val="22"/>
                <w:szCs w:val="22"/>
              </w:rPr>
              <w:t xml:space="preserve"> i obowiązków z wzoru umowy na bank kredytujący grupę kapitałową Wykonawcy? Wykonawca zobowiązuje się powiadomić Zamawiającego o dokonaniu takiej cesji. Jednocześnie Wykonawca potwierdza, iż mimo cesji jest uprawniony do wykonywania </w:t>
            </w:r>
            <w:proofErr w:type="gramStart"/>
            <w:r w:rsidRPr="001A7EE1">
              <w:rPr>
                <w:rFonts w:ascii="Arial Narrow" w:hAnsi="Arial Narrow" w:cs="Arial"/>
                <w:sz w:val="22"/>
                <w:szCs w:val="22"/>
              </w:rPr>
              <w:t>praw</w:t>
            </w:r>
            <w:proofErr w:type="gramEnd"/>
            <w:r w:rsidRPr="001A7EE1">
              <w:rPr>
                <w:rFonts w:ascii="Arial Narrow" w:hAnsi="Arial Narrow" w:cs="Arial"/>
                <w:sz w:val="22"/>
                <w:szCs w:val="22"/>
              </w:rPr>
              <w:t xml:space="preserve"> i obowiązków z Umowy przelanych na bank - do momentu odmiennego zarządzenia przez bank, które zostanie przesłane w formie pisemnej.</w:t>
            </w:r>
          </w:p>
          <w:p w:rsidR="001A7EE1" w:rsidRPr="001A7EE1" w:rsidRDefault="001A7EE1" w:rsidP="001A7EE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projektem umowy. </w:t>
            </w:r>
          </w:p>
          <w:p w:rsidR="00962E9E" w:rsidRPr="0054487D" w:rsidRDefault="00962E9E" w:rsidP="001A7EE1">
            <w:pPr>
              <w:numPr>
                <w:ilvl w:val="0"/>
                <w:numId w:val="16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zmniejszenie kar umownych opisanych w § 8 Wzoru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Umowy:</w:t>
            </w:r>
            <w:proofErr w:type="gramEnd"/>
          </w:p>
          <w:p w:rsidR="00962E9E" w:rsidRPr="0054487D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" 1.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ab/>
              <w:t>Wykonawca zapłaci Zamawiającemu kary umowne:</w:t>
            </w:r>
          </w:p>
          <w:p w:rsidR="00962E9E" w:rsidRPr="0054487D" w:rsidRDefault="00962E9E" w:rsidP="001A7EE1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1)</w:t>
            </w:r>
            <w:r w:rsidR="001A7E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za odstąpienie od umowy z przyczyn zależnych od Wykonawcy w wysokości 5 % wartości brutto niezrealizowanej części umowy.  Podstawą do określenia wartości niezrealizowanej umowy będzie różnica pomiędzy ilościami podanymi w załączniku nr 1 do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umowy,  a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 ilościami faktycznie zrealizowanych dostaw;</w:t>
            </w:r>
          </w:p>
          <w:p w:rsidR="00962E9E" w:rsidRPr="0054487D" w:rsidRDefault="00962E9E" w:rsidP="001A7EE1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2)</w:t>
            </w:r>
            <w:r w:rsidR="001A7E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>0,1 % wartości niedostarczonej partii towaru - za każdą rozpoczętą godzinę zwłoki w uzupełnieniu "banku" w stosunku do terminu określonego § 8 ust. 1 umowy przechowania;</w:t>
            </w:r>
          </w:p>
          <w:p w:rsidR="00962E9E" w:rsidRPr="0054487D" w:rsidRDefault="00962E9E" w:rsidP="001A7EE1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3)</w:t>
            </w:r>
            <w:r w:rsidR="001A7E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>0,1 % wartości brutto niedostarczonej partii towaru - za każdy rozpoczęty dzień zwłoki w dostawie w stosunku do terminu określonego w § 2 ust. 13;</w:t>
            </w:r>
          </w:p>
          <w:p w:rsidR="00962E9E" w:rsidRPr="0054487D" w:rsidRDefault="00962E9E" w:rsidP="001A7EE1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4)</w:t>
            </w:r>
            <w:r w:rsidR="001A7E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>0,1% wartości brutto reklamowanej partii towaru - za każdy rozpoczęty dzień zwłoki w wymianie towaru na wolny od wad w stosunku do terminu określonego w § 2 ust. 21.</w:t>
            </w:r>
          </w:p>
          <w:p w:rsidR="00962E9E" w:rsidRPr="0054487D" w:rsidRDefault="00962E9E" w:rsidP="001A7EE1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5)</w:t>
            </w:r>
            <w:r w:rsidR="001A7E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200,00 zł.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brutto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za każdy kolejny dzień zwłoki w zakresie utworzenia "banku" w stosunku do terminu określonego w § 2 ust. 1 niniejszej umowy oraz w § 3 ust. 1 umowy przechowania.</w:t>
            </w:r>
          </w:p>
          <w:p w:rsidR="00962E9E" w:rsidRPr="0054487D" w:rsidRDefault="00962E9E" w:rsidP="001A7EE1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6)</w:t>
            </w:r>
            <w:r w:rsidR="001A7E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>0,1 % wartości brutto instrumentarium za każdy kolejny dzień zwłoki w zakresie dostarczenia go w stosunku do terminu określonego w pkt. 3 umowy użyczenia, potwierdzone protokołem przekazania sprzętu.</w:t>
            </w:r>
          </w:p>
          <w:p w:rsidR="00962E9E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2.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ab/>
              <w:t>Łączna maksymalna wysokość kar umownych przewidzianych w niniejszym paragrafie nie może przekroczyć 20 % wartości umowy brutto, o której mowa w § 1 ust. 4."</w:t>
            </w:r>
          </w:p>
          <w:p w:rsidR="001A7EE1" w:rsidRPr="001A7EE1" w:rsidRDefault="001A7EE1" w:rsidP="00EB182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F1F8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projektem umowy. </w:t>
            </w:r>
            <w:r w:rsidR="006F1F84" w:rsidRPr="006F1F8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</w:tc>
      </w:tr>
      <w:tr w:rsidR="00962E9E" w:rsidRPr="0054487D" w:rsidTr="0054487D">
        <w:tc>
          <w:tcPr>
            <w:tcW w:w="9572" w:type="dxa"/>
            <w:shd w:val="clear" w:color="auto" w:fill="auto"/>
          </w:tcPr>
          <w:p w:rsidR="00962E9E" w:rsidRPr="0054487D" w:rsidRDefault="00962E9E" w:rsidP="00FC36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24</w:t>
            </w:r>
          </w:p>
          <w:p w:rsidR="006F1F84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EB1829"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6F1F84">
              <w:rPr>
                <w:rFonts w:ascii="Arial Narrow" w:hAnsi="Arial Narrow" w:cs="Arial"/>
                <w:sz w:val="22"/>
                <w:szCs w:val="22"/>
              </w:rPr>
              <w:t>ot. zadania 44 poz. 1</w:t>
            </w:r>
          </w:p>
          <w:p w:rsidR="00EB1829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wymaga aby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urządzenie posiadało funkcje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graspera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, tj. otwierania i zamykania za pomocą dźwigni aktywującej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łądunek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? </w:t>
            </w:r>
          </w:p>
          <w:p w:rsidR="00EB1829" w:rsidRPr="00EB1829" w:rsidRDefault="00EB1829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wymaga. </w:t>
            </w:r>
          </w:p>
          <w:p w:rsidR="00EB1829" w:rsidRDefault="00EB1829" w:rsidP="00EB1829">
            <w:pPr>
              <w:numPr>
                <w:ilvl w:val="0"/>
                <w:numId w:val="10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44 poz. 2</w:t>
            </w:r>
          </w:p>
          <w:p w:rsidR="00962E9E" w:rsidRDefault="00962E9E" w:rsidP="00EB1829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wymaga</w:t>
            </w:r>
            <w:r w:rsidR="00EB18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t>aby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ładunek posiadał sztywne kowadełko w celu poprawy kompresji (element nie posiadający zszywek) oraz minimalizowaniu wysuwania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sie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tkanki w trakcie odpalania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łądunku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4487D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54487D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6F1F84" w:rsidRPr="006F1F84" w:rsidRDefault="006F1F84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wymaga. </w:t>
            </w:r>
          </w:p>
        </w:tc>
      </w:tr>
      <w:tr w:rsidR="00962E9E" w:rsidRPr="0054487D" w:rsidTr="0054487D">
        <w:tc>
          <w:tcPr>
            <w:tcW w:w="9572" w:type="dxa"/>
            <w:shd w:val="clear" w:color="auto" w:fill="auto"/>
          </w:tcPr>
          <w:p w:rsidR="00962E9E" w:rsidRPr="0054487D" w:rsidRDefault="00962E9E" w:rsidP="00FC36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25</w:t>
            </w:r>
          </w:p>
          <w:p w:rsidR="00975B83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Prosimy Zamawiającego o modyfikację zapisów umowy odnoszących się do kar umownych w następujący sposób: </w:t>
            </w:r>
          </w:p>
          <w:p w:rsidR="00975B83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1. Wykonawca zapłaci Zamawiającemu kary umowne: </w:t>
            </w:r>
          </w:p>
          <w:p w:rsidR="00975B83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1) za odstąpienie od umowy z przyczyn zależnych od Wykonawcy w wysokości 10 % wartości brutto niezrealizowanej części umowy. Podstawą do określenia wartości niezrealizowanej umowy będzie różnica pomiędzy ilościami </w:t>
            </w:r>
            <w:r w:rsidRPr="0054487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podanymi w załączniku nr 1 do umowy, a ilościami faktycznie zrealizowanych dostaw; </w:t>
            </w:r>
          </w:p>
          <w:p w:rsidR="00975B83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2) 0,2 % wartości niedostarczonej partii towaru - za każdą rozpoczętą godzinę zwłoki w uzupełnieniu ""banku"" w stosunku do terminu określonego § 8 ust. 1 umowy przechowania; </w:t>
            </w:r>
          </w:p>
          <w:p w:rsidR="00975B83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3) 0,2 % wartości brutto niedostarczonej partii towaru - za każdy rozpoczęty dzień zwłoki w dostawie w stosunku do terminu określonego w § 2 ust. 13; </w:t>
            </w:r>
          </w:p>
          <w:p w:rsidR="00975B83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4) 0,2% wartości brutto reklamowanej partii towaru - za każdy rozpoczęty dzień zwłoki w wymianie towaru na wolny od wad w stosunku do terminu określonego w § 2 ust. 21. </w:t>
            </w:r>
          </w:p>
          <w:p w:rsidR="00975B83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5) 50,00 zł.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brutto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za każdy kolejny dzień zwłoki w zakresie utworzenia ""banku"" w stosunku do terminu określonego w § 2 ust. 1 niniejszej umowy oraz w § 3 ust. 1 umowy przechowania. </w:t>
            </w:r>
          </w:p>
          <w:p w:rsidR="00975B83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6) 50,00 zł. </w:t>
            </w:r>
            <w:proofErr w:type="gramStart"/>
            <w:r w:rsidRPr="0054487D">
              <w:rPr>
                <w:rFonts w:ascii="Arial Narrow" w:hAnsi="Arial Narrow" w:cs="Arial"/>
                <w:sz w:val="22"/>
                <w:szCs w:val="22"/>
              </w:rPr>
              <w:t>brutto</w:t>
            </w:r>
            <w:proofErr w:type="gramEnd"/>
            <w:r w:rsidRPr="0054487D">
              <w:rPr>
                <w:rFonts w:ascii="Arial Narrow" w:hAnsi="Arial Narrow" w:cs="Arial"/>
                <w:sz w:val="22"/>
                <w:szCs w:val="22"/>
              </w:rPr>
              <w:t xml:space="preserve"> za każdy kolejny dzień zwłoki w zakresie dostarczenia instrumentarium w stosunku do terminu określonego w pkt. 3 umowy użyczenia, potwierdzone protokołem przekazania sprzętu. </w:t>
            </w:r>
          </w:p>
          <w:p w:rsidR="00962E9E" w:rsidRDefault="00962E9E" w:rsidP="00FC36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487D">
              <w:rPr>
                <w:rFonts w:ascii="Arial Narrow" w:hAnsi="Arial Narrow" w:cs="Arial"/>
                <w:sz w:val="22"/>
                <w:szCs w:val="22"/>
              </w:rPr>
              <w:t>2. Łączna maksymalna wysokość kar umownych przewidzianych w niniejszym paragrafie nie może przekroczyć 20 % wartości umowy brutto, o której mowa w § 1 ust. 4."</w:t>
            </w:r>
          </w:p>
          <w:p w:rsidR="00975B83" w:rsidRPr="00975B83" w:rsidRDefault="00975B83" w:rsidP="00EB182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75B8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1829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projektem umowy. </w:t>
            </w:r>
          </w:p>
        </w:tc>
      </w:tr>
    </w:tbl>
    <w:p w:rsidR="00EB1829" w:rsidRDefault="00EB1829" w:rsidP="00EB1829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EB1829" w:rsidRDefault="00EB1829" w:rsidP="00EB1829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6D4AB3" w:rsidRPr="00975B83" w:rsidRDefault="006D4AB3" w:rsidP="00EB1829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2"/>
          <w:szCs w:val="22"/>
        </w:rPr>
      </w:pPr>
      <w:r w:rsidRPr="00975B83">
        <w:rPr>
          <w:rFonts w:ascii="Arial Narrow" w:hAnsi="Arial Narrow" w:cs="Arial"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  <w:bookmarkStart w:id="0" w:name="_GoBack"/>
      <w:bookmarkEnd w:id="0"/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Default="00275F36" w:rsidP="00275F36">
      <w:pPr>
        <w:rPr>
          <w:rFonts w:ascii="Arial Narrow" w:hAnsi="Arial Narrow"/>
        </w:rPr>
      </w:pPr>
    </w:p>
    <w:p w:rsidR="00275F36" w:rsidRPr="008844BF" w:rsidRDefault="00275F36" w:rsidP="00275F36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 xml:space="preserve">8 </w:t>
      </w:r>
      <w:r w:rsidRPr="008844BF">
        <w:rPr>
          <w:rFonts w:ascii="Arial Narrow" w:hAnsi="Arial Narrow"/>
        </w:rPr>
        <w:t>ark.</w:t>
      </w:r>
    </w:p>
    <w:p w:rsidR="00275F36" w:rsidRPr="005F1C17" w:rsidRDefault="00275F36" w:rsidP="00275F36">
      <w:pPr>
        <w:rPr>
          <w:rFonts w:ascii="Arial Narrow" w:hAnsi="Arial Narrow"/>
        </w:rPr>
      </w:pPr>
      <w:proofErr w:type="gramStart"/>
      <w:r w:rsidRPr="005F1C17">
        <w:rPr>
          <w:rFonts w:ascii="Arial Narrow" w:hAnsi="Arial Narrow"/>
        </w:rPr>
        <w:t>egz</w:t>
      </w:r>
      <w:proofErr w:type="gramEnd"/>
      <w:r w:rsidRPr="005F1C17">
        <w:rPr>
          <w:rFonts w:ascii="Arial Narrow" w:hAnsi="Arial Narrow"/>
        </w:rPr>
        <w:t>. 1 – a/a kancelaria</w:t>
      </w:r>
    </w:p>
    <w:p w:rsidR="00275F36" w:rsidRPr="005F1C17" w:rsidRDefault="00275F36" w:rsidP="00275F36">
      <w:pPr>
        <w:rPr>
          <w:rFonts w:ascii="Arial Narrow" w:hAnsi="Arial Narrow"/>
        </w:rPr>
      </w:pPr>
      <w:proofErr w:type="gramStart"/>
      <w:r w:rsidRPr="005F1C17">
        <w:rPr>
          <w:rFonts w:ascii="Arial Narrow" w:hAnsi="Arial Narrow"/>
        </w:rPr>
        <w:t>egz</w:t>
      </w:r>
      <w:proofErr w:type="gramEnd"/>
      <w:r w:rsidRPr="005F1C17">
        <w:rPr>
          <w:rFonts w:ascii="Arial Narrow" w:hAnsi="Arial Narrow"/>
        </w:rPr>
        <w:t xml:space="preserve">. 2 – strona </w:t>
      </w:r>
      <w:proofErr w:type="spellStart"/>
      <w:r w:rsidRPr="005F1C17">
        <w:rPr>
          <w:rFonts w:ascii="Arial Narrow" w:hAnsi="Arial Narrow"/>
        </w:rPr>
        <w:t>int</w:t>
      </w:r>
      <w:proofErr w:type="spellEnd"/>
      <w:r w:rsidRPr="005F1C17">
        <w:rPr>
          <w:rFonts w:ascii="Arial Narrow" w:hAnsi="Arial Narrow"/>
        </w:rPr>
        <w:t>. Zamawiającego, platforma e-propublico.</w:t>
      </w:r>
      <w:proofErr w:type="gramStart"/>
      <w:r w:rsidRPr="005F1C17">
        <w:rPr>
          <w:rFonts w:ascii="Arial Narrow" w:hAnsi="Arial Narrow"/>
        </w:rPr>
        <w:t>pl</w:t>
      </w:r>
      <w:proofErr w:type="gramEnd"/>
      <w:r w:rsidRPr="005F1C17">
        <w:rPr>
          <w:rFonts w:ascii="Arial Narrow" w:hAnsi="Arial Narrow"/>
        </w:rPr>
        <w:t xml:space="preserve">, </w:t>
      </w:r>
      <w:proofErr w:type="spellStart"/>
      <w:r w:rsidRPr="005F1C17">
        <w:rPr>
          <w:rFonts w:ascii="Arial Narrow" w:hAnsi="Arial Narrow"/>
        </w:rPr>
        <w:t>SZPubl</w:t>
      </w:r>
      <w:proofErr w:type="spellEnd"/>
      <w:r w:rsidRPr="005F1C17">
        <w:rPr>
          <w:rFonts w:ascii="Arial Narrow" w:hAnsi="Arial Narrow"/>
        </w:rPr>
        <w:t>. T2612 B5</w:t>
      </w:r>
    </w:p>
    <w:p w:rsidR="00275F36" w:rsidRPr="008844BF" w:rsidRDefault="00275F36" w:rsidP="00275F36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975B83" w:rsidRPr="0054487D" w:rsidRDefault="00275F36" w:rsidP="00275F36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>Data: 2022</w:t>
      </w:r>
      <w:r>
        <w:rPr>
          <w:rFonts w:ascii="Arial Narrow" w:hAnsi="Arial Narrow"/>
        </w:rPr>
        <w:t>-06-14</w:t>
      </w:r>
    </w:p>
    <w:sectPr w:rsidR="00975B83" w:rsidRPr="0054487D" w:rsidSect="0012774F">
      <w:footerReference w:type="even" r:id="rId16"/>
      <w:footerReference w:type="defaul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EE1" w:rsidRDefault="001A7EE1">
      <w:r>
        <w:separator/>
      </w:r>
    </w:p>
  </w:endnote>
  <w:endnote w:type="continuationSeparator" w:id="0">
    <w:p w:rsidR="001A7EE1" w:rsidRDefault="001A7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EE1" w:rsidRDefault="001A7E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A7EE1" w:rsidRDefault="001A7EE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F36" w:rsidRDefault="00275F3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F1C17">
      <w:rPr>
        <w:noProof/>
      </w:rPr>
      <w:t>15</w:t>
    </w:r>
    <w:r>
      <w:rPr>
        <w:noProof/>
      </w:rPr>
      <w:fldChar w:fldCharType="end"/>
    </w:r>
  </w:p>
  <w:p w:rsidR="001A7EE1" w:rsidRDefault="001A7EE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EE1" w:rsidRDefault="001A7E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A7EE1" w:rsidRDefault="001A7EE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F1C17">
      <w:rPr>
        <w:rStyle w:val="Numerstrony"/>
        <w:noProof/>
      </w:rPr>
      <w:t>15</w:t>
    </w:r>
    <w:r>
      <w:rPr>
        <w:rStyle w:val="Numerstrony"/>
      </w:rPr>
      <w:fldChar w:fldCharType="end"/>
    </w:r>
  </w:p>
  <w:p w:rsidR="001A7EE1" w:rsidRDefault="001A7EE1">
    <w:pPr>
      <w:pStyle w:val="Stopka"/>
      <w:tabs>
        <w:tab w:val="clear" w:pos="4536"/>
        <w:tab w:val="left" w:pos="6237"/>
      </w:tabs>
    </w:pPr>
  </w:p>
  <w:p w:rsidR="001A7EE1" w:rsidRDefault="001A7EE1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EE1" w:rsidRDefault="001A7EE1">
      <w:r>
        <w:separator/>
      </w:r>
    </w:p>
  </w:footnote>
  <w:footnote w:type="continuationSeparator" w:id="0">
    <w:p w:rsidR="001A7EE1" w:rsidRDefault="001A7E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14ED7"/>
    <w:multiLevelType w:val="hybridMultilevel"/>
    <w:tmpl w:val="40880B28"/>
    <w:lvl w:ilvl="0" w:tplc="34F864E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03737F39"/>
    <w:multiLevelType w:val="hybridMultilevel"/>
    <w:tmpl w:val="911666C0"/>
    <w:lvl w:ilvl="0" w:tplc="D2FA5B2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2115AFA"/>
    <w:multiLevelType w:val="hybridMultilevel"/>
    <w:tmpl w:val="74ECFFF6"/>
    <w:lvl w:ilvl="0" w:tplc="4D68FB46">
      <w:start w:val="5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14511E37"/>
    <w:multiLevelType w:val="hybridMultilevel"/>
    <w:tmpl w:val="0B122322"/>
    <w:lvl w:ilvl="0" w:tplc="27EA8B6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02B3E77"/>
    <w:multiLevelType w:val="hybridMultilevel"/>
    <w:tmpl w:val="5F1C3734"/>
    <w:lvl w:ilvl="0" w:tplc="9EF2426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22CF177F"/>
    <w:multiLevelType w:val="hybridMultilevel"/>
    <w:tmpl w:val="AF56EFB8"/>
    <w:lvl w:ilvl="0" w:tplc="44FCC4A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3FB676FB"/>
    <w:multiLevelType w:val="hybridMultilevel"/>
    <w:tmpl w:val="025AA98A"/>
    <w:lvl w:ilvl="0" w:tplc="7BB656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67129EF"/>
    <w:multiLevelType w:val="hybridMultilevel"/>
    <w:tmpl w:val="8320FA18"/>
    <w:lvl w:ilvl="0" w:tplc="3A92419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>
    <w:nsid w:val="46D35092"/>
    <w:multiLevelType w:val="hybridMultilevel"/>
    <w:tmpl w:val="1750B80A"/>
    <w:lvl w:ilvl="0" w:tplc="4D68FB46">
      <w:start w:val="5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C495BCB"/>
    <w:multiLevelType w:val="hybridMultilevel"/>
    <w:tmpl w:val="CAE6646E"/>
    <w:lvl w:ilvl="0" w:tplc="AA0AACD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71C30E3A"/>
    <w:multiLevelType w:val="hybridMultilevel"/>
    <w:tmpl w:val="05A25576"/>
    <w:lvl w:ilvl="0" w:tplc="C1546C8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3"/>
  </w:num>
  <w:num w:numId="2">
    <w:abstractNumId w:val="17"/>
  </w:num>
  <w:num w:numId="3">
    <w:abstractNumId w:val="10"/>
  </w:num>
  <w:num w:numId="4">
    <w:abstractNumId w:val="16"/>
  </w:num>
  <w:num w:numId="5">
    <w:abstractNumId w:val="5"/>
  </w:num>
  <w:num w:numId="6">
    <w:abstractNumId w:val="8"/>
  </w:num>
  <w:num w:numId="7">
    <w:abstractNumId w:val="15"/>
  </w:num>
  <w:num w:numId="8">
    <w:abstractNumId w:val="9"/>
  </w:num>
  <w:num w:numId="9">
    <w:abstractNumId w:val="1"/>
  </w:num>
  <w:num w:numId="10">
    <w:abstractNumId w:val="18"/>
  </w:num>
  <w:num w:numId="11">
    <w:abstractNumId w:val="0"/>
  </w:num>
  <w:num w:numId="12">
    <w:abstractNumId w:val="7"/>
  </w:num>
  <w:num w:numId="13">
    <w:abstractNumId w:val="14"/>
  </w:num>
  <w:num w:numId="14">
    <w:abstractNumId w:val="3"/>
  </w:num>
  <w:num w:numId="15">
    <w:abstractNumId w:val="6"/>
  </w:num>
  <w:num w:numId="16">
    <w:abstractNumId w:val="11"/>
  </w:num>
  <w:num w:numId="17">
    <w:abstractNumId w:val="4"/>
    <w:lvlOverride w:ilvl="0">
      <w:startOverride w:val="1"/>
    </w:lvlOverride>
  </w:num>
  <w:num w:numId="18">
    <w:abstractNumId w:val="12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3973"/>
    <w:rsid w:val="00031374"/>
    <w:rsid w:val="00063822"/>
    <w:rsid w:val="00085FA1"/>
    <w:rsid w:val="000A1097"/>
    <w:rsid w:val="000A2047"/>
    <w:rsid w:val="000A6604"/>
    <w:rsid w:val="000E2A8F"/>
    <w:rsid w:val="0012774F"/>
    <w:rsid w:val="00144B7A"/>
    <w:rsid w:val="00180C6E"/>
    <w:rsid w:val="001A7EE1"/>
    <w:rsid w:val="001F11BB"/>
    <w:rsid w:val="00275F36"/>
    <w:rsid w:val="0029606A"/>
    <w:rsid w:val="00362082"/>
    <w:rsid w:val="004848F3"/>
    <w:rsid w:val="004A75F2"/>
    <w:rsid w:val="004E7118"/>
    <w:rsid w:val="005144A9"/>
    <w:rsid w:val="00520165"/>
    <w:rsid w:val="0054487D"/>
    <w:rsid w:val="00593B71"/>
    <w:rsid w:val="005B1B08"/>
    <w:rsid w:val="005F1C17"/>
    <w:rsid w:val="00632C3C"/>
    <w:rsid w:val="00662BDB"/>
    <w:rsid w:val="006A5DF1"/>
    <w:rsid w:val="006B7198"/>
    <w:rsid w:val="006D4AB3"/>
    <w:rsid w:val="006F1F84"/>
    <w:rsid w:val="006F3B81"/>
    <w:rsid w:val="007D7198"/>
    <w:rsid w:val="00870F9F"/>
    <w:rsid w:val="008804B6"/>
    <w:rsid w:val="00897AB0"/>
    <w:rsid w:val="008A3553"/>
    <w:rsid w:val="009003D1"/>
    <w:rsid w:val="00947A50"/>
    <w:rsid w:val="00962E9E"/>
    <w:rsid w:val="00975B83"/>
    <w:rsid w:val="00982190"/>
    <w:rsid w:val="00986D27"/>
    <w:rsid w:val="00A0466A"/>
    <w:rsid w:val="00A905AC"/>
    <w:rsid w:val="00AC7BCA"/>
    <w:rsid w:val="00B1255C"/>
    <w:rsid w:val="00BA6584"/>
    <w:rsid w:val="00BC0A59"/>
    <w:rsid w:val="00BE7BFD"/>
    <w:rsid w:val="00C370F2"/>
    <w:rsid w:val="00C44EEC"/>
    <w:rsid w:val="00C848DF"/>
    <w:rsid w:val="00CA0A4C"/>
    <w:rsid w:val="00D22FFA"/>
    <w:rsid w:val="00D33973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1829"/>
    <w:rsid w:val="00F461A0"/>
    <w:rsid w:val="00F6248B"/>
    <w:rsid w:val="00FC366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54487D"/>
    <w:pPr>
      <w:suppressAutoHyphens/>
      <w:autoSpaceDN w:val="0"/>
    </w:pPr>
    <w:rPr>
      <w:kern w:val="3"/>
      <w:sz w:val="24"/>
    </w:rPr>
  </w:style>
  <w:style w:type="character" w:customStyle="1" w:styleId="StopkaZnak">
    <w:name w:val="Stopka Znak"/>
    <w:link w:val="Stopka"/>
    <w:uiPriority w:val="99"/>
    <w:rsid w:val="00275F36"/>
  </w:style>
  <w:style w:type="paragraph" w:styleId="Tekstprzypisukocowego">
    <w:name w:val="endnote text"/>
    <w:basedOn w:val="Normalny"/>
    <w:link w:val="TekstprzypisukocowegoZnak"/>
    <w:rsid w:val="00F461A0"/>
  </w:style>
  <w:style w:type="character" w:customStyle="1" w:styleId="TekstprzypisukocowegoZnak">
    <w:name w:val="Tekst przypisu końcowego Znak"/>
    <w:basedOn w:val="Domylnaczcionkaakapitu"/>
    <w:link w:val="Tekstprzypisukocowego"/>
    <w:rsid w:val="00F461A0"/>
  </w:style>
  <w:style w:type="character" w:styleId="Odwoanieprzypisukocowego">
    <w:name w:val="endnote reference"/>
    <w:basedOn w:val="Domylnaczcionkaakapitu"/>
    <w:rsid w:val="00F461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0A140-1D52-4F16-854D-8CEA445D8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123</TotalTime>
  <Pages>15</Pages>
  <Words>4710</Words>
  <Characters>27811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21</cp:revision>
  <cp:lastPrinted>2022-06-14T07:28:00Z</cp:lastPrinted>
  <dcterms:created xsi:type="dcterms:W3CDTF">2022-06-13T06:54:00Z</dcterms:created>
  <dcterms:modified xsi:type="dcterms:W3CDTF">2022-06-14T07:28:00Z</dcterms:modified>
</cp:coreProperties>
</file>