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F6048D" w:rsidRDefault="00036CDE" w:rsidP="00F6048D">
      <w:pPr>
        <w:jc w:val="center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F0162A">
        <w:rPr>
          <w:rFonts w:ascii="Arial" w:hAnsi="Arial" w:cs="Arial"/>
          <w:sz w:val="22"/>
          <w:szCs w:val="22"/>
        </w:rPr>
        <w:t>u</w:t>
      </w:r>
      <w:r w:rsidR="00F6048D">
        <w:rPr>
          <w:rFonts w:ascii="Arial" w:hAnsi="Arial" w:cs="Arial"/>
          <w:b/>
          <w:sz w:val="22"/>
        </w:rPr>
        <w:t xml:space="preserve">sługa świadczenia odbioru, transportu i utylizacji odpadów z jednostek Uniwersytetu im. Adama Mickiewicza w Poznaniu oraz jednostek zamiejscowych </w:t>
      </w:r>
    </w:p>
    <w:p w:rsidR="00F0162A" w:rsidRDefault="00F0162A" w:rsidP="00F6048D">
      <w:pPr>
        <w:jc w:val="center"/>
        <w:rPr>
          <w:rFonts w:ascii="Arial" w:hAnsi="Arial" w:cs="Arial"/>
          <w:b/>
          <w:sz w:val="22"/>
        </w:rPr>
      </w:pPr>
    </w:p>
    <w:p w:rsidR="00F0162A" w:rsidRDefault="00F0162A" w:rsidP="00F6048D">
      <w:pPr>
        <w:jc w:val="center"/>
        <w:rPr>
          <w:rFonts w:ascii="Arial" w:hAnsi="Arial" w:cs="Arial"/>
          <w:b/>
          <w:szCs w:val="22"/>
        </w:rPr>
      </w:pPr>
      <w:r w:rsidRPr="00F0162A">
        <w:rPr>
          <w:rFonts w:ascii="Arial" w:hAnsi="Arial" w:cs="Arial"/>
          <w:b/>
          <w:szCs w:val="22"/>
        </w:rPr>
        <w:t xml:space="preserve">Część 1: </w:t>
      </w:r>
    </w:p>
    <w:p w:rsidR="00F0162A" w:rsidRDefault="00F0162A" w:rsidP="00F6048D">
      <w:pPr>
        <w:jc w:val="center"/>
        <w:rPr>
          <w:rFonts w:ascii="Arial" w:hAnsi="Arial" w:cs="Arial"/>
          <w:b/>
          <w:szCs w:val="22"/>
        </w:rPr>
      </w:pPr>
    </w:p>
    <w:p w:rsidR="00F0162A" w:rsidRPr="00F0162A" w:rsidRDefault="00F0162A" w:rsidP="00F6048D">
      <w:pPr>
        <w:jc w:val="center"/>
        <w:rPr>
          <w:rFonts w:ascii="Arial" w:hAnsi="Arial" w:cs="Arial"/>
          <w:b/>
          <w:szCs w:val="22"/>
        </w:rPr>
      </w:pPr>
      <w:r w:rsidRPr="00F0162A">
        <w:rPr>
          <w:rFonts w:ascii="Arial" w:hAnsi="Arial" w:cs="Arial"/>
          <w:b/>
          <w:szCs w:val="22"/>
        </w:rPr>
        <w:t>odbiór, transport i utylizacja sprzętu elektrycznego i elektronicznego</w:t>
      </w:r>
    </w:p>
    <w:p w:rsidR="00F6048D" w:rsidRPr="00A719F2" w:rsidRDefault="00F6048D" w:rsidP="00F6048D">
      <w:pPr>
        <w:jc w:val="center"/>
        <w:rPr>
          <w:rFonts w:ascii="Arial" w:hAnsi="Arial" w:cs="Arial"/>
          <w:b/>
          <w:sz w:val="22"/>
        </w:rPr>
      </w:pPr>
    </w:p>
    <w:p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 xml:space="preserve">Oświadczamy, że oferujemy realizację przedmiotu zamówienia zgodnie z </w:t>
      </w:r>
      <w:r w:rsidR="00F0162A">
        <w:rPr>
          <w:rFonts w:ascii="Arial" w:hAnsi="Arial" w:cs="Arial"/>
          <w:sz w:val="22"/>
          <w:szCs w:val="22"/>
        </w:rPr>
        <w:t>poniższą stawką określoną</w:t>
      </w:r>
      <w:r w:rsidR="00F33B85">
        <w:rPr>
          <w:rFonts w:ascii="Arial" w:hAnsi="Arial" w:cs="Arial"/>
          <w:sz w:val="22"/>
          <w:szCs w:val="22"/>
        </w:rPr>
        <w:t xml:space="preserve"> w tabeli</w:t>
      </w:r>
      <w:r w:rsidRPr="008869B4">
        <w:rPr>
          <w:rFonts w:ascii="Arial" w:hAnsi="Arial" w:cs="Arial"/>
          <w:sz w:val="22"/>
          <w:szCs w:val="22"/>
        </w:rPr>
        <w:t xml:space="preserve"> nr 1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:rsidR="00157BF5" w:rsidRDefault="00157BF5" w:rsidP="00F33B85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tbl>
      <w:tblPr>
        <w:tblpPr w:leftFromText="141" w:rightFromText="141" w:vertAnchor="text" w:tblpY="1"/>
        <w:tblOverlap w:val="never"/>
        <w:tblW w:w="6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2268"/>
      </w:tblGrid>
      <w:tr w:rsidR="001072B8" w:rsidRPr="005E2CBD" w:rsidTr="001072B8">
        <w:trPr>
          <w:trHeight w:val="10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2B8" w:rsidRPr="005E2CBD" w:rsidRDefault="001072B8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2B8" w:rsidRPr="005E2CBD" w:rsidRDefault="001072B8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2B8" w:rsidRDefault="001072B8" w:rsidP="00F33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Stawka  </w:t>
            </w: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</w:p>
          <w:p w:rsidR="001072B8" w:rsidRPr="005E2CBD" w:rsidRDefault="001072B8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 1 kg</w:t>
            </w:r>
          </w:p>
          <w:p w:rsidR="001072B8" w:rsidRPr="005E2CBD" w:rsidRDefault="001072B8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:rsidR="001072B8" w:rsidRPr="005E2CBD" w:rsidRDefault="001072B8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072B8" w:rsidRPr="005E2CBD" w:rsidTr="001072B8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2B8" w:rsidRPr="005E2CBD" w:rsidRDefault="001072B8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2B8" w:rsidRPr="005E2CBD" w:rsidRDefault="001072B8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2B8" w:rsidRPr="005E2CBD" w:rsidRDefault="001072B8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4</w:t>
            </w:r>
          </w:p>
        </w:tc>
      </w:tr>
      <w:tr w:rsidR="001072B8" w:rsidRPr="005E2CBD" w:rsidTr="001072B8">
        <w:trPr>
          <w:cantSplit/>
          <w:trHeight w:val="5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B8" w:rsidRPr="005E2CBD" w:rsidRDefault="001072B8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B8" w:rsidRPr="00785D59" w:rsidRDefault="001072B8" w:rsidP="00157BF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 xml:space="preserve">Sprzęt elektryczny i elektroniczny:  </w:t>
            </w:r>
          </w:p>
          <w:p w:rsidR="001072B8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1072B8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>kod 16 02 09</w:t>
            </w:r>
            <w:r>
              <w:rPr>
                <w:rFonts w:ascii="Arial" w:hAnsi="Arial" w:cs="Arial"/>
                <w:sz w:val="20"/>
                <w:szCs w:val="20"/>
              </w:rPr>
              <w:t>- transformatory i kondensatory zawierające PCB</w:t>
            </w:r>
          </w:p>
          <w:p w:rsidR="001072B8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1072B8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>kod 16 02 11</w:t>
            </w:r>
            <w:r>
              <w:rPr>
                <w:rFonts w:ascii="Arial" w:hAnsi="Arial" w:cs="Arial"/>
                <w:sz w:val="20"/>
                <w:szCs w:val="20"/>
              </w:rPr>
              <w:t>- zużyte urządzenia zawierające freon np. lodówki , klimatyzatory</w:t>
            </w:r>
          </w:p>
          <w:p w:rsidR="001072B8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1072B8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>kod 16 02 13</w:t>
            </w:r>
            <w:r>
              <w:rPr>
                <w:rFonts w:ascii="Arial" w:hAnsi="Arial" w:cs="Arial"/>
                <w:sz w:val="20"/>
                <w:szCs w:val="20"/>
              </w:rPr>
              <w:t>- zużyte urządzenia zawierające niebezpieczne elementy np. monitory CRT, telewizory kineskopowe, świetlówki</w:t>
            </w:r>
          </w:p>
          <w:p w:rsidR="001072B8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1072B8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lastRenderedPageBreak/>
              <w:t>kod 16 02 14</w:t>
            </w:r>
            <w:r>
              <w:rPr>
                <w:rFonts w:ascii="Arial" w:hAnsi="Arial" w:cs="Arial"/>
                <w:sz w:val="20"/>
                <w:szCs w:val="20"/>
              </w:rPr>
              <w:t xml:space="preserve">- zużyte urządzenia inne niż wymienione w 16 02 09 do 16 02 13 np. komputery, drukarki, niszczarki,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ups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-y, telewizory LCD, monitory LCD, drobny sprzęt IT, AGD i RTV</w:t>
            </w:r>
          </w:p>
          <w:p w:rsidR="001072B8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1072B8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>kod 16 06 01</w:t>
            </w:r>
            <w:r>
              <w:rPr>
                <w:rFonts w:ascii="Arial" w:hAnsi="Arial" w:cs="Arial"/>
                <w:sz w:val="20"/>
                <w:szCs w:val="20"/>
              </w:rPr>
              <w:t>- baterie i akumulatory ołowiowe</w:t>
            </w:r>
          </w:p>
          <w:p w:rsidR="001072B8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</w:p>
          <w:p w:rsidR="001072B8" w:rsidRPr="005E2CBD" w:rsidRDefault="001072B8" w:rsidP="00157BF5">
            <w:pPr>
              <w:rPr>
                <w:rFonts w:ascii="Arial" w:hAnsi="Arial" w:cs="Arial"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sz w:val="20"/>
                <w:szCs w:val="20"/>
              </w:rPr>
              <w:t>kod 16 06 04</w:t>
            </w:r>
            <w:r>
              <w:rPr>
                <w:rFonts w:ascii="Arial" w:hAnsi="Arial" w:cs="Arial"/>
                <w:sz w:val="20"/>
                <w:szCs w:val="20"/>
              </w:rPr>
              <w:t xml:space="preserve"> – baterie alkaliczne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2B8" w:rsidRPr="005E2CBD" w:rsidRDefault="001072B8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………………….</w:t>
            </w:r>
          </w:p>
        </w:tc>
      </w:tr>
    </w:tbl>
    <w:p w:rsidR="00F85077" w:rsidRDefault="00F85077" w:rsidP="00F85077"/>
    <w:p w:rsidR="001072B8" w:rsidRDefault="001072B8" w:rsidP="00F85077"/>
    <w:p w:rsidR="001072B8" w:rsidRDefault="001072B8" w:rsidP="00F85077"/>
    <w:p w:rsidR="001072B8" w:rsidRDefault="001072B8" w:rsidP="00F85077"/>
    <w:p w:rsidR="001072B8" w:rsidRDefault="001072B8" w:rsidP="00F85077"/>
    <w:p w:rsidR="001072B8" w:rsidRDefault="001072B8" w:rsidP="00F85077"/>
    <w:p w:rsidR="001072B8" w:rsidRDefault="001072B8" w:rsidP="00F85077"/>
    <w:p w:rsidR="001072B8" w:rsidRDefault="001072B8" w:rsidP="00F85077"/>
    <w:p w:rsidR="001072B8" w:rsidRDefault="001072B8" w:rsidP="00F85077"/>
    <w:p w:rsidR="001072B8" w:rsidRPr="003B2720" w:rsidRDefault="001072B8" w:rsidP="00F85077">
      <w:pPr>
        <w:rPr>
          <w:vanish/>
        </w:rPr>
      </w:pPr>
      <w:bookmarkStart w:id="0" w:name="_GoBack"/>
      <w:bookmarkEnd w:id="0"/>
    </w:p>
    <w:p w:rsidR="00785D59" w:rsidRDefault="00785D59" w:rsidP="00F33B85">
      <w:pPr>
        <w:pStyle w:val="Tekstpodstawowywcity"/>
        <w:ind w:left="0" w:firstLine="0"/>
        <w:rPr>
          <w:rFonts w:ascii="Arial" w:hAnsi="Arial" w:cs="Arial"/>
          <w:sz w:val="22"/>
          <w:szCs w:val="20"/>
        </w:rPr>
      </w:pPr>
    </w:p>
    <w:p w:rsidR="00785D59" w:rsidRDefault="00785D59" w:rsidP="00785D59">
      <w:pPr>
        <w:pStyle w:val="Tekstpodstawowywcity"/>
        <w:ind w:left="284" w:firstLine="0"/>
        <w:rPr>
          <w:rFonts w:ascii="Arial" w:hAnsi="Arial" w:cs="Arial"/>
          <w:sz w:val="22"/>
          <w:szCs w:val="20"/>
        </w:rPr>
      </w:pPr>
    </w:p>
    <w:p w:rsidR="003B6FE6" w:rsidRPr="00785D59" w:rsidRDefault="00637621" w:rsidP="00785D59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785D59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785D59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785D59">
        <w:rPr>
          <w:rFonts w:ascii="Arial" w:hAnsi="Arial" w:cs="Arial"/>
          <w:sz w:val="22"/>
          <w:szCs w:val="20"/>
        </w:rPr>
        <w:t xml:space="preserve"> </w:t>
      </w:r>
      <w:r w:rsidR="00C6498C" w:rsidRPr="00785D59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1072B8">
      <w:rPr>
        <w:noProof/>
      </w:rPr>
      <w:t>1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F6048D">
      <w:rPr>
        <w:rFonts w:ascii="Arial" w:hAnsi="Arial" w:cs="Arial"/>
        <w:sz w:val="20"/>
      </w:rPr>
      <w:t>nak Sprawy: ZP/919</w:t>
    </w:r>
    <w:r w:rsidR="008869B4">
      <w:rPr>
        <w:rFonts w:ascii="Arial" w:hAnsi="Arial" w:cs="Arial"/>
        <w:sz w:val="20"/>
      </w:rPr>
      <w:t>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D3E"/>
    <w:multiLevelType w:val="hybridMultilevel"/>
    <w:tmpl w:val="2636299E"/>
    <w:lvl w:ilvl="0" w:tplc="B420BF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9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4"/>
  </w:num>
  <w:num w:numId="8">
    <w:abstractNumId w:val="11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623B5"/>
    <w:rsid w:val="00075E9D"/>
    <w:rsid w:val="00087B89"/>
    <w:rsid w:val="000C5661"/>
    <w:rsid w:val="000C7B2A"/>
    <w:rsid w:val="000E0AFE"/>
    <w:rsid w:val="001072B8"/>
    <w:rsid w:val="00131FE7"/>
    <w:rsid w:val="00150F46"/>
    <w:rsid w:val="00157BF5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3C3E2E"/>
    <w:rsid w:val="003E2F51"/>
    <w:rsid w:val="00405ADF"/>
    <w:rsid w:val="00410A79"/>
    <w:rsid w:val="00412323"/>
    <w:rsid w:val="0043547C"/>
    <w:rsid w:val="0049256C"/>
    <w:rsid w:val="00493FDB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85D59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C32C7"/>
    <w:rsid w:val="009D511A"/>
    <w:rsid w:val="00A362F8"/>
    <w:rsid w:val="00A719CE"/>
    <w:rsid w:val="00AE29B7"/>
    <w:rsid w:val="00AF495B"/>
    <w:rsid w:val="00B12D2D"/>
    <w:rsid w:val="00B27364"/>
    <w:rsid w:val="00B478C3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E7827"/>
    <w:rsid w:val="00EF7E03"/>
    <w:rsid w:val="00F0162A"/>
    <w:rsid w:val="00F239CC"/>
    <w:rsid w:val="00F24884"/>
    <w:rsid w:val="00F25D59"/>
    <w:rsid w:val="00F33B85"/>
    <w:rsid w:val="00F406C7"/>
    <w:rsid w:val="00F6048D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532AF0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F0162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01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0162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016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01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14F2B-235F-43B7-AE6D-519D4DBE6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315</Words>
  <Characters>2629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Aleksandra Siemińska-Lińska</cp:lastModifiedBy>
  <cp:revision>4</cp:revision>
  <cp:lastPrinted>2022-06-14T11:10:00Z</cp:lastPrinted>
  <dcterms:created xsi:type="dcterms:W3CDTF">2022-06-13T11:33:00Z</dcterms:created>
  <dcterms:modified xsi:type="dcterms:W3CDTF">2022-06-14T11:10:00Z</dcterms:modified>
</cp:coreProperties>
</file>