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2304BD" w:rsidRDefault="00DC53D3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304BD">
        <w:rPr>
          <w:rFonts w:ascii="Arial Narrow" w:hAnsi="Arial Narrow"/>
          <w:sz w:val="22"/>
          <w:szCs w:val="22"/>
        </w:rPr>
        <w:t>Bydgoszcz</w:t>
      </w:r>
      <w:r w:rsidR="00EB1359" w:rsidRPr="002304BD">
        <w:rPr>
          <w:rFonts w:ascii="Arial Narrow" w:hAnsi="Arial Narrow"/>
          <w:sz w:val="22"/>
          <w:szCs w:val="22"/>
        </w:rPr>
        <w:t xml:space="preserve"> dnia: </w:t>
      </w:r>
      <w:r w:rsidRPr="002304BD">
        <w:rPr>
          <w:rFonts w:ascii="Arial Narrow" w:hAnsi="Arial Narrow"/>
          <w:sz w:val="22"/>
          <w:szCs w:val="22"/>
        </w:rPr>
        <w:t>2022-06-14</w:t>
      </w:r>
    </w:p>
    <w:p w:rsidR="00EB1359" w:rsidRPr="002304BD" w:rsidRDefault="00DC53D3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304B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2304BD" w:rsidRDefault="00DC53D3" w:rsidP="00EB1359">
      <w:pPr>
        <w:rPr>
          <w:rFonts w:ascii="Arial Narrow" w:hAnsi="Arial Narrow"/>
          <w:sz w:val="22"/>
          <w:szCs w:val="22"/>
        </w:rPr>
      </w:pPr>
      <w:r w:rsidRPr="002304BD">
        <w:rPr>
          <w:rFonts w:ascii="Arial Narrow" w:hAnsi="Arial Narrow"/>
          <w:sz w:val="22"/>
          <w:szCs w:val="22"/>
        </w:rPr>
        <w:t>Powstańców Warszawy</w:t>
      </w:r>
      <w:r w:rsidR="00EB1359" w:rsidRPr="002304BD">
        <w:rPr>
          <w:rFonts w:ascii="Arial Narrow" w:hAnsi="Arial Narrow"/>
          <w:sz w:val="22"/>
          <w:szCs w:val="22"/>
        </w:rPr>
        <w:t xml:space="preserve"> </w:t>
      </w:r>
      <w:r w:rsidRPr="002304BD">
        <w:rPr>
          <w:rFonts w:ascii="Arial Narrow" w:hAnsi="Arial Narrow"/>
          <w:sz w:val="22"/>
          <w:szCs w:val="22"/>
        </w:rPr>
        <w:t>5</w:t>
      </w:r>
    </w:p>
    <w:p w:rsidR="00EB1359" w:rsidRPr="002304BD" w:rsidRDefault="00DC53D3" w:rsidP="00EB1359">
      <w:pPr>
        <w:rPr>
          <w:rFonts w:ascii="Arial Narrow" w:hAnsi="Arial Narrow"/>
          <w:sz w:val="22"/>
          <w:szCs w:val="22"/>
        </w:rPr>
      </w:pPr>
      <w:r w:rsidRPr="002304BD">
        <w:rPr>
          <w:rFonts w:ascii="Arial Narrow" w:hAnsi="Arial Narrow"/>
          <w:sz w:val="22"/>
          <w:szCs w:val="22"/>
        </w:rPr>
        <w:t>85-681</w:t>
      </w:r>
      <w:r w:rsidR="00EB1359" w:rsidRPr="002304BD">
        <w:rPr>
          <w:rFonts w:ascii="Arial Narrow" w:hAnsi="Arial Narrow"/>
          <w:sz w:val="22"/>
          <w:szCs w:val="22"/>
        </w:rPr>
        <w:t xml:space="preserve"> </w:t>
      </w:r>
      <w:r w:rsidRPr="002304BD">
        <w:rPr>
          <w:rFonts w:ascii="Arial Narrow" w:hAnsi="Arial Narrow"/>
          <w:sz w:val="22"/>
          <w:szCs w:val="22"/>
        </w:rPr>
        <w:t>Bydgoszcz</w:t>
      </w:r>
    </w:p>
    <w:p w:rsidR="00EB1359" w:rsidRPr="002304B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2304B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2304BD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2304BD">
        <w:rPr>
          <w:rFonts w:ascii="Arial Narrow" w:hAnsi="Arial Narrow"/>
          <w:bCs/>
          <w:sz w:val="18"/>
          <w:szCs w:val="18"/>
        </w:rPr>
        <w:t>[nazwa zamawiającego, adres]</w:t>
      </w:r>
    </w:p>
    <w:p w:rsidR="002304BD" w:rsidRDefault="002304BD" w:rsidP="002304B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57/2022</w:t>
      </w:r>
    </w:p>
    <w:p w:rsidR="002304BD" w:rsidRPr="002304BD" w:rsidRDefault="002304BD" w:rsidP="002304B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4993/22</w:t>
      </w:r>
    </w:p>
    <w:p w:rsidR="00EB1359" w:rsidRPr="002304B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304BD">
        <w:rPr>
          <w:rFonts w:ascii="Arial Narrow" w:hAnsi="Arial Narrow"/>
          <w:b/>
          <w:sz w:val="22"/>
          <w:szCs w:val="22"/>
        </w:rPr>
        <w:t>WYKONAWCY</w:t>
      </w:r>
    </w:p>
    <w:p w:rsidR="00EB1359" w:rsidRPr="002304B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2304BD">
        <w:rPr>
          <w:rFonts w:ascii="Arial Narrow" w:hAnsi="Arial Narrow"/>
          <w:sz w:val="22"/>
          <w:szCs w:val="22"/>
        </w:rPr>
        <w:t>ubiegający</w:t>
      </w:r>
      <w:proofErr w:type="gramEnd"/>
      <w:r w:rsidRPr="002304B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2304B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2304B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2304B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2304BD">
        <w:rPr>
          <w:rFonts w:ascii="Arial Narrow" w:hAnsi="Arial Narrow"/>
          <w:b/>
          <w:sz w:val="28"/>
          <w:szCs w:val="24"/>
        </w:rPr>
        <w:t>o</w:t>
      </w:r>
      <w:proofErr w:type="gramEnd"/>
      <w:r w:rsidRPr="002304BD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C53D3" w:rsidRPr="002304BD" w:rsidTr="00A6743E">
        <w:trPr>
          <w:trHeight w:val="638"/>
        </w:trPr>
        <w:tc>
          <w:tcPr>
            <w:tcW w:w="959" w:type="dxa"/>
            <w:shd w:val="clear" w:color="auto" w:fill="auto"/>
          </w:tcPr>
          <w:p w:rsidR="00DC53D3" w:rsidRPr="002304BD" w:rsidRDefault="00DC53D3" w:rsidP="00A6743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53D3" w:rsidRPr="002304BD" w:rsidRDefault="00DC53D3" w:rsidP="002304B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04B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304B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 bez negocjacji - art. 275 pkt. 1 ustawy </w:t>
            </w:r>
            <w:proofErr w:type="spellStart"/>
            <w:r w:rsidRPr="002304B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304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04B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304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04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04BD">
              <w:rPr>
                <w:rFonts w:ascii="Arial Narrow" w:hAnsi="Arial Narrow"/>
                <w:b/>
                <w:bCs/>
                <w:sz w:val="22"/>
                <w:szCs w:val="22"/>
              </w:rPr>
              <w:t>Usługi w zakresie przeglądów okresowych instalacji i urządzeń infrastruktury</w:t>
            </w:r>
            <w:r w:rsidRPr="002304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04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04B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304BD">
              <w:rPr>
                <w:rFonts w:ascii="Arial Narrow" w:hAnsi="Arial Narrow"/>
                <w:b/>
                <w:sz w:val="22"/>
                <w:szCs w:val="22"/>
              </w:rPr>
              <w:t xml:space="preserve"> 57/2022</w:t>
            </w:r>
            <w:r w:rsidRPr="002304B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2304B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2304B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304BD">
        <w:rPr>
          <w:rFonts w:ascii="Arial Narrow" w:hAnsi="Arial Narrow"/>
          <w:sz w:val="22"/>
          <w:szCs w:val="22"/>
        </w:rPr>
        <w:t xml:space="preserve">Zamawiający, </w:t>
      </w:r>
      <w:r w:rsidR="00DC53D3" w:rsidRPr="002304BD">
        <w:rPr>
          <w:rFonts w:ascii="Arial Narrow" w:hAnsi="Arial Narrow"/>
          <w:b/>
          <w:sz w:val="22"/>
          <w:szCs w:val="22"/>
        </w:rPr>
        <w:t>10WSzKzP SPZOZ</w:t>
      </w:r>
      <w:r w:rsidRPr="002304B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C53D3" w:rsidRPr="002304BD">
        <w:rPr>
          <w:rFonts w:ascii="Arial Narrow" w:hAnsi="Arial Narrow"/>
          <w:sz w:val="22"/>
          <w:szCs w:val="22"/>
        </w:rPr>
        <w:t>(</w:t>
      </w:r>
      <w:proofErr w:type="spellStart"/>
      <w:r w:rsidR="00DC53D3" w:rsidRPr="002304BD">
        <w:rPr>
          <w:rFonts w:ascii="Arial Narrow" w:hAnsi="Arial Narrow"/>
          <w:sz w:val="22"/>
          <w:szCs w:val="22"/>
        </w:rPr>
        <w:t>t.j</w:t>
      </w:r>
      <w:proofErr w:type="spellEnd"/>
      <w:r w:rsidR="00DC53D3" w:rsidRPr="002304BD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DC53D3" w:rsidRPr="002304BD">
        <w:rPr>
          <w:rFonts w:ascii="Arial Narrow" w:hAnsi="Arial Narrow"/>
          <w:sz w:val="22"/>
          <w:szCs w:val="22"/>
        </w:rPr>
        <w:t>Dz.U</w:t>
      </w:r>
      <w:proofErr w:type="spellEnd"/>
      <w:r w:rsidR="00DC53D3" w:rsidRPr="002304B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C53D3" w:rsidRPr="002304BD">
        <w:rPr>
          <w:rFonts w:ascii="Arial Narrow" w:hAnsi="Arial Narrow"/>
          <w:sz w:val="22"/>
          <w:szCs w:val="22"/>
        </w:rPr>
        <w:t>z</w:t>
      </w:r>
      <w:proofErr w:type="gramEnd"/>
      <w:r w:rsidR="00DC53D3" w:rsidRPr="002304BD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DC53D3" w:rsidRPr="002304BD">
        <w:rPr>
          <w:rFonts w:ascii="Arial Narrow" w:hAnsi="Arial Narrow"/>
          <w:sz w:val="22"/>
          <w:szCs w:val="22"/>
        </w:rPr>
        <w:t>późn</w:t>
      </w:r>
      <w:proofErr w:type="spellEnd"/>
      <w:r w:rsidR="00DC53D3" w:rsidRPr="002304B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C53D3" w:rsidRPr="002304BD">
        <w:rPr>
          <w:rFonts w:ascii="Arial Narrow" w:hAnsi="Arial Narrow"/>
          <w:sz w:val="22"/>
          <w:szCs w:val="22"/>
        </w:rPr>
        <w:t>zm</w:t>
      </w:r>
      <w:proofErr w:type="gramEnd"/>
      <w:r w:rsidR="00DC53D3" w:rsidRPr="002304BD">
        <w:rPr>
          <w:rFonts w:ascii="Arial Narrow" w:hAnsi="Arial Narrow"/>
          <w:sz w:val="22"/>
          <w:szCs w:val="22"/>
        </w:rPr>
        <w:t>.)</w:t>
      </w:r>
      <w:r w:rsidRPr="002304B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2304BD">
        <w:rPr>
          <w:rFonts w:ascii="Arial Narrow" w:hAnsi="Arial Narrow"/>
          <w:sz w:val="22"/>
          <w:szCs w:val="22"/>
        </w:rPr>
        <w:t>na</w:t>
      </w:r>
      <w:r w:rsidRPr="002304BD">
        <w:rPr>
          <w:rFonts w:ascii="Arial Narrow" w:hAnsi="Arial Narrow"/>
          <w:sz w:val="22"/>
          <w:szCs w:val="22"/>
        </w:rPr>
        <w:t xml:space="preserve"> </w:t>
      </w:r>
      <w:r w:rsidR="00010B31" w:rsidRPr="002304B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304BD" w:rsidTr="002304BD">
        <w:tc>
          <w:tcPr>
            <w:tcW w:w="1101" w:type="dxa"/>
            <w:vAlign w:val="center"/>
          </w:tcPr>
          <w:p w:rsidR="00D44D12" w:rsidRPr="002304B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2304B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304B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304B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C53D3" w:rsidRPr="002304BD" w:rsidTr="002304BD">
        <w:tc>
          <w:tcPr>
            <w:tcW w:w="1101" w:type="dxa"/>
          </w:tcPr>
          <w:p w:rsidR="00DC53D3" w:rsidRPr="002304BD" w:rsidRDefault="00DC53D3" w:rsidP="00A6743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4BD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DC53D3" w:rsidRPr="002304BD" w:rsidRDefault="00DC53D3" w:rsidP="00A6743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304BD">
              <w:rPr>
                <w:rFonts w:ascii="Arial Narrow" w:hAnsi="Arial Narrow"/>
                <w:b/>
                <w:sz w:val="22"/>
                <w:szCs w:val="22"/>
              </w:rPr>
              <w:t>Wykonanie przeglądów okresowych oraz napraw awaryjnych zasilaczy UPS oraz baterii akumulatorowych</w:t>
            </w:r>
          </w:p>
          <w:p w:rsidR="00DC53D3" w:rsidRPr="002304BD" w:rsidRDefault="00DC53D3" w:rsidP="00A6743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2304BD">
              <w:rPr>
                <w:rFonts w:ascii="Arial Narrow" w:hAnsi="Arial Narrow"/>
                <w:sz w:val="22"/>
                <w:szCs w:val="22"/>
              </w:rPr>
              <w:t xml:space="preserve"> art. 255 pkt. 2</w:t>
            </w:r>
            <w:r w:rsidR="009C5776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9C577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C53D3" w:rsidRPr="002304BD" w:rsidRDefault="00DC53D3" w:rsidP="00A6743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04BD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304BD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C53D3" w:rsidRPr="002304BD" w:rsidRDefault="00DC53D3" w:rsidP="00A6743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C53D3" w:rsidRPr="002304BD" w:rsidRDefault="00DC53D3" w:rsidP="00A6743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</w:t>
            </w:r>
            <w:r w:rsidR="002304BD" w:rsidRPr="002304BD">
              <w:rPr>
                <w:rFonts w:ascii="Arial Narrow" w:hAnsi="Arial Narrow"/>
                <w:sz w:val="22"/>
                <w:szCs w:val="22"/>
              </w:rPr>
              <w:t>podstawie</w:t>
            </w:r>
            <w:r w:rsidRPr="002304BD">
              <w:rPr>
                <w:rFonts w:ascii="Arial Narrow" w:hAnsi="Arial Narrow"/>
                <w:sz w:val="22"/>
                <w:szCs w:val="22"/>
              </w:rPr>
              <w:t xml:space="preserve"> art. 226 ust. 1 pkt. 3</w:t>
            </w:r>
          </w:p>
        </w:tc>
      </w:tr>
      <w:tr w:rsidR="00DC53D3" w:rsidRPr="002304BD" w:rsidTr="002304BD">
        <w:tc>
          <w:tcPr>
            <w:tcW w:w="1101" w:type="dxa"/>
          </w:tcPr>
          <w:p w:rsidR="00DC53D3" w:rsidRPr="002304BD" w:rsidRDefault="00DC53D3" w:rsidP="00A6743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04BD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</w:tcPr>
          <w:p w:rsidR="00DC53D3" w:rsidRPr="002304BD" w:rsidRDefault="00DC53D3" w:rsidP="00A6743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2304BD">
              <w:rPr>
                <w:rFonts w:ascii="Arial Narrow" w:hAnsi="Arial Narrow"/>
                <w:b/>
                <w:sz w:val="22"/>
                <w:szCs w:val="22"/>
              </w:rPr>
              <w:t>przegląd</w:t>
            </w:r>
            <w:proofErr w:type="gramEnd"/>
            <w:r w:rsidRPr="002304BD">
              <w:rPr>
                <w:rFonts w:ascii="Arial Narrow" w:hAnsi="Arial Narrow"/>
                <w:b/>
                <w:sz w:val="22"/>
                <w:szCs w:val="22"/>
              </w:rPr>
              <w:t>/kontrola roczna stanu technicznego instalacji i urządzeń gazowych</w:t>
            </w:r>
          </w:p>
          <w:p w:rsidR="00DC53D3" w:rsidRPr="002304BD" w:rsidRDefault="00DC53D3" w:rsidP="00A6743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9C5776">
              <w:rPr>
                <w:rFonts w:ascii="Arial Narrow" w:hAnsi="Arial Narrow"/>
                <w:sz w:val="22"/>
                <w:szCs w:val="22"/>
              </w:rPr>
              <w:t xml:space="preserve"> art. 255 pkt. 2 ustawy </w:t>
            </w:r>
            <w:proofErr w:type="spellStart"/>
            <w:r w:rsidR="009C577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C53D3" w:rsidRPr="002304BD" w:rsidRDefault="00DC53D3" w:rsidP="00A6743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04BD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304BD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C53D3" w:rsidRPr="002304BD" w:rsidRDefault="00DC53D3" w:rsidP="00A6743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C53D3" w:rsidRPr="002304BD" w:rsidRDefault="00DC53D3" w:rsidP="00A6743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04BD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</w:t>
            </w:r>
            <w:r w:rsidR="002304BD" w:rsidRPr="002304BD">
              <w:rPr>
                <w:rFonts w:ascii="Arial Narrow" w:hAnsi="Arial Narrow"/>
                <w:sz w:val="22"/>
                <w:szCs w:val="22"/>
              </w:rPr>
              <w:t>podstawie</w:t>
            </w:r>
            <w:r w:rsidRPr="002304BD">
              <w:rPr>
                <w:rFonts w:ascii="Arial Narrow" w:hAnsi="Arial Narrow"/>
                <w:sz w:val="22"/>
                <w:szCs w:val="22"/>
              </w:rPr>
              <w:t xml:space="preserve"> art. 226 ust. 1 pkt. 3</w:t>
            </w:r>
          </w:p>
        </w:tc>
      </w:tr>
    </w:tbl>
    <w:p w:rsidR="00010B31" w:rsidRPr="002304BD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2304BD">
        <w:rPr>
          <w:rFonts w:ascii="Arial Narrow" w:hAnsi="Arial Narrow"/>
          <w:i/>
        </w:rPr>
        <w:t>Zamawiający</w:t>
      </w:r>
      <w:r w:rsidR="009C5776">
        <w:rPr>
          <w:rFonts w:ascii="Arial Narrow" w:hAnsi="Arial Narrow"/>
          <w:i/>
        </w:rPr>
        <w:tab/>
      </w:r>
      <w:r w:rsidR="009C5776">
        <w:rPr>
          <w:rFonts w:ascii="Arial Narrow" w:hAnsi="Arial Narrow"/>
          <w:i/>
        </w:rPr>
        <w:tab/>
      </w:r>
      <w:r w:rsidR="009C5776">
        <w:rPr>
          <w:rFonts w:ascii="Arial Narrow" w:hAnsi="Arial Narrow"/>
          <w:i/>
        </w:rPr>
        <w:tab/>
      </w:r>
    </w:p>
    <w:p w:rsidR="009C5776" w:rsidRDefault="009C5776" w:rsidP="009C5776">
      <w:pPr>
        <w:rPr>
          <w:rFonts w:ascii="Arial Narrow" w:hAnsi="Arial Narrow"/>
        </w:rPr>
      </w:pPr>
    </w:p>
    <w:p w:rsidR="009C5776" w:rsidRDefault="009C5776" w:rsidP="009C5776">
      <w:pPr>
        <w:rPr>
          <w:rFonts w:ascii="Arial Narrow" w:hAnsi="Arial Narrow"/>
        </w:rPr>
      </w:pPr>
    </w:p>
    <w:p w:rsidR="009C5776" w:rsidRDefault="009C5776" w:rsidP="009C5776">
      <w:pPr>
        <w:rPr>
          <w:rFonts w:ascii="Arial Narrow" w:hAnsi="Arial Narrow"/>
        </w:rPr>
      </w:pPr>
    </w:p>
    <w:p w:rsidR="00010B31" w:rsidRPr="009C5776" w:rsidRDefault="009C5776" w:rsidP="009C5776">
      <w:pPr>
        <w:rPr>
          <w:rFonts w:ascii="Arial Narrow" w:hAnsi="Arial Narrow"/>
        </w:rPr>
      </w:pPr>
      <w:r w:rsidRPr="009C5776">
        <w:rPr>
          <w:rFonts w:ascii="Arial Narrow" w:hAnsi="Arial Narrow"/>
        </w:rPr>
        <w:t>Wykonano w 2 egz. na 1 ark.</w:t>
      </w:r>
    </w:p>
    <w:p w:rsidR="009C5776" w:rsidRPr="009C5776" w:rsidRDefault="009C5776" w:rsidP="009C5776">
      <w:pPr>
        <w:rPr>
          <w:rFonts w:ascii="Arial Narrow" w:hAnsi="Arial Narrow"/>
        </w:rPr>
      </w:pPr>
      <w:r w:rsidRPr="009C5776">
        <w:rPr>
          <w:rFonts w:ascii="Arial Narrow" w:hAnsi="Arial Narrow"/>
        </w:rPr>
        <w:t>Egz. 1 – a/a kancelaria</w:t>
      </w:r>
    </w:p>
    <w:p w:rsidR="009C5776" w:rsidRPr="009C5776" w:rsidRDefault="009C5776" w:rsidP="009C5776">
      <w:pPr>
        <w:rPr>
          <w:rFonts w:ascii="Arial Narrow" w:hAnsi="Arial Narrow"/>
        </w:rPr>
      </w:pPr>
      <w:r w:rsidRPr="009C5776">
        <w:rPr>
          <w:rFonts w:ascii="Arial Narrow" w:hAnsi="Arial Narrow"/>
        </w:rPr>
        <w:t xml:space="preserve">Egz. 2 – str. </w:t>
      </w:r>
      <w:proofErr w:type="spellStart"/>
      <w:r w:rsidRPr="009C5776">
        <w:rPr>
          <w:rFonts w:ascii="Arial Narrow" w:hAnsi="Arial Narrow"/>
        </w:rPr>
        <w:t>int</w:t>
      </w:r>
      <w:proofErr w:type="spellEnd"/>
      <w:r w:rsidRPr="009C5776">
        <w:rPr>
          <w:rFonts w:ascii="Arial Narrow" w:hAnsi="Arial Narrow"/>
        </w:rPr>
        <w:t>. Zamawiającego, platforma e-propublico.</w:t>
      </w:r>
      <w:proofErr w:type="gramStart"/>
      <w:r w:rsidRPr="009C5776">
        <w:rPr>
          <w:rFonts w:ascii="Arial Narrow" w:hAnsi="Arial Narrow"/>
        </w:rPr>
        <w:t>pl</w:t>
      </w:r>
      <w:proofErr w:type="gramEnd"/>
      <w:r w:rsidRPr="009C5776">
        <w:rPr>
          <w:rFonts w:ascii="Arial Narrow" w:hAnsi="Arial Narrow"/>
        </w:rPr>
        <w:t xml:space="preserve">, </w:t>
      </w:r>
      <w:proofErr w:type="spellStart"/>
      <w:r w:rsidRPr="009C5776">
        <w:rPr>
          <w:rFonts w:ascii="Arial Narrow" w:hAnsi="Arial Narrow"/>
        </w:rPr>
        <w:t>SZPubl</w:t>
      </w:r>
      <w:proofErr w:type="spellEnd"/>
      <w:r w:rsidRPr="009C5776">
        <w:rPr>
          <w:rFonts w:ascii="Arial Narrow" w:hAnsi="Arial Narrow"/>
        </w:rPr>
        <w:t>. T2612 B5</w:t>
      </w:r>
    </w:p>
    <w:p w:rsidR="009C5776" w:rsidRPr="009C5776" w:rsidRDefault="009C5776" w:rsidP="009C5776">
      <w:pPr>
        <w:rPr>
          <w:rFonts w:ascii="Arial Narrow" w:hAnsi="Arial Narrow"/>
        </w:rPr>
      </w:pPr>
      <w:r w:rsidRPr="009C5776">
        <w:rPr>
          <w:rFonts w:ascii="Arial Narrow" w:hAnsi="Arial Narrow"/>
        </w:rPr>
        <w:t>Wyk. A. Przykłota – tel. 261 417 449</w:t>
      </w:r>
    </w:p>
    <w:p w:rsidR="009C5776" w:rsidRPr="009C5776" w:rsidRDefault="009C5776" w:rsidP="009C5776">
      <w:pPr>
        <w:rPr>
          <w:rFonts w:ascii="Arial Narrow" w:hAnsi="Arial Narrow"/>
          <w:sz w:val="16"/>
        </w:rPr>
      </w:pPr>
      <w:r w:rsidRPr="009C5776">
        <w:rPr>
          <w:rFonts w:ascii="Arial Narrow" w:hAnsi="Arial Narrow"/>
        </w:rPr>
        <w:t>data: 14.06</w:t>
      </w:r>
      <w:bookmarkStart w:id="0" w:name="_GoBack"/>
      <w:bookmarkEnd w:id="0"/>
      <w:r w:rsidRPr="009C5776">
        <w:rPr>
          <w:rFonts w:ascii="Arial Narrow" w:hAnsi="Arial Narrow"/>
        </w:rPr>
        <w:t>.2022 r.</w:t>
      </w:r>
    </w:p>
    <w:sectPr w:rsidR="009C5776" w:rsidRPr="009C5776" w:rsidSect="009C57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3D3" w:rsidRDefault="00DC53D3" w:rsidP="00DC53D3">
      <w:r>
        <w:separator/>
      </w:r>
    </w:p>
  </w:endnote>
  <w:endnote w:type="continuationSeparator" w:id="0">
    <w:p w:rsidR="00DC53D3" w:rsidRDefault="00DC53D3" w:rsidP="00DC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D3" w:rsidRDefault="00DC53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D3" w:rsidRDefault="00DC53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D3" w:rsidRDefault="00DC53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3D3" w:rsidRDefault="00DC53D3" w:rsidP="00DC53D3">
      <w:r>
        <w:separator/>
      </w:r>
    </w:p>
  </w:footnote>
  <w:footnote w:type="continuationSeparator" w:id="0">
    <w:p w:rsidR="00DC53D3" w:rsidRDefault="00DC53D3" w:rsidP="00DC5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D3" w:rsidRDefault="00DC53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D3" w:rsidRDefault="00DC53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D3" w:rsidRDefault="00DC53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EA6"/>
    <w:rsid w:val="00010B31"/>
    <w:rsid w:val="00104963"/>
    <w:rsid w:val="00150F65"/>
    <w:rsid w:val="002304BD"/>
    <w:rsid w:val="00823326"/>
    <w:rsid w:val="00856A3E"/>
    <w:rsid w:val="00894412"/>
    <w:rsid w:val="009462DF"/>
    <w:rsid w:val="009500EB"/>
    <w:rsid w:val="00993EFC"/>
    <w:rsid w:val="009C5776"/>
    <w:rsid w:val="00AB3E72"/>
    <w:rsid w:val="00AC1A4B"/>
    <w:rsid w:val="00AC4EA6"/>
    <w:rsid w:val="00D41670"/>
    <w:rsid w:val="00D44D12"/>
    <w:rsid w:val="00DC53D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C5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53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2022-06-14T11:36:00Z</dcterms:created>
  <dcterms:modified xsi:type="dcterms:W3CDTF">2022-06-14T11:38:00Z</dcterms:modified>
</cp:coreProperties>
</file>