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  <w:bookmarkStart w:id="3" w:name="_GoBack"/>
      <w:bookmarkEnd w:id="3"/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436D7B">
        <w:rPr>
          <w:rFonts w:ascii="Arial" w:hAnsi="Arial" w:cs="Arial"/>
          <w:b/>
          <w:bCs/>
        </w:rPr>
        <w:t xml:space="preserve">sprzętu komputerowego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890D77">
        <w:rPr>
          <w:rFonts w:ascii="Arial" w:hAnsi="Arial" w:cs="Arial"/>
          <w:b/>
          <w:bCs/>
        </w:rPr>
        <w:t xml:space="preserve">. Zamówienie zostało podzielone na </w:t>
      </w:r>
      <w:r w:rsidR="00DB4B6C">
        <w:rPr>
          <w:rFonts w:ascii="Arial" w:hAnsi="Arial" w:cs="Arial"/>
          <w:b/>
          <w:bCs/>
        </w:rPr>
        <w:t>5</w:t>
      </w:r>
      <w:r w:rsidR="00890D77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</w:t>
      </w:r>
      <w:r w:rsidR="005C5772">
        <w:rPr>
          <w:rFonts w:ascii="Arial" w:hAnsi="Arial" w:cs="Arial"/>
          <w:i/>
          <w:sz w:val="16"/>
        </w:rPr>
        <w:t xml:space="preserve"> art. 108 ust. 1 pkt. 3,4,5 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E1928">
      <w:rPr>
        <w:rFonts w:ascii="Arial" w:eastAsia="Times New Roman" w:hAnsi="Arial" w:cs="Arial"/>
        <w:bCs/>
        <w:i/>
        <w:sz w:val="20"/>
      </w:rPr>
      <w:t>1711</w:t>
    </w:r>
    <w:r w:rsidR="00DB4B6C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</w:t>
    </w:r>
    <w:r w:rsidR="004E1928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2006"/>
    <w:rsid w:val="003571F5"/>
    <w:rsid w:val="00432963"/>
    <w:rsid w:val="00436D7B"/>
    <w:rsid w:val="004B2B9C"/>
    <w:rsid w:val="004E1928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DB4B6C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26A0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35</cp:revision>
  <cp:lastPrinted>2021-07-06T09:54:00Z</cp:lastPrinted>
  <dcterms:created xsi:type="dcterms:W3CDTF">2016-09-01T12:19:00Z</dcterms:created>
  <dcterms:modified xsi:type="dcterms:W3CDTF">2022-05-27T07:35:00Z</dcterms:modified>
</cp:coreProperties>
</file>