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9609B3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9609B3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F532C" w:rsidRPr="009609B3">
        <w:rPr>
          <w:rFonts w:ascii="Arial Narrow" w:hAnsi="Arial Narrow" w:cs="Arial"/>
          <w:bCs/>
          <w:i w:val="0"/>
          <w:sz w:val="22"/>
          <w:szCs w:val="24"/>
        </w:rPr>
        <w:t>5</w:t>
      </w:r>
      <w:r w:rsidR="00360BC3" w:rsidRPr="009609B3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9609B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9609B3" w:rsidRDefault="009609B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9609B3">
        <w:rPr>
          <w:rFonts w:ascii="Arial Narrow" w:hAnsi="Arial Narrow" w:cs="Arial"/>
          <w:sz w:val="22"/>
          <w:szCs w:val="24"/>
        </w:rPr>
        <w:t xml:space="preserve">Sprawa nr </w:t>
      </w:r>
      <w:r w:rsidR="0000184A" w:rsidRPr="009609B3">
        <w:rPr>
          <w:rFonts w:ascii="Arial Narrow" w:hAnsi="Arial Narrow" w:cs="Arial"/>
          <w:sz w:val="22"/>
          <w:szCs w:val="24"/>
        </w:rPr>
        <w:t xml:space="preserve">: </w:t>
      </w:r>
      <w:r w:rsidR="00AF532C" w:rsidRPr="009609B3">
        <w:rPr>
          <w:rFonts w:ascii="Arial Narrow" w:hAnsi="Arial Narrow" w:cs="Arial"/>
          <w:b/>
          <w:sz w:val="22"/>
          <w:szCs w:val="24"/>
        </w:rPr>
        <w:t>77/2022</w:t>
      </w:r>
    </w:p>
    <w:p w:rsidR="00360BC3" w:rsidRPr="009609B3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9609B3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9609B3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9609B3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9609B3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9609B3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9609B3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9609B3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9609B3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9609B3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9609B3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9609B3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9609B3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9609B3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9609B3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9609B3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9609B3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9609B3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9609B3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9609B3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532C" w:rsidRPr="009609B3" w:rsidTr="006F57AD">
        <w:tc>
          <w:tcPr>
            <w:tcW w:w="9104" w:type="dxa"/>
            <w:shd w:val="clear" w:color="auto" w:fill="D9D9D9"/>
          </w:tcPr>
          <w:p w:rsidR="00AF532C" w:rsidRPr="009609B3" w:rsidRDefault="00AF532C" w:rsidP="006F57A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9609B3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AF532C" w:rsidRPr="009609B3" w:rsidRDefault="00AF532C" w:rsidP="006F57AD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9609B3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9609B3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9609B3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AF532C" w:rsidRPr="009609B3" w:rsidRDefault="00AF532C" w:rsidP="006F57AD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9609B3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AF532C" w:rsidRPr="009609B3" w:rsidRDefault="00AF532C" w:rsidP="006F57AD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9609B3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  <w:bookmarkStart w:id="0" w:name="_GoBack"/>
      <w:bookmarkEnd w:id="0"/>
    </w:p>
    <w:p w:rsidR="006E0FAA" w:rsidRPr="009609B3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9609B3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9609B3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9609B3" w:rsidRDefault="00AF532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9609B3">
        <w:rPr>
          <w:rFonts w:ascii="Arial Narrow" w:hAnsi="Arial Narrow" w:cs="Arial"/>
          <w:b/>
          <w:sz w:val="22"/>
          <w:szCs w:val="24"/>
        </w:rPr>
        <w:t>Dostawa wieży endoskopowej</w:t>
      </w:r>
    </w:p>
    <w:p w:rsidR="0000184A" w:rsidRPr="009609B3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9609B3">
        <w:rPr>
          <w:rFonts w:ascii="Arial Narrow" w:hAnsi="Arial Narrow" w:cs="Arial"/>
          <w:bCs/>
          <w:sz w:val="22"/>
          <w:szCs w:val="24"/>
        </w:rPr>
        <w:t>o</w:t>
      </w:r>
      <w:r w:rsidR="006D68D8" w:rsidRPr="009609B3">
        <w:rPr>
          <w:rFonts w:ascii="Arial Narrow" w:hAnsi="Arial Narrow" w:cs="Arial"/>
          <w:bCs/>
          <w:sz w:val="22"/>
          <w:szCs w:val="24"/>
        </w:rPr>
        <w:t>świadczam/(-my)</w:t>
      </w:r>
      <w:r w:rsidRPr="009609B3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9609B3">
        <w:rPr>
          <w:rFonts w:ascii="Arial Narrow" w:hAnsi="Arial Narrow" w:cs="Arial"/>
          <w:bCs/>
          <w:sz w:val="22"/>
          <w:szCs w:val="24"/>
        </w:rPr>
        <w:t>co następuje</w:t>
      </w:r>
      <w:r w:rsidRPr="009609B3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9609B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9609B3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9609B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9609B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9609B3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9609B3">
        <w:rPr>
          <w:rFonts w:ascii="Arial Narrow" w:hAnsi="Arial Narrow" w:cs="Arial"/>
          <w:sz w:val="22"/>
          <w:szCs w:val="24"/>
        </w:rPr>
        <w:t xml:space="preserve"> </w:t>
      </w:r>
      <w:r w:rsidR="006D68D8" w:rsidRPr="009609B3">
        <w:rPr>
          <w:rFonts w:ascii="Arial Narrow" w:hAnsi="Arial Narrow" w:cs="Arial"/>
          <w:sz w:val="22"/>
          <w:szCs w:val="24"/>
        </w:rPr>
        <w:t xml:space="preserve">do </w:t>
      </w:r>
      <w:r w:rsidR="00753DC1" w:rsidRPr="009609B3">
        <w:rPr>
          <w:rFonts w:ascii="Arial Narrow" w:hAnsi="Arial Narrow" w:cs="Arial"/>
          <w:sz w:val="22"/>
          <w:szCs w:val="24"/>
        </w:rPr>
        <w:t>tej samej grupy</w:t>
      </w:r>
      <w:r w:rsidR="006D68D8" w:rsidRPr="009609B3">
        <w:rPr>
          <w:rFonts w:ascii="Arial Narrow" w:hAnsi="Arial Narrow" w:cs="Arial"/>
          <w:sz w:val="22"/>
          <w:szCs w:val="24"/>
        </w:rPr>
        <w:t xml:space="preserve"> kapitałowej, </w:t>
      </w:r>
      <w:r w:rsidRPr="009609B3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609B3">
        <w:rPr>
          <w:rFonts w:ascii="Arial Narrow" w:hAnsi="Arial Narrow" w:cs="Arial"/>
          <w:sz w:val="22"/>
          <w:szCs w:val="24"/>
        </w:rPr>
        <w:t xml:space="preserve">niniejszym </w:t>
      </w:r>
      <w:r w:rsidRPr="009609B3">
        <w:rPr>
          <w:rFonts w:ascii="Arial Narrow" w:hAnsi="Arial Narrow" w:cs="Arial"/>
          <w:sz w:val="22"/>
          <w:szCs w:val="24"/>
        </w:rPr>
        <w:t>postępowaniu.</w:t>
      </w:r>
    </w:p>
    <w:p w:rsidR="005E622E" w:rsidRPr="009609B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9609B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9609B3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9609B3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9609B3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9609B3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9609B3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609B3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609B3" w:rsidTr="00C37CD2">
        <w:trPr>
          <w:trHeight w:val="321"/>
        </w:trPr>
        <w:tc>
          <w:tcPr>
            <w:tcW w:w="516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9609B3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9609B3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9609B3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9609B3" w:rsidTr="009A4CD3">
        <w:tc>
          <w:tcPr>
            <w:tcW w:w="516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9609B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9609B3" w:rsidTr="009A4CD3">
        <w:tc>
          <w:tcPr>
            <w:tcW w:w="516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9609B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9609B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9609B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9609B3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9609B3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9609B3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9609B3">
        <w:rPr>
          <w:rFonts w:ascii="Arial Narrow" w:hAnsi="Arial Narrow" w:cs="Arial"/>
          <w:iCs/>
          <w:sz w:val="22"/>
          <w:szCs w:val="24"/>
        </w:rPr>
        <w:t>e</w:t>
      </w:r>
      <w:r w:rsidRPr="009609B3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9609B3">
        <w:rPr>
          <w:rFonts w:ascii="Arial Narrow" w:hAnsi="Arial Narrow" w:cs="Arial"/>
          <w:iCs/>
          <w:sz w:val="22"/>
          <w:szCs w:val="24"/>
        </w:rPr>
        <w:t>e</w:t>
      </w:r>
      <w:r w:rsidRPr="009609B3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9609B3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9609B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9609B3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9609B3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9609B3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9609B3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9609B3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9609B3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9609B3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9609B3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9609B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CBC" w:rsidRDefault="00ED3CBC">
      <w:r>
        <w:separator/>
      </w:r>
    </w:p>
  </w:endnote>
  <w:endnote w:type="continuationSeparator" w:id="0">
    <w:p w:rsidR="00ED3CBC" w:rsidRDefault="00ED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9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09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32C" w:rsidRDefault="00AF53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CBC" w:rsidRDefault="00ED3CBC">
      <w:r>
        <w:separator/>
      </w:r>
    </w:p>
  </w:footnote>
  <w:footnote w:type="continuationSeparator" w:id="0">
    <w:p w:rsidR="00ED3CBC" w:rsidRDefault="00ED3CB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32C" w:rsidRDefault="00AF53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32C" w:rsidRDefault="00AF53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32C" w:rsidRDefault="00AF53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3CB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609B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532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3CBC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DEB09-6DCF-4784-87D7-F21CE81F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2022-06-10T08:52:00Z</dcterms:created>
  <dcterms:modified xsi:type="dcterms:W3CDTF">2022-06-10T08:52:00Z</dcterms:modified>
</cp:coreProperties>
</file>