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29DC0" w14:textId="77777777" w:rsidR="003931D9" w:rsidRPr="003931D9" w:rsidRDefault="003931D9" w:rsidP="003931D9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3931D9">
        <w:rPr>
          <w:rFonts w:ascii="Calibri" w:eastAsia="Calibri" w:hAnsi="Calibri" w:cs="Times New Roman"/>
          <w:sz w:val="24"/>
          <w:szCs w:val="24"/>
        </w:rPr>
        <w:t>Załącznik A do SWZ</w:t>
      </w:r>
    </w:p>
    <w:p w14:paraId="56344088" w14:textId="77777777" w:rsidR="003931D9" w:rsidRPr="003931D9" w:rsidRDefault="003931D9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  <w:r w:rsidRPr="003931D9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14:paraId="643B1103" w14:textId="3C70846F" w:rsidR="00DA3D43" w:rsidRPr="00DA3D43" w:rsidRDefault="00DA3D43" w:rsidP="00DA3D43">
      <w:pPr>
        <w:jc w:val="center"/>
        <w:rPr>
          <w:b/>
        </w:rPr>
      </w:pPr>
      <w:r w:rsidRPr="00DA3D43">
        <w:rPr>
          <w:b/>
        </w:rPr>
        <w:t>Mikroskop</w:t>
      </w:r>
    </w:p>
    <w:p w14:paraId="49089640" w14:textId="77777777" w:rsidR="00DA3D43" w:rsidRDefault="00DA3D43" w:rsidP="00DA3D43">
      <w:r>
        <w:t>1. Ergonomiczny statyw z nisko położonymi pokrętłami: regulacji siły światła, przesuwu preparatów, współosiową śrubą mikro/makro do ustawiania ostrości. Wbudowana regulacja siły nacisku dla śruby makro, wbudowany pierścień blokady położenia stolika (wysokości). Działka odczytu na śrubie mikrometrycznej 1 mikrometr. Statyw mikroskopu z możliwością zamontowania nasadki okularowej o polu widzenia 26.5mm.</w:t>
      </w:r>
    </w:p>
    <w:p w14:paraId="6979003F" w14:textId="77777777" w:rsidR="00DA3D43" w:rsidRDefault="00DA3D43" w:rsidP="00DA3D43">
      <w:r>
        <w:t xml:space="preserve">2. Oświetlacz </w:t>
      </w:r>
      <w:proofErr w:type="spellStart"/>
      <w:r>
        <w:t>ledowy</w:t>
      </w:r>
      <w:proofErr w:type="spellEnd"/>
      <w:r>
        <w:t xml:space="preserve"> wg systemu Koehlera.</w:t>
      </w:r>
    </w:p>
    <w:p w14:paraId="620B5969" w14:textId="77777777" w:rsidR="00DA3D43" w:rsidRDefault="00DA3D43" w:rsidP="00DA3D43">
      <w:r>
        <w:t>3. Optyka w systemie korekcji do nieskończoności długość optyczna obiektywów 45mm.</w:t>
      </w:r>
    </w:p>
    <w:p w14:paraId="6871F9E4" w14:textId="77777777" w:rsidR="00DA3D43" w:rsidRDefault="00DA3D43" w:rsidP="00DA3D43">
      <w:r>
        <w:t xml:space="preserve">4. </w:t>
      </w:r>
      <w:proofErr w:type="spellStart"/>
      <w:r>
        <w:t>Ledowe</w:t>
      </w:r>
      <w:proofErr w:type="spellEnd"/>
      <w:r>
        <w:t xml:space="preserve"> źródło światła przechodzącego o mocy odpowiadającej żarówce 100W. Czas życia nie mniej niż 50 000 h.</w:t>
      </w:r>
    </w:p>
    <w:p w14:paraId="778C9D7B" w14:textId="77777777" w:rsidR="00DA3D43" w:rsidRDefault="00DA3D43" w:rsidP="00DA3D43">
      <w:r>
        <w:t>5. Kondensor do jasnego pola, ciemnego pola NA 1.1</w:t>
      </w:r>
    </w:p>
    <w:p w14:paraId="688268F9" w14:textId="77777777" w:rsidR="00DA3D43" w:rsidRDefault="00DA3D43" w:rsidP="00DA3D43">
      <w:r>
        <w:t>6. Wymienny uchwyt rewolwerowy na 6 obiektywów ze szczeliną na analizator.</w:t>
      </w:r>
    </w:p>
    <w:p w14:paraId="6E020ADF" w14:textId="77777777" w:rsidR="00DA3D43" w:rsidRDefault="00DA3D43" w:rsidP="00DA3D43">
      <w:r>
        <w:t xml:space="preserve">7. Stolik zmotoryzowany z </w:t>
      </w:r>
      <w:proofErr w:type="spellStart"/>
      <w:r>
        <w:t>enkoderami</w:t>
      </w:r>
      <w:proofErr w:type="spellEnd"/>
      <w:r>
        <w:t>. Zakres ruchu 75mm x 50mm. Rozdzielczość 0.05 mikrometra, dokładność 1 mikrometr, powtarzalność 1 mikrometr. Szybkość ruchu 50 mm/s. Obciążenie 2000g</w:t>
      </w:r>
    </w:p>
    <w:p w14:paraId="5F67F4DC" w14:textId="77777777" w:rsidR="00DA3D43" w:rsidRDefault="00DA3D43" w:rsidP="00DA3D43">
      <w:r>
        <w:t xml:space="preserve">8. Nasadka binokularowa z </w:t>
      </w:r>
      <w:proofErr w:type="spellStart"/>
      <w:r>
        <w:t>fototubusem</w:t>
      </w:r>
      <w:proofErr w:type="spellEnd"/>
      <w:r>
        <w:t xml:space="preserve">, nachylenie 30 stopni, regulacja rozstawu okularów 50-76 mm, regulacja </w:t>
      </w:r>
      <w:proofErr w:type="spellStart"/>
      <w:r>
        <w:t>dioptryjna</w:t>
      </w:r>
      <w:proofErr w:type="spellEnd"/>
      <w:r>
        <w:t xml:space="preserve"> +/- 5 w lewym tubusie. Zwrotnica podziału światła okulary/</w:t>
      </w:r>
      <w:proofErr w:type="spellStart"/>
      <w:r>
        <w:t>fototubus</w:t>
      </w:r>
      <w:proofErr w:type="spellEnd"/>
      <w:r>
        <w:t xml:space="preserve"> trójpozycyjna (100/0, 20/80, 0/100).</w:t>
      </w:r>
    </w:p>
    <w:p w14:paraId="322992D6" w14:textId="77777777" w:rsidR="00DA3D43" w:rsidRDefault="00DA3D43" w:rsidP="00DA3D43">
      <w:r>
        <w:t>9. Dodatkowa przejściówka do zamontowania kamery cyfrowej z podziałem światła okulary kamera 100/0, 20/80.</w:t>
      </w:r>
    </w:p>
    <w:p w14:paraId="7FF2D954" w14:textId="77777777" w:rsidR="00DA3D43" w:rsidRDefault="00DA3D43" w:rsidP="00DA3D43">
      <w:r>
        <w:t xml:space="preserve">10. Okulary z osłonkami gumowymi powiększenie 10x, numer pola 22. Jeden z regulacją </w:t>
      </w:r>
      <w:proofErr w:type="spellStart"/>
      <w:r>
        <w:t>dioptryjną</w:t>
      </w:r>
      <w:proofErr w:type="spellEnd"/>
      <w:r>
        <w:t xml:space="preserve"> w zakresie +/- 5 dioptrii</w:t>
      </w:r>
    </w:p>
    <w:p w14:paraId="2288778F" w14:textId="77777777" w:rsidR="00DA3D43" w:rsidRDefault="00DA3D43" w:rsidP="00DA3D43">
      <w:r>
        <w:t>11. Adaptacja do kamery z soczewką 0,5x</w:t>
      </w:r>
    </w:p>
    <w:p w14:paraId="685F6F28" w14:textId="77777777" w:rsidR="00DA3D43" w:rsidRDefault="00DA3D43" w:rsidP="00DA3D43">
      <w:r>
        <w:t>12. Wyposażenie do polaryzacji</w:t>
      </w:r>
    </w:p>
    <w:p w14:paraId="303832F0" w14:textId="77777777" w:rsidR="00DA3D43" w:rsidRDefault="00DA3D43" w:rsidP="00DA3D43">
      <w:r>
        <w:t>13. Obiektywy o długości optycznej 45mm o parametrach:</w:t>
      </w:r>
    </w:p>
    <w:p w14:paraId="7707001E" w14:textId="77777777" w:rsidR="00DA3D43" w:rsidRDefault="00DA3D43" w:rsidP="00DA3D43">
      <w:r>
        <w:t>▪ Powiększenie 5x, apertura numeryczna 0.13, odległość robocza 22.5</w:t>
      </w:r>
    </w:p>
    <w:p w14:paraId="629C846B" w14:textId="77777777" w:rsidR="00DA3D43" w:rsidRDefault="00DA3D43" w:rsidP="00DA3D43">
      <w:r>
        <w:t>▪ Powiększenie 10x, apertura numeryczna 0.25, odległość robocza 10.6mm</w:t>
      </w:r>
    </w:p>
    <w:p w14:paraId="2990F116" w14:textId="77777777" w:rsidR="00DA3D43" w:rsidRDefault="00DA3D43" w:rsidP="00DA3D43">
      <w:r>
        <w:t>▪ Powiększenie 20x, apertura numeryczna 0.4, odległość robocza 1.2 mm</w:t>
      </w:r>
    </w:p>
    <w:p w14:paraId="387DA844" w14:textId="77777777" w:rsidR="00DA3D43" w:rsidRDefault="00DA3D43" w:rsidP="00DA3D43">
      <w:r>
        <w:t>Powiększenie 20x, apertura numeryczna 0.25, odległość robocza 25mm</w:t>
      </w:r>
    </w:p>
    <w:p w14:paraId="47AD1949" w14:textId="77777777" w:rsidR="00DA3D43" w:rsidRDefault="00DA3D43" w:rsidP="00DA3D43">
      <w:r>
        <w:t>▪ Powiększenie 40x, apertura numeryczna 0.65, odległość robocza 0.6mm</w:t>
      </w:r>
    </w:p>
    <w:p w14:paraId="56AFE487" w14:textId="77777777" w:rsidR="00DA3D43" w:rsidRDefault="00DA3D43" w:rsidP="00DA3D43">
      <w:r>
        <w:t>▪ Powiększenie 50x, apertura numeryczna 0.35, odległość robocza 18mm</w:t>
      </w:r>
    </w:p>
    <w:p w14:paraId="34DEF52C" w14:textId="77777777" w:rsidR="00DA3D43" w:rsidRDefault="00DA3D43" w:rsidP="00DA3D43">
      <w:r>
        <w:t>▪ Powiększenie 100x,regulowana apertura numeryczna w zakresie 0.6- 1.25, odległość robocza 0.13mmmm</w:t>
      </w:r>
    </w:p>
    <w:p w14:paraId="68706290" w14:textId="77777777" w:rsidR="00DA3D43" w:rsidRDefault="00DA3D43" w:rsidP="00DA3D43">
      <w:r>
        <w:t>14. Wyposażenie do światła odbitego z halogenowym oświetleniem o mocy 100W.</w:t>
      </w:r>
    </w:p>
    <w:p w14:paraId="3A821663" w14:textId="77777777" w:rsidR="00DA3D43" w:rsidRDefault="00DA3D43" w:rsidP="00DA3D43">
      <w:r>
        <w:t>15. Adapter do zamontowania dwóch źródeł światła przechodzącego</w:t>
      </w:r>
    </w:p>
    <w:p w14:paraId="2BA1B945" w14:textId="77777777" w:rsidR="00DA3D43" w:rsidRDefault="00DA3D43" w:rsidP="00DA3D43">
      <w:r>
        <w:t>16. Kable zasilające, pokrowiec</w:t>
      </w:r>
    </w:p>
    <w:p w14:paraId="764D55B8" w14:textId="77777777" w:rsidR="00DA3D43" w:rsidRPr="00DA3D43" w:rsidRDefault="00DA3D43" w:rsidP="00DA3D43">
      <w:pPr>
        <w:jc w:val="center"/>
        <w:rPr>
          <w:b/>
        </w:rPr>
      </w:pPr>
      <w:r w:rsidRPr="00DA3D43">
        <w:rPr>
          <w:b/>
        </w:rPr>
        <w:lastRenderedPageBreak/>
        <w:t>Kamera</w:t>
      </w:r>
    </w:p>
    <w:p w14:paraId="0FDE62E4" w14:textId="77777777" w:rsidR="00DA3D43" w:rsidRDefault="00DA3D43" w:rsidP="00DA3D43">
      <w:r>
        <w:t>1. matryca CMOS</w:t>
      </w:r>
    </w:p>
    <w:p w14:paraId="61847FCC" w14:textId="77777777" w:rsidR="00DA3D43" w:rsidRDefault="00DA3D43" w:rsidP="00DA3D43">
      <w:r>
        <w:t>2. wielkość matrycy 1/1.8 cala</w:t>
      </w:r>
    </w:p>
    <w:p w14:paraId="33278D14" w14:textId="77777777" w:rsidR="00DA3D43" w:rsidRDefault="00DA3D43" w:rsidP="00DA3D43">
      <w:r>
        <w:t xml:space="preserve">3. rozdzielczość 3088 x 2076 </w:t>
      </w:r>
      <w:proofErr w:type="spellStart"/>
      <w:r>
        <w:t>pixel</w:t>
      </w:r>
      <w:proofErr w:type="spellEnd"/>
    </w:p>
    <w:p w14:paraId="0F5BF530" w14:textId="77777777" w:rsidR="00DA3D43" w:rsidRDefault="00DA3D43" w:rsidP="00DA3D43">
      <w:r>
        <w:t>4. wielkość piksela 2,4 x 2,4μm</w:t>
      </w:r>
    </w:p>
    <w:p w14:paraId="55D9D966" w14:textId="77777777" w:rsidR="00DA3D43" w:rsidRDefault="00DA3D43" w:rsidP="00DA3D43">
      <w:r>
        <w:t xml:space="preserve">5. </w:t>
      </w:r>
      <w:proofErr w:type="spellStart"/>
      <w:r>
        <w:t>binning</w:t>
      </w:r>
      <w:proofErr w:type="spellEnd"/>
      <w:r>
        <w:t xml:space="preserve"> 2x, 4x</w:t>
      </w:r>
    </w:p>
    <w:p w14:paraId="21760947" w14:textId="77777777" w:rsidR="00DA3D43" w:rsidRDefault="00DA3D43" w:rsidP="00DA3D43">
      <w:r>
        <w:t>6. zakres dynamiki 10 bit</w:t>
      </w:r>
    </w:p>
    <w:p w14:paraId="484EBFDC" w14:textId="77777777" w:rsidR="00DA3D43" w:rsidRDefault="00DA3D43" w:rsidP="00DA3D43">
      <w:r>
        <w:t>7. zakres czasu ekspozycji minimum 13μs do 15 s</w:t>
      </w:r>
    </w:p>
    <w:p w14:paraId="10233750" w14:textId="77777777" w:rsidR="00DA3D43" w:rsidRDefault="00DA3D43" w:rsidP="00DA3D43">
      <w:r>
        <w:t xml:space="preserve">8. czas odświeżania 45 </w:t>
      </w:r>
      <w:proofErr w:type="spellStart"/>
      <w:r>
        <w:t>fps</w:t>
      </w:r>
      <w:proofErr w:type="spellEnd"/>
      <w:r>
        <w:t xml:space="preserve"> przy maksymalnej rozdzielczości, 60 </w:t>
      </w:r>
      <w:proofErr w:type="spellStart"/>
      <w:r>
        <w:t>fps</w:t>
      </w:r>
      <w:proofErr w:type="spellEnd"/>
      <w:r>
        <w:t xml:space="preserve"> przy rozdzielczości 1920x1080</w:t>
      </w:r>
    </w:p>
    <w:p w14:paraId="320DAA1E" w14:textId="77777777" w:rsidR="00DA3D43" w:rsidRDefault="00DA3D43" w:rsidP="00DA3D43">
      <w:r>
        <w:t>9. mocowanie na gwint typu c – adaptacja z soczewką 0.5x</w:t>
      </w:r>
    </w:p>
    <w:p w14:paraId="51440143" w14:textId="77777777" w:rsidR="00DA3D43" w:rsidRDefault="00DA3D43" w:rsidP="00DA3D43">
      <w:r>
        <w:t>10. Automatyczny balans bieli</w:t>
      </w:r>
    </w:p>
    <w:p w14:paraId="38F1424E" w14:textId="77777777" w:rsidR="00DA3D43" w:rsidRDefault="00DA3D43" w:rsidP="00DA3D43">
      <w:r>
        <w:t>11. połączenie z komputerem za pomocą portu USB 3.1</w:t>
      </w:r>
    </w:p>
    <w:p w14:paraId="1A897172" w14:textId="77777777" w:rsidR="00DA3D43" w:rsidRPr="00DA3D43" w:rsidRDefault="00DA3D43" w:rsidP="00DA3D43">
      <w:pPr>
        <w:jc w:val="center"/>
        <w:rPr>
          <w:b/>
        </w:rPr>
      </w:pPr>
      <w:r w:rsidRPr="00DA3D43">
        <w:rPr>
          <w:b/>
        </w:rPr>
        <w:t>Oprogramowanie</w:t>
      </w:r>
    </w:p>
    <w:p w14:paraId="25D1E45A" w14:textId="77777777" w:rsidR="00DA3D43" w:rsidRDefault="00DA3D43" w:rsidP="00DA3D43">
      <w:r>
        <w:t>• Oprogramowanie pozwalające na cyfrową rejestrację obrazu,</w:t>
      </w:r>
    </w:p>
    <w:p w14:paraId="0032248B" w14:textId="77777777" w:rsidR="00DA3D43" w:rsidRDefault="00DA3D43" w:rsidP="00DA3D43">
      <w:r>
        <w:t>• Interaktywne sterowanie pracą kamery, ręczny i automatyczny dobór parametrów ekspozycji,</w:t>
      </w:r>
    </w:p>
    <w:p w14:paraId="1EB0A5CA" w14:textId="77777777" w:rsidR="00DA3D43" w:rsidRDefault="00DA3D43" w:rsidP="00DA3D43">
      <w:r>
        <w:t>• Rejestracja zdjęć w różnych formatach (.jpg, .</w:t>
      </w:r>
      <w:proofErr w:type="spellStart"/>
      <w:r>
        <w:t>bmp</w:t>
      </w:r>
      <w:proofErr w:type="spellEnd"/>
      <w:r>
        <w:t>., .</w:t>
      </w:r>
      <w:proofErr w:type="spellStart"/>
      <w:r>
        <w:t>tiff</w:t>
      </w:r>
      <w:proofErr w:type="spellEnd"/>
      <w:r>
        <w:t xml:space="preserve"> …)</w:t>
      </w:r>
    </w:p>
    <w:p w14:paraId="79D5002F" w14:textId="77777777" w:rsidR="00DA3D43" w:rsidRDefault="00DA3D43" w:rsidP="00DA3D43">
      <w:r>
        <w:t>• Wyświetlanie historii i właściwości obrazów,</w:t>
      </w:r>
    </w:p>
    <w:p w14:paraId="7B751670" w14:textId="77777777" w:rsidR="00DA3D43" w:rsidRDefault="00DA3D43" w:rsidP="00DA3D43">
      <w:r>
        <w:t>• Nagrywanie filmów formacie .</w:t>
      </w:r>
      <w:proofErr w:type="spellStart"/>
      <w:r>
        <w:t>avi</w:t>
      </w:r>
      <w:proofErr w:type="spellEnd"/>
    </w:p>
    <w:p w14:paraId="55EAC132" w14:textId="77777777" w:rsidR="00DA3D43" w:rsidRDefault="00DA3D43" w:rsidP="00DA3D43">
      <w:r>
        <w:t>• Dostępne narzędzia do przesuwania i zmiany powiększenia obrazu,</w:t>
      </w:r>
    </w:p>
    <w:p w14:paraId="2A027468" w14:textId="77777777" w:rsidR="00DA3D43" w:rsidRDefault="00DA3D43" w:rsidP="00DA3D43">
      <w:r>
        <w:t>• Wyświetlanie wielu obrazów z jednoczesną zmianą powiększenia wszystkich obrazów,</w:t>
      </w:r>
    </w:p>
    <w:p w14:paraId="3B387A12" w14:textId="77777777" w:rsidR="00DA3D43" w:rsidRDefault="00DA3D43" w:rsidP="00DA3D43">
      <w:r>
        <w:t>• Wyświetlanie, wyodrębnianie i usuwanie poszczególnych warstw obrazu,</w:t>
      </w:r>
    </w:p>
    <w:p w14:paraId="00AFD88A" w14:textId="77777777" w:rsidR="00DA3D43" w:rsidRDefault="00DA3D43" w:rsidP="00DA3D43">
      <w:r>
        <w:t>• Automatyczne dostosowywanie parametrów wyświetlania obrazu</w:t>
      </w:r>
    </w:p>
    <w:p w14:paraId="7512CAFF" w14:textId="77777777" w:rsidR="00DA3D43" w:rsidRDefault="00DA3D43" w:rsidP="00DA3D43">
      <w:r>
        <w:t>• Łączenie wielu obrazów RGB w jeden obraz wielowymiarowy,</w:t>
      </w:r>
    </w:p>
    <w:p w14:paraId="6D028090" w14:textId="77777777" w:rsidR="00DA3D43" w:rsidRDefault="00DA3D43" w:rsidP="00DA3D43">
      <w:r>
        <w:t>• Regulacja składowych RGB, intensywności, optymalizacji kontrastu, wykonania balansu bieli i odwrócenia kolorów obrazu,</w:t>
      </w:r>
    </w:p>
    <w:p w14:paraId="140AF74C" w14:textId="77777777" w:rsidR="00DA3D43" w:rsidRDefault="00DA3D43" w:rsidP="00DA3D43">
      <w:r>
        <w:t>• Nanoszenie na obraz opisów i strzałek,</w:t>
      </w:r>
    </w:p>
    <w:p w14:paraId="03BDD024" w14:textId="77777777" w:rsidR="00DA3D43" w:rsidRDefault="00DA3D43" w:rsidP="00DA3D43">
      <w:r>
        <w:t xml:space="preserve">• Możliwość rozbudowy oprogramowania poprzez </w:t>
      </w:r>
      <w:proofErr w:type="spellStart"/>
      <w:r>
        <w:t>upgrade</w:t>
      </w:r>
      <w:proofErr w:type="spellEnd"/>
      <w:r>
        <w:t xml:space="preserve"> bez konieczności ponownego zakupu oprogramowania,</w:t>
      </w:r>
    </w:p>
    <w:p w14:paraId="23E6AB07" w14:textId="77777777" w:rsidR="00DA3D43" w:rsidRDefault="00DA3D43" w:rsidP="00DA3D43">
      <w:r>
        <w:t>• Pomiary długości, szerokości, pola powierzchni</w:t>
      </w:r>
    </w:p>
    <w:p w14:paraId="633BFCFD" w14:textId="77777777" w:rsidR="00DA3D43" w:rsidRDefault="00DA3D43" w:rsidP="00DA3D43">
      <w:r>
        <w:t>• Pełna dowolność ułożenia interfejsu oprogramowania</w:t>
      </w:r>
    </w:p>
    <w:sectPr w:rsidR="00DA3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3931D9"/>
    <w:rsid w:val="00DA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3E3793-3215-4B06-AC4C-6E2EDFD114ED}">
  <ds:schemaRefs>
    <ds:schemaRef ds:uri="http://schemas.microsoft.com/office/2006/metadata/properties"/>
    <ds:schemaRef ds:uri="http://purl.org/dc/terms/"/>
    <ds:schemaRef ds:uri="15113445-096d-4f69-a125-a4412247dfe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cad4052-da29-49e5-baa4-5d3df2b9d1d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2</cp:revision>
  <dcterms:created xsi:type="dcterms:W3CDTF">2022-06-10T14:13:00Z</dcterms:created>
  <dcterms:modified xsi:type="dcterms:W3CDTF">2022-06-14T13:37:00Z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