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50D93" w:rsidRPr="00E50D9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50D93" w:rsidRPr="00E50D93">
        <w:rPr>
          <w:b/>
          <w:sz w:val="22"/>
          <w:szCs w:val="22"/>
        </w:rPr>
        <w:t>NZ/46/Rb/P/AC/2022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D93" w:rsidRPr="00110593" w:rsidTr="00F12DC3">
        <w:tc>
          <w:tcPr>
            <w:tcW w:w="9104" w:type="dxa"/>
            <w:shd w:val="clear" w:color="auto" w:fill="D9D9D9"/>
          </w:tcPr>
          <w:p w:rsidR="00E50D93" w:rsidRPr="00110593" w:rsidRDefault="00E50D93" w:rsidP="00F12D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50D93" w:rsidRPr="00110593" w:rsidRDefault="00E50D93" w:rsidP="00F12DC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50D93">
              <w:t>(t.j. Dz.U. z 2021r. poz. 1129 z późn. zm.)</w:t>
            </w:r>
            <w:r w:rsidRPr="00110593">
              <w:t xml:space="preserve"> (dalej jako: ustawa Pzp), dotyczące:</w:t>
            </w:r>
          </w:p>
          <w:p w:rsidR="00E50D93" w:rsidRPr="0043102D" w:rsidRDefault="00E50D93" w:rsidP="00F12DC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50D93" w:rsidRPr="00110593" w:rsidRDefault="00E50D93" w:rsidP="00F12DC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50D9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50D93">
        <w:rPr>
          <w:b/>
          <w:sz w:val="22"/>
          <w:szCs w:val="22"/>
        </w:rPr>
        <w:t>Montaż instalacji fotowoltaicznej w ramach zadania Termomodernizacja budynków  Szpitala Powiatowego 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4ED" w:rsidRDefault="001404ED">
      <w:r>
        <w:separator/>
      </w:r>
    </w:p>
  </w:endnote>
  <w:endnote w:type="continuationSeparator" w:id="0">
    <w:p w:rsidR="001404ED" w:rsidRDefault="0014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4ED" w:rsidRDefault="001404ED">
      <w:r>
        <w:separator/>
      </w:r>
    </w:p>
  </w:footnote>
  <w:footnote w:type="continuationSeparator" w:id="0">
    <w:p w:rsidR="001404ED" w:rsidRDefault="001404E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4E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04ED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50D93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516FBA-38DF-4720-811E-CDF25365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3FAB0-CD33-43AA-A3D8-EE8B47C0C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2022-06-24T08:58:00Z</dcterms:created>
  <dcterms:modified xsi:type="dcterms:W3CDTF">2022-06-24T08:58:00Z</dcterms:modified>
</cp:coreProperties>
</file>