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261DBF30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3EB88CD" w14:textId="77777777" w:rsidR="00002722" w:rsidRPr="00B63F17" w:rsidRDefault="00EF45B6" w:rsidP="000027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002722" w:rsidRPr="00B63F17">
        <w:rPr>
          <w:rFonts w:ascii="Arial" w:hAnsi="Arial" w:cs="Arial"/>
          <w:b/>
        </w:rPr>
        <w:t>dostawa mebli biurowych wraz z montażem do jednostek organizacyjnych Uniwersytetu im. Adama Mickiewicza w Poznaniu. Przedmiot zamówienia został podzielony na 4 części:</w:t>
      </w:r>
    </w:p>
    <w:p w14:paraId="1DEBE509" w14:textId="77777777" w:rsidR="00002722" w:rsidRPr="00B63F17" w:rsidRDefault="00002722" w:rsidP="00002722">
      <w:pPr>
        <w:jc w:val="both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Część 1: dostawa wraz z montażem mebli do Wydziału Filologii Polskiej i Klasycznej Uniwersytetu im. Adama Mickiewicza w Poznaniu.</w:t>
      </w:r>
    </w:p>
    <w:p w14:paraId="7DBE4576" w14:textId="77777777" w:rsidR="00002722" w:rsidRPr="00B63F17" w:rsidRDefault="00002722" w:rsidP="00002722">
      <w:pP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2: dostawa wraz z montażem mebli</w:t>
      </w:r>
      <w:r w:rsidRPr="00B63F17">
        <w:rPr>
          <w:rFonts w:ascii="Arial" w:hAnsi="Arial" w:cs="Arial"/>
          <w:b/>
          <w:szCs w:val="20"/>
        </w:rPr>
        <w:t xml:space="preserve"> do Domu Studenckiego Babilon Uniwersytetu im. Adama Mickiewicza w Poznaniu.</w:t>
      </w:r>
    </w:p>
    <w:p w14:paraId="077BACBE" w14:textId="77777777" w:rsidR="00002722" w:rsidRPr="00B63F17" w:rsidRDefault="00002722" w:rsidP="00002722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>Część 3: dostawa wraz z montażem mebli do Centrum Wsparcia Projektów Uniwersytetu im. Adama Mickiewicza w Poznaniu.</w:t>
      </w:r>
    </w:p>
    <w:p w14:paraId="2E9EA5A7" w14:textId="77777777" w:rsidR="00002722" w:rsidRPr="00B63F17" w:rsidRDefault="00002722" w:rsidP="00002722">
      <w:pPr>
        <w:jc w:val="both"/>
        <w:textAlignment w:val="baseline"/>
        <w:rPr>
          <w:rFonts w:ascii="Arial" w:hAnsi="Arial" w:cs="Arial"/>
          <w:b/>
          <w:szCs w:val="20"/>
        </w:rPr>
      </w:pPr>
      <w:r w:rsidRPr="00B63F17">
        <w:rPr>
          <w:rFonts w:ascii="Arial" w:hAnsi="Arial" w:cs="Arial"/>
          <w:b/>
          <w:szCs w:val="20"/>
        </w:rPr>
        <w:t xml:space="preserve">Część 4: dostawa </w:t>
      </w:r>
      <w:r>
        <w:rPr>
          <w:rFonts w:ascii="Arial" w:hAnsi="Arial" w:cs="Arial"/>
          <w:b/>
          <w:szCs w:val="20"/>
        </w:rPr>
        <w:t>mebli wraz z montażem</w:t>
      </w:r>
      <w:r w:rsidRPr="00B63F17">
        <w:rPr>
          <w:rFonts w:ascii="Arial" w:hAnsi="Arial" w:cs="Arial"/>
          <w:b/>
          <w:szCs w:val="20"/>
        </w:rPr>
        <w:t xml:space="preserve"> do jednostek organizacyjnych Uniwersytetu im. Adama Mickiewicza w Poznaniu.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92588F1" w:rsidR="00002722" w:rsidRDefault="00002722">
    <w:pPr>
      <w:pStyle w:val="Nagwek"/>
    </w:pPr>
    <w:r>
      <w:t>Znak Sprawy: ZP/2431/D/22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E8428-F4D7-4605-9ED7-272EE531B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796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2022-05-10T11:27:00Z</cp:lastPrinted>
  <dcterms:created xsi:type="dcterms:W3CDTF">2022-05-09T13:41:00Z</dcterms:created>
  <dcterms:modified xsi:type="dcterms:W3CDTF">2022-06-20T21:44:00Z</dcterms:modified>
</cp:coreProperties>
</file>