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920960" w:rsidRDefault="00D3602C" w:rsidP="00920960">
      <w:pPr>
        <w:rPr>
          <w:rFonts w:ascii="Arial Narrow" w:hAnsi="Arial Narrow" w:cs="Arial"/>
          <w:sz w:val="24"/>
          <w:szCs w:val="24"/>
        </w:rPr>
      </w:pPr>
      <w:r w:rsidRPr="00920960">
        <w:rPr>
          <w:rFonts w:ascii="Arial Narrow" w:hAnsi="Arial Narrow" w:cs="Arial"/>
          <w:b/>
          <w:bCs/>
          <w:sz w:val="24"/>
          <w:szCs w:val="24"/>
        </w:rPr>
        <w:t>10WSzKzP SPZOZ</w:t>
      </w:r>
      <w:r w:rsidR="00920960" w:rsidRPr="00920960">
        <w:rPr>
          <w:rFonts w:ascii="Arial Narrow" w:hAnsi="Arial Narrow" w:cs="Arial"/>
          <w:sz w:val="24"/>
          <w:szCs w:val="24"/>
        </w:rPr>
        <w:t xml:space="preserve"> </w:t>
      </w:r>
      <w:r w:rsidR="00920960">
        <w:rPr>
          <w:rFonts w:ascii="Arial Narrow" w:hAnsi="Arial Narrow" w:cs="Arial"/>
          <w:sz w:val="24"/>
          <w:szCs w:val="24"/>
        </w:rPr>
        <w:t xml:space="preserve"> </w:t>
      </w:r>
      <w:r w:rsidR="00920960">
        <w:rPr>
          <w:rFonts w:ascii="Arial Narrow" w:hAnsi="Arial Narrow" w:cs="Arial"/>
          <w:sz w:val="24"/>
          <w:szCs w:val="24"/>
        </w:rPr>
        <w:tab/>
      </w:r>
      <w:r w:rsidR="00920960">
        <w:rPr>
          <w:rFonts w:ascii="Arial Narrow" w:hAnsi="Arial Narrow" w:cs="Arial"/>
          <w:sz w:val="24"/>
          <w:szCs w:val="24"/>
        </w:rPr>
        <w:tab/>
      </w:r>
      <w:r w:rsidR="00920960">
        <w:rPr>
          <w:rFonts w:ascii="Arial Narrow" w:hAnsi="Arial Narrow" w:cs="Arial"/>
          <w:sz w:val="24"/>
          <w:szCs w:val="24"/>
        </w:rPr>
        <w:tab/>
      </w:r>
      <w:r w:rsidR="00920960">
        <w:rPr>
          <w:rFonts w:ascii="Arial Narrow" w:hAnsi="Arial Narrow" w:cs="Arial"/>
          <w:sz w:val="24"/>
          <w:szCs w:val="24"/>
        </w:rPr>
        <w:tab/>
      </w:r>
      <w:r w:rsidR="00920960">
        <w:rPr>
          <w:rFonts w:ascii="Arial Narrow" w:hAnsi="Arial Narrow" w:cs="Arial"/>
          <w:sz w:val="24"/>
          <w:szCs w:val="24"/>
        </w:rPr>
        <w:tab/>
      </w:r>
      <w:r w:rsidR="00920960">
        <w:rPr>
          <w:rFonts w:ascii="Arial Narrow" w:hAnsi="Arial Narrow" w:cs="Arial"/>
          <w:sz w:val="24"/>
          <w:szCs w:val="24"/>
        </w:rPr>
        <w:tab/>
      </w:r>
      <w:r w:rsidR="00920960">
        <w:rPr>
          <w:rFonts w:ascii="Arial Narrow" w:hAnsi="Arial Narrow" w:cs="Arial"/>
          <w:sz w:val="24"/>
          <w:szCs w:val="24"/>
        </w:rPr>
        <w:tab/>
      </w:r>
      <w:r w:rsidR="00920960" w:rsidRPr="00920960">
        <w:rPr>
          <w:rFonts w:ascii="Arial Narrow" w:hAnsi="Arial Narrow" w:cs="Arial"/>
          <w:sz w:val="24"/>
          <w:szCs w:val="24"/>
        </w:rPr>
        <w:t>Bydgoszcz dnia: 2022-06-30</w:t>
      </w:r>
    </w:p>
    <w:p w:rsidR="006A5DF1" w:rsidRPr="00920960" w:rsidRDefault="00D3602C" w:rsidP="006A5DF1">
      <w:pPr>
        <w:rPr>
          <w:rFonts w:ascii="Arial Narrow" w:hAnsi="Arial Narrow" w:cs="Arial"/>
          <w:sz w:val="24"/>
          <w:szCs w:val="24"/>
        </w:rPr>
      </w:pPr>
      <w:r w:rsidRPr="00920960">
        <w:rPr>
          <w:rFonts w:ascii="Arial Narrow" w:hAnsi="Arial Narrow" w:cs="Arial"/>
          <w:sz w:val="24"/>
          <w:szCs w:val="24"/>
        </w:rPr>
        <w:t>Powstańców Warszawy</w:t>
      </w:r>
      <w:r w:rsidR="006A5DF1" w:rsidRPr="00920960">
        <w:rPr>
          <w:rFonts w:ascii="Arial Narrow" w:hAnsi="Arial Narrow" w:cs="Arial"/>
          <w:sz w:val="24"/>
          <w:szCs w:val="24"/>
        </w:rPr>
        <w:t xml:space="preserve"> </w:t>
      </w:r>
      <w:r w:rsidRPr="00920960">
        <w:rPr>
          <w:rFonts w:ascii="Arial Narrow" w:hAnsi="Arial Narrow" w:cs="Arial"/>
          <w:sz w:val="24"/>
          <w:szCs w:val="24"/>
        </w:rPr>
        <w:t>5</w:t>
      </w:r>
    </w:p>
    <w:p w:rsidR="006A5DF1" w:rsidRPr="00920960" w:rsidRDefault="00D3602C" w:rsidP="006A5DF1">
      <w:pPr>
        <w:rPr>
          <w:rFonts w:ascii="Arial Narrow" w:hAnsi="Arial Narrow" w:cs="Arial"/>
          <w:sz w:val="24"/>
          <w:szCs w:val="24"/>
        </w:rPr>
      </w:pPr>
      <w:r w:rsidRPr="00920960">
        <w:rPr>
          <w:rFonts w:ascii="Arial Narrow" w:hAnsi="Arial Narrow" w:cs="Arial"/>
          <w:sz w:val="24"/>
          <w:szCs w:val="24"/>
        </w:rPr>
        <w:t>85-681</w:t>
      </w:r>
      <w:r w:rsidR="006A5DF1" w:rsidRPr="00920960">
        <w:rPr>
          <w:rFonts w:ascii="Arial Narrow" w:hAnsi="Arial Narrow" w:cs="Arial"/>
          <w:sz w:val="24"/>
          <w:szCs w:val="24"/>
        </w:rPr>
        <w:t xml:space="preserve"> </w:t>
      </w:r>
      <w:r w:rsidRPr="00920960">
        <w:rPr>
          <w:rFonts w:ascii="Arial Narrow" w:hAnsi="Arial Narrow" w:cs="Arial"/>
          <w:sz w:val="24"/>
          <w:szCs w:val="24"/>
        </w:rPr>
        <w:t>Bydgoszcz</w:t>
      </w:r>
    </w:p>
    <w:p w:rsidR="006A5DF1" w:rsidRPr="00920960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920960" w:rsidRDefault="00920960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4"/>
          <w:szCs w:val="24"/>
        </w:rPr>
      </w:pPr>
      <w:r w:rsidRPr="00920960">
        <w:rPr>
          <w:rFonts w:ascii="Arial Narrow" w:hAnsi="Arial Narrow" w:cs="Arial"/>
          <w:b/>
          <w:sz w:val="24"/>
          <w:szCs w:val="24"/>
        </w:rPr>
        <w:t>Pismo:</w:t>
      </w:r>
      <w:r w:rsidR="003F29FC">
        <w:rPr>
          <w:rFonts w:ascii="Arial Narrow" w:hAnsi="Arial Narrow" w:cs="Arial"/>
          <w:b/>
          <w:sz w:val="24"/>
          <w:szCs w:val="24"/>
        </w:rPr>
        <w:t xml:space="preserve"> 5421/22</w:t>
      </w:r>
    </w:p>
    <w:p w:rsidR="00920960" w:rsidRPr="00920960" w:rsidRDefault="00920960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4"/>
          <w:szCs w:val="24"/>
        </w:rPr>
      </w:pPr>
      <w:r w:rsidRPr="00920960">
        <w:rPr>
          <w:rFonts w:ascii="Arial Narrow" w:hAnsi="Arial Narrow" w:cs="Arial"/>
          <w:b/>
          <w:sz w:val="24"/>
          <w:szCs w:val="24"/>
        </w:rPr>
        <w:t>Sprawa nr: 82/2022</w:t>
      </w:r>
    </w:p>
    <w:p w:rsidR="006A5DF1" w:rsidRPr="0092096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920960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92096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r w:rsidRPr="00920960">
        <w:rPr>
          <w:rFonts w:ascii="Arial Narrow" w:hAnsi="Arial Narrow" w:cs="Arial"/>
          <w:sz w:val="24"/>
          <w:szCs w:val="24"/>
        </w:rPr>
        <w:t>ubiegający się o zamówienie publiczne</w:t>
      </w:r>
    </w:p>
    <w:p w:rsidR="006D4AB3" w:rsidRPr="00920960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920960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920960">
        <w:rPr>
          <w:rFonts w:ascii="Arial Narrow" w:hAnsi="Arial Narrow" w:cs="Arial"/>
          <w:szCs w:val="28"/>
        </w:rPr>
        <w:t>WYJAŚNIENI</w:t>
      </w:r>
      <w:r w:rsidR="00520165" w:rsidRPr="00920960">
        <w:rPr>
          <w:rFonts w:ascii="Arial Narrow" w:hAnsi="Arial Narrow" w:cs="Arial"/>
          <w:szCs w:val="28"/>
        </w:rPr>
        <w:t>A</w:t>
      </w:r>
      <w:r w:rsidR="00632C3C" w:rsidRPr="00920960">
        <w:rPr>
          <w:rFonts w:ascii="Arial Narrow" w:hAnsi="Arial Narrow" w:cs="Arial"/>
          <w:szCs w:val="28"/>
        </w:rPr>
        <w:t xml:space="preserve"> TREŚCI</w:t>
      </w:r>
      <w:r w:rsidR="0029606A" w:rsidRPr="00920960">
        <w:rPr>
          <w:rFonts w:ascii="Arial Narrow" w:hAnsi="Arial Narrow" w:cs="Arial"/>
          <w:szCs w:val="28"/>
        </w:rPr>
        <w:t xml:space="preserve"> SWZ</w:t>
      </w:r>
    </w:p>
    <w:p w:rsidR="006D4AB3" w:rsidRPr="00920960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920960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920960">
        <w:rPr>
          <w:rFonts w:ascii="Arial Narrow" w:hAnsi="Arial Narrow" w:cs="Arial"/>
          <w:sz w:val="24"/>
          <w:szCs w:val="24"/>
        </w:rPr>
        <w:t>p</w:t>
      </w:r>
      <w:r w:rsidRPr="00920960">
        <w:rPr>
          <w:rFonts w:ascii="Arial Narrow" w:hAnsi="Arial Narrow" w:cs="Arial"/>
          <w:sz w:val="24"/>
          <w:szCs w:val="24"/>
        </w:rPr>
        <w:t>ostępowani</w:t>
      </w:r>
      <w:r w:rsidR="006A5DF1" w:rsidRPr="00920960">
        <w:rPr>
          <w:rFonts w:ascii="Arial Narrow" w:hAnsi="Arial Narrow" w:cs="Arial"/>
          <w:sz w:val="24"/>
          <w:szCs w:val="24"/>
        </w:rPr>
        <w:t>a</w:t>
      </w:r>
      <w:r w:rsidRPr="00920960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920960">
        <w:rPr>
          <w:rFonts w:ascii="Arial Narrow" w:hAnsi="Arial Narrow" w:cs="Arial"/>
          <w:sz w:val="24"/>
          <w:szCs w:val="24"/>
        </w:rPr>
        <w:t>go</w:t>
      </w:r>
      <w:r w:rsidRPr="00920960">
        <w:rPr>
          <w:rFonts w:ascii="Arial Narrow" w:hAnsi="Arial Narrow" w:cs="Arial"/>
          <w:sz w:val="24"/>
          <w:szCs w:val="24"/>
        </w:rPr>
        <w:t xml:space="preserve"> w trybie </w:t>
      </w:r>
      <w:r w:rsidR="00D3602C" w:rsidRPr="00920960">
        <w:rPr>
          <w:rFonts w:ascii="Arial Narrow" w:hAnsi="Arial Narrow" w:cs="Arial"/>
          <w:sz w:val="24"/>
          <w:szCs w:val="24"/>
        </w:rPr>
        <w:t>przetarg</w:t>
      </w:r>
      <w:r w:rsidR="00920960">
        <w:rPr>
          <w:rFonts w:ascii="Arial Narrow" w:hAnsi="Arial Narrow" w:cs="Arial"/>
          <w:sz w:val="24"/>
          <w:szCs w:val="24"/>
        </w:rPr>
        <w:t>u</w:t>
      </w:r>
      <w:r w:rsidR="00D3602C" w:rsidRPr="00920960">
        <w:rPr>
          <w:rFonts w:ascii="Arial Narrow" w:hAnsi="Arial Narrow" w:cs="Arial"/>
          <w:sz w:val="24"/>
          <w:szCs w:val="24"/>
        </w:rPr>
        <w:t xml:space="preserve"> nieograniczon</w:t>
      </w:r>
      <w:r w:rsidR="00920960">
        <w:rPr>
          <w:rFonts w:ascii="Arial Narrow" w:hAnsi="Arial Narrow" w:cs="Arial"/>
          <w:sz w:val="24"/>
          <w:szCs w:val="24"/>
        </w:rPr>
        <w:t>ego</w:t>
      </w:r>
      <w:r w:rsidRPr="00920960">
        <w:rPr>
          <w:rFonts w:ascii="Arial Narrow" w:hAnsi="Arial Narrow" w:cs="Arial"/>
          <w:b/>
          <w:sz w:val="24"/>
          <w:szCs w:val="24"/>
        </w:rPr>
        <w:t xml:space="preserve"> </w:t>
      </w:r>
      <w:r w:rsidRPr="00920960">
        <w:rPr>
          <w:rFonts w:ascii="Arial Narrow" w:hAnsi="Arial Narrow" w:cs="Arial"/>
          <w:bCs/>
          <w:sz w:val="24"/>
          <w:szCs w:val="24"/>
        </w:rPr>
        <w:t>na</w:t>
      </w:r>
      <w:r w:rsidRPr="00920960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920960">
        <w:rPr>
          <w:rFonts w:ascii="Arial Narrow" w:hAnsi="Arial Narrow" w:cs="Arial"/>
          <w:bCs/>
          <w:sz w:val="24"/>
          <w:szCs w:val="24"/>
        </w:rPr>
        <w:t>”</w:t>
      </w:r>
      <w:r w:rsidR="00D3602C" w:rsidRPr="00920960">
        <w:rPr>
          <w:rFonts w:ascii="Arial Narrow" w:hAnsi="Arial Narrow" w:cs="Arial"/>
          <w:b/>
          <w:bCs/>
          <w:sz w:val="24"/>
          <w:szCs w:val="24"/>
        </w:rPr>
        <w:t>Dostawa mikroskopu - 1 kpl.</w:t>
      </w:r>
      <w:r w:rsidR="00E72428" w:rsidRPr="00920960">
        <w:rPr>
          <w:rFonts w:ascii="Arial Narrow" w:hAnsi="Arial Narrow" w:cs="Arial"/>
          <w:bCs/>
          <w:sz w:val="24"/>
          <w:szCs w:val="24"/>
        </w:rPr>
        <w:t>”</w:t>
      </w:r>
      <w:r w:rsidRPr="00920960">
        <w:rPr>
          <w:rFonts w:ascii="Arial Narrow" w:hAnsi="Arial Narrow" w:cs="Arial"/>
          <w:b/>
          <w:sz w:val="24"/>
          <w:szCs w:val="24"/>
        </w:rPr>
        <w:t xml:space="preserve"> </w:t>
      </w:r>
      <w:r w:rsidRPr="00920960">
        <w:rPr>
          <w:rFonts w:ascii="Arial Narrow" w:hAnsi="Arial Narrow" w:cs="Arial"/>
          <w:bCs/>
          <w:sz w:val="24"/>
          <w:szCs w:val="24"/>
        </w:rPr>
        <w:t>– znak sprawy</w:t>
      </w:r>
      <w:r w:rsidRPr="00920960">
        <w:rPr>
          <w:rFonts w:ascii="Arial Narrow" w:hAnsi="Arial Narrow" w:cs="Arial"/>
          <w:b/>
          <w:sz w:val="24"/>
          <w:szCs w:val="24"/>
        </w:rPr>
        <w:t xml:space="preserve"> </w:t>
      </w:r>
      <w:r w:rsidR="00D3602C" w:rsidRPr="00920960">
        <w:rPr>
          <w:rFonts w:ascii="Arial Narrow" w:hAnsi="Arial Narrow" w:cs="Arial"/>
          <w:b/>
          <w:sz w:val="24"/>
          <w:szCs w:val="24"/>
        </w:rPr>
        <w:t>82/2022</w:t>
      </w:r>
      <w:r w:rsidRPr="00920960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920960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920960">
        <w:rPr>
          <w:rFonts w:ascii="Arial Narrow" w:hAnsi="Arial Narrow" w:cs="Arial"/>
          <w:sz w:val="24"/>
          <w:szCs w:val="24"/>
        </w:rPr>
        <w:t xml:space="preserve">Zamawiający, </w:t>
      </w:r>
      <w:r w:rsidR="00D3602C" w:rsidRPr="00920960">
        <w:rPr>
          <w:rFonts w:ascii="Arial Narrow" w:hAnsi="Arial Narrow" w:cs="Arial"/>
          <w:b/>
          <w:sz w:val="24"/>
          <w:szCs w:val="24"/>
        </w:rPr>
        <w:t>10WSzKzP SPZOZ</w:t>
      </w:r>
      <w:r w:rsidRPr="00920960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920960">
        <w:rPr>
          <w:rFonts w:ascii="Arial Narrow" w:hAnsi="Arial Narrow" w:cs="Arial"/>
          <w:sz w:val="24"/>
          <w:szCs w:val="24"/>
        </w:rPr>
        <w:t>1</w:t>
      </w:r>
      <w:r w:rsidRPr="00920960">
        <w:rPr>
          <w:rFonts w:ascii="Arial Narrow" w:hAnsi="Arial Narrow" w:cs="Arial"/>
          <w:sz w:val="24"/>
          <w:szCs w:val="24"/>
        </w:rPr>
        <w:t>3</w:t>
      </w:r>
      <w:r w:rsidR="0029606A" w:rsidRPr="00920960">
        <w:rPr>
          <w:rFonts w:ascii="Arial Narrow" w:hAnsi="Arial Narrow" w:cs="Arial"/>
          <w:sz w:val="24"/>
          <w:szCs w:val="24"/>
        </w:rPr>
        <w:t>5</w:t>
      </w:r>
      <w:r w:rsidRPr="00920960">
        <w:rPr>
          <w:rFonts w:ascii="Arial Narrow" w:hAnsi="Arial Narrow" w:cs="Arial"/>
          <w:sz w:val="24"/>
          <w:szCs w:val="24"/>
        </w:rPr>
        <w:t xml:space="preserve"> ust</w:t>
      </w:r>
      <w:r w:rsidR="00D9049C" w:rsidRPr="00920960">
        <w:rPr>
          <w:rFonts w:ascii="Arial Narrow" w:hAnsi="Arial Narrow" w:cs="Arial"/>
          <w:sz w:val="24"/>
          <w:szCs w:val="24"/>
        </w:rPr>
        <w:t xml:space="preserve">. </w:t>
      </w:r>
      <w:r w:rsidR="0029606A" w:rsidRPr="00920960">
        <w:rPr>
          <w:rFonts w:ascii="Arial Narrow" w:hAnsi="Arial Narrow" w:cs="Arial"/>
          <w:sz w:val="24"/>
          <w:szCs w:val="24"/>
        </w:rPr>
        <w:t>6</w:t>
      </w:r>
      <w:r w:rsidRPr="00920960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920960">
        <w:rPr>
          <w:rFonts w:ascii="Arial Narrow" w:hAnsi="Arial Narrow" w:cs="Arial"/>
          <w:sz w:val="24"/>
          <w:szCs w:val="24"/>
        </w:rPr>
        <w:t>11</w:t>
      </w:r>
      <w:r w:rsidRPr="00920960">
        <w:rPr>
          <w:rFonts w:ascii="Arial Narrow" w:hAnsi="Arial Narrow" w:cs="Arial"/>
          <w:sz w:val="24"/>
          <w:szCs w:val="24"/>
        </w:rPr>
        <w:t xml:space="preserve"> </w:t>
      </w:r>
      <w:r w:rsidR="0029606A" w:rsidRPr="00920960">
        <w:rPr>
          <w:rFonts w:ascii="Arial Narrow" w:hAnsi="Arial Narrow" w:cs="Arial"/>
          <w:sz w:val="24"/>
          <w:szCs w:val="24"/>
        </w:rPr>
        <w:t xml:space="preserve">września </w:t>
      </w:r>
      <w:r w:rsidRPr="00920960">
        <w:rPr>
          <w:rFonts w:ascii="Arial Narrow" w:hAnsi="Arial Narrow" w:cs="Arial"/>
          <w:sz w:val="24"/>
          <w:szCs w:val="24"/>
        </w:rPr>
        <w:t>20</w:t>
      </w:r>
      <w:r w:rsidR="0029606A" w:rsidRPr="00920960">
        <w:rPr>
          <w:rFonts w:ascii="Arial Narrow" w:hAnsi="Arial Narrow" w:cs="Arial"/>
          <w:sz w:val="24"/>
          <w:szCs w:val="24"/>
        </w:rPr>
        <w:t>19</w:t>
      </w:r>
      <w:r w:rsidRPr="00920960">
        <w:rPr>
          <w:rFonts w:ascii="Arial Narrow" w:hAnsi="Arial Narrow" w:cs="Arial"/>
          <w:sz w:val="24"/>
          <w:szCs w:val="24"/>
        </w:rPr>
        <w:t xml:space="preserve"> r</w:t>
      </w:r>
      <w:r w:rsidR="0029606A" w:rsidRPr="00920960">
        <w:rPr>
          <w:rFonts w:ascii="Arial Narrow" w:hAnsi="Arial Narrow" w:cs="Arial"/>
          <w:sz w:val="24"/>
          <w:szCs w:val="24"/>
        </w:rPr>
        <w:t>.</w:t>
      </w:r>
      <w:r w:rsidRPr="00920960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920960">
        <w:rPr>
          <w:rFonts w:ascii="Arial Narrow" w:hAnsi="Arial Narrow" w:cs="Arial"/>
          <w:sz w:val="24"/>
          <w:szCs w:val="24"/>
        </w:rPr>
        <w:t>z</w:t>
      </w:r>
      <w:r w:rsidRPr="00920960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920960">
        <w:rPr>
          <w:rFonts w:ascii="Arial Narrow" w:hAnsi="Arial Narrow" w:cs="Arial"/>
          <w:sz w:val="24"/>
          <w:szCs w:val="24"/>
        </w:rPr>
        <w:t>p</w:t>
      </w:r>
      <w:r w:rsidRPr="00920960">
        <w:rPr>
          <w:rFonts w:ascii="Arial Narrow" w:hAnsi="Arial Narrow" w:cs="Arial"/>
          <w:sz w:val="24"/>
          <w:szCs w:val="24"/>
        </w:rPr>
        <w:t xml:space="preserve">ublicznych </w:t>
      </w:r>
      <w:r w:rsidR="00D3602C" w:rsidRPr="00920960">
        <w:rPr>
          <w:rFonts w:ascii="Arial Narrow" w:hAnsi="Arial Narrow" w:cs="Arial"/>
          <w:sz w:val="24"/>
          <w:szCs w:val="24"/>
        </w:rPr>
        <w:t>(t.j. Dz.U. z 2021r. poz. 1129 z późn. zm.)</w:t>
      </w:r>
      <w:r w:rsidR="00BE7BFD" w:rsidRPr="00920960">
        <w:rPr>
          <w:rFonts w:ascii="Arial Narrow" w:hAnsi="Arial Narrow" w:cs="Arial"/>
          <w:sz w:val="24"/>
          <w:szCs w:val="24"/>
        </w:rPr>
        <w:t xml:space="preserve">, </w:t>
      </w:r>
      <w:r w:rsidR="00D9049C" w:rsidRPr="00920960">
        <w:rPr>
          <w:rFonts w:ascii="Arial Narrow" w:hAnsi="Arial Narrow" w:cs="Arial"/>
          <w:sz w:val="24"/>
          <w:szCs w:val="24"/>
        </w:rPr>
        <w:t>udostępnia</w:t>
      </w:r>
      <w:r w:rsidR="00BE7BFD" w:rsidRPr="00920960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920960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920960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920960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920960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920960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D9049C" w:rsidRPr="00920960">
        <w:rPr>
          <w:rFonts w:ascii="Arial Narrow" w:hAnsi="Arial Narrow" w:cs="Arial"/>
          <w:sz w:val="24"/>
          <w:szCs w:val="24"/>
        </w:rPr>
        <w:t>wraz z wyjaśnieniami</w:t>
      </w:r>
      <w:r w:rsidR="0012774F" w:rsidRPr="00920960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3602C" w:rsidRPr="00920960" w:rsidTr="00CF76EA">
        <w:tc>
          <w:tcPr>
            <w:tcW w:w="9356" w:type="dxa"/>
            <w:shd w:val="clear" w:color="auto" w:fill="auto"/>
          </w:tcPr>
          <w:p w:rsidR="00D3602C" w:rsidRPr="00920960" w:rsidRDefault="00D3602C" w:rsidP="00CF76EA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920960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PYTANIE NR 1:</w:t>
            </w:r>
          </w:p>
          <w:p w:rsidR="00D3602C" w:rsidRPr="00920960" w:rsidRDefault="00D3602C" w:rsidP="00CF76E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0960">
              <w:rPr>
                <w:rFonts w:ascii="Arial Narrow" w:hAnsi="Arial Narrow" w:cs="Arial"/>
                <w:sz w:val="22"/>
                <w:szCs w:val="22"/>
              </w:rPr>
              <w:t xml:space="preserve">1. Czy Zamawiający wymaga aby mikroskop posiadał certyfikat CE dla wyrobu medycznego oraz/lub certyfikat </w:t>
            </w:r>
            <w:proofErr w:type="spellStart"/>
            <w:r w:rsidRPr="00920960">
              <w:rPr>
                <w:rFonts w:ascii="Arial Narrow" w:hAnsi="Arial Narrow" w:cs="Arial"/>
                <w:sz w:val="22"/>
                <w:szCs w:val="22"/>
              </w:rPr>
              <w:t>RoHS</w:t>
            </w:r>
            <w:proofErr w:type="spellEnd"/>
            <w:r w:rsidRPr="00920960">
              <w:rPr>
                <w:rFonts w:ascii="Arial Narrow" w:hAnsi="Arial Narrow" w:cs="Arial"/>
                <w:sz w:val="22"/>
                <w:szCs w:val="22"/>
              </w:rPr>
              <w:t xml:space="preserve"> czy jedynie zwykłe CE jak dla urządzenia elektrycznego AGD?</w:t>
            </w:r>
          </w:p>
          <w:p w:rsidR="00D3602C" w:rsidRPr="00920960" w:rsidRDefault="00D3602C" w:rsidP="00CF76EA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2096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Zgodnie z zapisami SWZ. </w:t>
            </w:r>
          </w:p>
          <w:p w:rsidR="00D3602C" w:rsidRPr="00920960" w:rsidRDefault="00D3602C" w:rsidP="00CF76E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0960">
              <w:rPr>
                <w:rFonts w:ascii="Arial Narrow" w:hAnsi="Arial Narrow" w:cs="Arial"/>
                <w:sz w:val="22"/>
                <w:szCs w:val="22"/>
              </w:rPr>
              <w:t xml:space="preserve">2. Czy Zamawiający dopuści także mikroskop równoważny z potencjometrem zmiany intensywności, oświetlenia na bocznej lewej stronie statywu u dołu, co jest rozwiązaniem najbardziej ergonomicznym przy „prawym” stoliku, którego ruchem sterujemy prawą ręką, nie trzeba się także odchylać od statywu mikroskopu w celu zmiany jasności potencjometrem? </w:t>
            </w:r>
          </w:p>
          <w:p w:rsidR="00D3602C" w:rsidRPr="00920960" w:rsidRDefault="00D3602C" w:rsidP="00CF76E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0960">
              <w:rPr>
                <w:rFonts w:ascii="Arial Narrow" w:hAnsi="Arial Narrow" w:cs="Arial"/>
                <w:sz w:val="22"/>
                <w:szCs w:val="22"/>
              </w:rPr>
              <w:t>Proponowane rozwiązanie umożliwia regulację jasności jednocześnie z patrzeniem w okulary i przesuwaniem preparatu w osiach x, y.</w:t>
            </w:r>
          </w:p>
          <w:p w:rsidR="00D3602C" w:rsidRPr="00920960" w:rsidRDefault="00D3602C" w:rsidP="00920960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20960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D3602C" w:rsidRPr="00920960" w:rsidRDefault="00D3602C" w:rsidP="00CF76E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0960">
              <w:rPr>
                <w:rFonts w:ascii="Arial Narrow" w:hAnsi="Arial Narrow" w:cs="Arial"/>
                <w:sz w:val="22"/>
                <w:szCs w:val="22"/>
              </w:rPr>
              <w:t xml:space="preserve">3. Czy Zamawiający dopuści także mikroskop równoważny wyposażony w minimalną podziałkę odczytu w osi Z 2 mikrometry? </w:t>
            </w:r>
          </w:p>
          <w:p w:rsidR="00D3602C" w:rsidRPr="00920960" w:rsidRDefault="00D3602C" w:rsidP="00CF76E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0960">
              <w:rPr>
                <w:rFonts w:ascii="Arial Narrow" w:hAnsi="Arial Narrow" w:cs="Arial"/>
                <w:sz w:val="22"/>
                <w:szCs w:val="22"/>
              </w:rPr>
              <w:t>Nie ma to istotnego znaczenia dla faktycznej precyzji regulacji ostrości śrubą mikro.</w:t>
            </w:r>
          </w:p>
          <w:p w:rsidR="00D3602C" w:rsidRPr="00920960" w:rsidRDefault="00D3602C" w:rsidP="00CF76EA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2096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</w:t>
            </w:r>
            <w:r w:rsidR="00DD14CF">
              <w:rPr>
                <w:rFonts w:ascii="Arial Narrow" w:hAnsi="Arial Narrow" w:cs="Arial"/>
                <w:b/>
                <w:sz w:val="22"/>
                <w:szCs w:val="22"/>
              </w:rPr>
              <w:t>nie dopuszcza</w:t>
            </w:r>
            <w:r w:rsidRPr="00920960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D3602C" w:rsidRPr="00920960" w:rsidRDefault="00D3602C" w:rsidP="00CF76E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0960">
              <w:rPr>
                <w:rFonts w:ascii="Arial Narrow" w:hAnsi="Arial Narrow" w:cs="Arial"/>
                <w:sz w:val="22"/>
                <w:szCs w:val="22"/>
              </w:rPr>
              <w:t>4. Czy Zamawiający dopuści także mikroskop równoważny z oświetlaczem halogenowym 12Vo mocy 100W wraz z filtrem wybielającym LBD w wyposażeniu?</w:t>
            </w:r>
          </w:p>
          <w:p w:rsidR="00DD14CF" w:rsidRPr="00920960" w:rsidRDefault="00DD14CF" w:rsidP="00DD14C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2096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nie dopuszcza</w:t>
            </w:r>
            <w:r w:rsidRPr="00920960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D3602C" w:rsidRPr="00920960" w:rsidRDefault="00D3602C" w:rsidP="00CF76E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0960">
              <w:rPr>
                <w:rFonts w:ascii="Arial Narrow" w:hAnsi="Arial Narrow" w:cs="Arial"/>
                <w:sz w:val="22"/>
                <w:szCs w:val="22"/>
              </w:rPr>
              <w:t xml:space="preserve">5. Czy Zamawiający dopuści także mikroskop równoważny z kondensorem o aperturze numerycznej NA= 1.2?. </w:t>
            </w:r>
          </w:p>
          <w:p w:rsidR="00D3602C" w:rsidRPr="00920960" w:rsidRDefault="00D3602C" w:rsidP="00CF76E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0960">
              <w:rPr>
                <w:rFonts w:ascii="Arial Narrow" w:hAnsi="Arial Narrow" w:cs="Arial"/>
                <w:sz w:val="22"/>
                <w:szCs w:val="22"/>
              </w:rPr>
              <w:t>Kondensor i jego apertura jest dostosowana do pracy z wszystkimi obiektywami w przedziale powiększeń od 2x do 100x włącznie.</w:t>
            </w:r>
          </w:p>
          <w:p w:rsidR="00D3602C" w:rsidRPr="00920960" w:rsidRDefault="00DD14CF" w:rsidP="00DD14C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2096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nie dopuszcza</w:t>
            </w:r>
            <w:r w:rsidRPr="00920960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D3602C" w:rsidRPr="00920960" w:rsidRDefault="00D3602C" w:rsidP="00CF76E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0960">
              <w:rPr>
                <w:rFonts w:ascii="Arial Narrow" w:hAnsi="Arial Narrow" w:cs="Arial"/>
                <w:sz w:val="22"/>
                <w:szCs w:val="22"/>
              </w:rPr>
              <w:t>6. Czy oferent powinien zapewnić autoryzowany serwis producenta mikroskopów na terenie Polski?</w:t>
            </w:r>
          </w:p>
          <w:p w:rsidR="00D3602C" w:rsidRPr="00920960" w:rsidRDefault="00D3602C" w:rsidP="00CF76EA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2096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Zgodnie z zapisami SWZ. </w:t>
            </w:r>
          </w:p>
          <w:p w:rsidR="001C2CE4" w:rsidRDefault="001C2CE4" w:rsidP="00CF76E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D3602C" w:rsidRPr="00920960" w:rsidRDefault="00D3602C" w:rsidP="00CF76E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0960">
              <w:rPr>
                <w:rFonts w:ascii="Arial Narrow" w:hAnsi="Arial Narrow" w:cs="Arial"/>
                <w:sz w:val="22"/>
                <w:szCs w:val="22"/>
              </w:rPr>
              <w:t>7. Czy Zamawiający wymaga by okulary mikroskopu posiadały zdejmowalne, nadające się do mycia, gumowe nakładki/muszle oczne?</w:t>
            </w:r>
          </w:p>
          <w:p w:rsidR="00D3602C" w:rsidRPr="00920960" w:rsidRDefault="00D3602C" w:rsidP="00CF76EA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20960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 ale nie wymaga.</w:t>
            </w:r>
          </w:p>
          <w:p w:rsidR="00D3602C" w:rsidRPr="00920960" w:rsidRDefault="00D3602C" w:rsidP="00CF76E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0960">
              <w:rPr>
                <w:rFonts w:ascii="Arial Narrow" w:hAnsi="Arial Narrow" w:cs="Arial"/>
                <w:sz w:val="22"/>
                <w:szCs w:val="22"/>
              </w:rPr>
              <w:t>8. Czy Zamawiający dopuści także mikroskop równoważny z możliwością obrotu stolika w płaszczyźnie x/y o kąt 180 stopni?</w:t>
            </w:r>
          </w:p>
          <w:p w:rsidR="00D3602C" w:rsidRPr="00920960" w:rsidRDefault="00D3602C" w:rsidP="00CF76EA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20960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D3602C" w:rsidRPr="00920960" w:rsidRDefault="00D3602C" w:rsidP="00CF76E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0960">
              <w:rPr>
                <w:rFonts w:ascii="Arial Narrow" w:hAnsi="Arial Narrow" w:cs="Arial"/>
                <w:sz w:val="22"/>
                <w:szCs w:val="22"/>
              </w:rPr>
              <w:t>9. Czy Zamawiający dopuści także mikroskop równoważny z obiektywami o parametrach:</w:t>
            </w:r>
          </w:p>
          <w:p w:rsidR="00D3602C" w:rsidRPr="00920960" w:rsidRDefault="00D3602C" w:rsidP="00CF76E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0960">
              <w:rPr>
                <w:rFonts w:ascii="Arial Narrow" w:hAnsi="Arial Narrow" w:cs="Arial"/>
                <w:sz w:val="22"/>
                <w:szCs w:val="22"/>
              </w:rPr>
              <w:t>- plan achromatyczny, powiększenie 10x, apertura 0,25, odległość robocza (WD) 12.1mm,</w:t>
            </w:r>
          </w:p>
          <w:p w:rsidR="00D3602C" w:rsidRPr="00920960" w:rsidRDefault="00D3602C" w:rsidP="00CF76E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0960">
              <w:rPr>
                <w:rFonts w:ascii="Arial Narrow" w:hAnsi="Arial Narrow" w:cs="Arial"/>
                <w:sz w:val="22"/>
                <w:szCs w:val="22"/>
              </w:rPr>
              <w:t>- plan achromatyczny, powiększenie 20x, apertura 0,40, odległość robocza (WD) 1,5 mm,</w:t>
            </w:r>
          </w:p>
          <w:p w:rsidR="00D3602C" w:rsidRPr="00920960" w:rsidRDefault="00D3602C" w:rsidP="00CF76E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0960">
              <w:rPr>
                <w:rFonts w:ascii="Arial Narrow" w:hAnsi="Arial Narrow" w:cs="Arial"/>
                <w:sz w:val="22"/>
                <w:szCs w:val="22"/>
              </w:rPr>
              <w:t>- plan achromatyczny „suchy”, powiększenie 60x, stała apertura w zakresie 0,85, odległość robocza (WD) 0,30 mm</w:t>
            </w:r>
          </w:p>
          <w:p w:rsidR="00D3602C" w:rsidRPr="00920960" w:rsidRDefault="00D3602C" w:rsidP="00CF76E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0960">
              <w:rPr>
                <w:rFonts w:ascii="Arial Narrow" w:hAnsi="Arial Narrow" w:cs="Arial"/>
                <w:sz w:val="22"/>
                <w:szCs w:val="22"/>
              </w:rPr>
              <w:t>oraz jednym z obiektywów 100x:</w:t>
            </w:r>
          </w:p>
          <w:p w:rsidR="00D3602C" w:rsidRPr="00920960" w:rsidRDefault="00D3602C" w:rsidP="00CF76E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0960">
              <w:rPr>
                <w:rFonts w:ascii="Arial Narrow" w:hAnsi="Arial Narrow" w:cs="Arial"/>
                <w:sz w:val="22"/>
                <w:szCs w:val="22"/>
              </w:rPr>
              <w:t xml:space="preserve">- fluorytowy </w:t>
            </w:r>
            <w:proofErr w:type="spellStart"/>
            <w:r w:rsidRPr="00920960">
              <w:rPr>
                <w:rFonts w:ascii="Arial Narrow" w:hAnsi="Arial Narrow" w:cs="Arial"/>
                <w:sz w:val="22"/>
                <w:szCs w:val="22"/>
              </w:rPr>
              <w:t>semi</w:t>
            </w:r>
            <w:proofErr w:type="spellEnd"/>
            <w:r w:rsidRPr="00920960">
              <w:rPr>
                <w:rFonts w:ascii="Arial Narrow" w:hAnsi="Arial Narrow" w:cs="Arial"/>
                <w:sz w:val="22"/>
                <w:szCs w:val="22"/>
              </w:rPr>
              <w:t>-apochromatyczny 100x, apertura 1.28, odległość robocza (WD) 0.18mm</w:t>
            </w:r>
          </w:p>
          <w:p w:rsidR="00D3602C" w:rsidRPr="00920960" w:rsidRDefault="00D3602C" w:rsidP="00CF76E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0960">
              <w:rPr>
                <w:rFonts w:ascii="Arial Narrow" w:hAnsi="Arial Narrow" w:cs="Arial"/>
                <w:sz w:val="22"/>
                <w:szCs w:val="22"/>
              </w:rPr>
              <w:t>lub:</w:t>
            </w:r>
          </w:p>
          <w:p w:rsidR="00D3602C" w:rsidRPr="00920960" w:rsidRDefault="00D3602C" w:rsidP="00CF76E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20960">
              <w:rPr>
                <w:rFonts w:ascii="Arial Narrow" w:hAnsi="Arial Narrow" w:cs="Arial"/>
                <w:sz w:val="22"/>
                <w:szCs w:val="22"/>
              </w:rPr>
              <w:t>- fluorytowy apochromatyczny 100x, apertura 1.35, odległość robocza (WD) 0.13mm?</w:t>
            </w:r>
          </w:p>
          <w:p w:rsidR="00DD14CF" w:rsidRPr="00920960" w:rsidRDefault="00DD14CF" w:rsidP="00DD14C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2096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nie dopuszcza</w:t>
            </w:r>
            <w:r w:rsidRPr="00920960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D3602C" w:rsidRPr="00920960" w:rsidRDefault="00D3602C" w:rsidP="00CF76EA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D3602C" w:rsidRPr="00920960" w:rsidRDefault="00D3602C" w:rsidP="00CF76EA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920960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544538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4"/>
          <w:szCs w:val="24"/>
        </w:rPr>
      </w:pPr>
      <w:r w:rsidRPr="00920960">
        <w:rPr>
          <w:rFonts w:ascii="Arial Narrow" w:hAnsi="Arial Narrow" w:cs="Arial"/>
          <w:i/>
          <w:sz w:val="24"/>
          <w:szCs w:val="24"/>
        </w:rPr>
        <w:t>Zamawiający</w:t>
      </w:r>
    </w:p>
    <w:p w:rsidR="00544538" w:rsidRPr="00544538" w:rsidRDefault="00544538" w:rsidP="00544538"/>
    <w:p w:rsidR="00544538" w:rsidRPr="00544538" w:rsidRDefault="00544538" w:rsidP="00544538"/>
    <w:p w:rsidR="00544538" w:rsidRPr="00544538" w:rsidRDefault="00544538" w:rsidP="00544538"/>
    <w:p w:rsidR="00544538" w:rsidRPr="00544538" w:rsidRDefault="00544538" w:rsidP="00544538"/>
    <w:p w:rsidR="00544538" w:rsidRPr="00544538" w:rsidRDefault="00544538" w:rsidP="00544538"/>
    <w:p w:rsidR="00544538" w:rsidRPr="00544538" w:rsidRDefault="00544538" w:rsidP="00544538"/>
    <w:p w:rsidR="00544538" w:rsidRPr="00544538" w:rsidRDefault="00544538" w:rsidP="00544538"/>
    <w:p w:rsidR="00544538" w:rsidRPr="00544538" w:rsidRDefault="00544538" w:rsidP="00544538"/>
    <w:p w:rsidR="00544538" w:rsidRPr="00544538" w:rsidRDefault="00544538" w:rsidP="00544538"/>
    <w:p w:rsidR="00544538" w:rsidRPr="00544538" w:rsidRDefault="00544538" w:rsidP="00544538"/>
    <w:p w:rsidR="00544538" w:rsidRPr="00544538" w:rsidRDefault="00544538" w:rsidP="00544538"/>
    <w:p w:rsidR="00544538" w:rsidRPr="00544538" w:rsidRDefault="00544538" w:rsidP="00544538"/>
    <w:p w:rsidR="00544538" w:rsidRPr="00544538" w:rsidRDefault="00544538" w:rsidP="00544538"/>
    <w:p w:rsidR="00544538" w:rsidRPr="00544538" w:rsidRDefault="00544538" w:rsidP="00544538"/>
    <w:p w:rsidR="00544538" w:rsidRPr="00544538" w:rsidRDefault="00544538" w:rsidP="00544538"/>
    <w:p w:rsidR="00544538" w:rsidRPr="00544538" w:rsidRDefault="00544538" w:rsidP="00544538"/>
    <w:p w:rsidR="00544538" w:rsidRPr="00544538" w:rsidRDefault="00544538" w:rsidP="00544538"/>
    <w:p w:rsidR="00544538" w:rsidRPr="00544538" w:rsidRDefault="00544538" w:rsidP="00544538"/>
    <w:p w:rsidR="00544538" w:rsidRPr="00544538" w:rsidRDefault="00544538" w:rsidP="00544538"/>
    <w:p w:rsidR="00544538" w:rsidRPr="00544538" w:rsidRDefault="00544538" w:rsidP="00544538"/>
    <w:p w:rsidR="00544538" w:rsidRDefault="00544538" w:rsidP="00544538"/>
    <w:p w:rsidR="001C2CE4" w:rsidRDefault="001C2CE4" w:rsidP="00544538">
      <w:pPr>
        <w:rPr>
          <w:rFonts w:ascii="Arial Narrow" w:hAnsi="Arial Narrow"/>
        </w:rPr>
      </w:pPr>
    </w:p>
    <w:p w:rsidR="001C2CE4" w:rsidRDefault="001C2CE4" w:rsidP="00544538">
      <w:pPr>
        <w:rPr>
          <w:rFonts w:ascii="Arial Narrow" w:hAnsi="Arial Narrow"/>
        </w:rPr>
      </w:pPr>
    </w:p>
    <w:p w:rsidR="006D4AB3" w:rsidRDefault="00544538" w:rsidP="00544538">
      <w:pPr>
        <w:rPr>
          <w:rFonts w:ascii="Arial Narrow" w:hAnsi="Arial Narrow"/>
        </w:rPr>
      </w:pPr>
      <w:bookmarkStart w:id="0" w:name="_GoBack"/>
      <w:bookmarkEnd w:id="0"/>
      <w:r>
        <w:rPr>
          <w:rFonts w:ascii="Arial Narrow" w:hAnsi="Arial Narrow"/>
        </w:rPr>
        <w:t>Wykonano w 2 egz. na 1 ark.</w:t>
      </w:r>
    </w:p>
    <w:p w:rsidR="00544538" w:rsidRDefault="00544538" w:rsidP="00544538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544538" w:rsidRDefault="00544538" w:rsidP="00544538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</w:t>
      </w:r>
      <w:proofErr w:type="spellStart"/>
      <w:r>
        <w:rPr>
          <w:rFonts w:ascii="Arial Narrow" w:hAnsi="Arial Narrow"/>
        </w:rPr>
        <w:t>propublico</w:t>
      </w:r>
      <w:proofErr w:type="spellEnd"/>
      <w:r>
        <w:rPr>
          <w:rFonts w:ascii="Arial Narrow" w:hAnsi="Arial Narrow"/>
        </w:rPr>
        <w:t>..</w:t>
      </w:r>
      <w:proofErr w:type="spellStart"/>
      <w:r>
        <w:rPr>
          <w:rFonts w:ascii="Arial Narrow" w:hAnsi="Arial Narrow"/>
        </w:rPr>
        <w:t>pl</w:t>
      </w:r>
      <w:proofErr w:type="spellEnd"/>
      <w:r>
        <w:rPr>
          <w:rFonts w:ascii="Arial Narrow" w:hAnsi="Arial Narrow"/>
        </w:rPr>
        <w:t xml:space="preserve"> – email); WZPubl. T 2612 b5</w:t>
      </w:r>
    </w:p>
    <w:p w:rsidR="00544538" w:rsidRDefault="00544538" w:rsidP="00544538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544538" w:rsidRPr="00544538" w:rsidRDefault="00544538" w:rsidP="00544538">
      <w:pPr>
        <w:rPr>
          <w:rFonts w:ascii="Arial Narrow" w:hAnsi="Arial Narrow"/>
        </w:rPr>
      </w:pPr>
      <w:r>
        <w:rPr>
          <w:rFonts w:ascii="Arial Narrow" w:hAnsi="Arial Narrow"/>
        </w:rPr>
        <w:t>Data: 2022-06-30</w:t>
      </w:r>
    </w:p>
    <w:sectPr w:rsidR="00544538" w:rsidRPr="00544538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11D" w:rsidRDefault="0034611D">
      <w:r>
        <w:separator/>
      </w:r>
    </w:p>
  </w:endnote>
  <w:endnote w:type="continuationSeparator" w:id="0">
    <w:p w:rsidR="0034611D" w:rsidRDefault="00346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3465D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Pr="002107D3" w:rsidRDefault="006D4AB3">
    <w:pPr>
      <w:pStyle w:val="Stopka"/>
      <w:tabs>
        <w:tab w:val="clear" w:pos="4536"/>
      </w:tabs>
      <w:jc w:val="center"/>
      <w:rPr>
        <w:rFonts w:ascii="Arial Narrow" w:hAnsi="Arial Narrow" w:cs="Arial"/>
        <w:sz w:val="18"/>
        <w:szCs w:val="18"/>
      </w:rPr>
    </w:pPr>
    <w:r w:rsidRPr="002107D3">
      <w:rPr>
        <w:rFonts w:ascii="Arial Narrow" w:hAnsi="Arial Narrow" w:cs="Arial"/>
        <w:sz w:val="18"/>
        <w:szCs w:val="18"/>
      </w:rPr>
      <w:t>Syst</w:t>
    </w:r>
    <w:r w:rsidR="006B7198" w:rsidRPr="002107D3">
      <w:rPr>
        <w:rFonts w:ascii="Arial Narrow" w:hAnsi="Arial Narrow" w:cs="Arial"/>
        <w:sz w:val="18"/>
        <w:szCs w:val="18"/>
      </w:rPr>
      <w:t>em ProPublico © Datacomp</w:t>
    </w:r>
    <w:r w:rsidR="006B7198" w:rsidRPr="002107D3">
      <w:rPr>
        <w:rFonts w:ascii="Arial Narrow" w:hAnsi="Arial Narrow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465D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11D" w:rsidRDefault="0034611D">
      <w:r>
        <w:separator/>
      </w:r>
    </w:p>
  </w:footnote>
  <w:footnote w:type="continuationSeparator" w:id="0">
    <w:p w:rsidR="0034611D" w:rsidRDefault="003461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02C" w:rsidRDefault="00D3602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02C" w:rsidRDefault="00D3602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02C" w:rsidRDefault="00D3602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11D"/>
    <w:rsid w:val="00031374"/>
    <w:rsid w:val="000A1097"/>
    <w:rsid w:val="000E2A8F"/>
    <w:rsid w:val="0012774F"/>
    <w:rsid w:val="00144B7A"/>
    <w:rsid w:val="00180C6E"/>
    <w:rsid w:val="001C2CE4"/>
    <w:rsid w:val="002107D3"/>
    <w:rsid w:val="0029606A"/>
    <w:rsid w:val="002E1622"/>
    <w:rsid w:val="0034611D"/>
    <w:rsid w:val="003465D1"/>
    <w:rsid w:val="003F29FC"/>
    <w:rsid w:val="004848F3"/>
    <w:rsid w:val="004A75F2"/>
    <w:rsid w:val="005144A9"/>
    <w:rsid w:val="00520165"/>
    <w:rsid w:val="00544538"/>
    <w:rsid w:val="005A0BB7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20960"/>
    <w:rsid w:val="00947A50"/>
    <w:rsid w:val="00A905AC"/>
    <w:rsid w:val="00B1255C"/>
    <w:rsid w:val="00BA6584"/>
    <w:rsid w:val="00BC7111"/>
    <w:rsid w:val="00BE7BFD"/>
    <w:rsid w:val="00C370F2"/>
    <w:rsid w:val="00C44EEC"/>
    <w:rsid w:val="00D22FFA"/>
    <w:rsid w:val="00D3602C"/>
    <w:rsid w:val="00D8461B"/>
    <w:rsid w:val="00D9049C"/>
    <w:rsid w:val="00D915F2"/>
    <w:rsid w:val="00DD14CF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D14CF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2</Pages>
  <Words>451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13</cp:revision>
  <cp:lastPrinted>2022-06-30T11:21:00Z</cp:lastPrinted>
  <dcterms:created xsi:type="dcterms:W3CDTF">2022-06-30T10:53:00Z</dcterms:created>
  <dcterms:modified xsi:type="dcterms:W3CDTF">2022-06-30T11:25:00Z</dcterms:modified>
</cp:coreProperties>
</file>