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01/07/2022    S125</w:t>
      </w:r>
    </w:p>
    <w:p w:rsidR="00C574B6" w:rsidRDefault="00C574B6" w:rsidP="00C574B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</w:p>
    <w:p w:rsidR="00C574B6" w:rsidRPr="00C574B6" w:rsidRDefault="00C574B6" w:rsidP="00C574B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Aparaty ultrasonograficzne</w:t>
      </w:r>
    </w:p>
    <w:p w:rsidR="00C574B6" w:rsidRPr="00C574B6" w:rsidRDefault="00C574B6" w:rsidP="00C574B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125-352561</w:t>
      </w:r>
    </w:p>
    <w:p w:rsidR="00C574B6" w:rsidRPr="00C574B6" w:rsidRDefault="00C574B6" w:rsidP="00C574B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C574B6" w:rsidRPr="00C574B6" w:rsidRDefault="00C574B6" w:rsidP="00C574B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C574B6" w:rsidRPr="00C574B6" w:rsidRDefault="00C574B6" w:rsidP="00C574B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574B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Agnieszka PRZYKŁOTA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8" w:history="1">
        <w:r w:rsidRPr="00C574B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a.przyklota@10wsk.mil.pl</w:t>
        </w:r>
      </w:hyperlink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9" w:tgtFrame="_blank" w:history="1">
        <w:r w:rsidRPr="00C574B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0" w:tgtFrame="_blank" w:history="1">
        <w:proofErr w:type="gramEnd"/>
        <w:r w:rsidRPr="00C574B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1" w:tgtFrame="_blank" w:history="1">
        <w:proofErr w:type="gramEnd"/>
        <w:r w:rsidRPr="00C574B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C574B6" w:rsidRPr="00C574B6" w:rsidRDefault="00C574B6" w:rsidP="00C574B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C574B6" w:rsidRPr="00C574B6" w:rsidRDefault="00C574B6" w:rsidP="00C574B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574B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mobilnego aparatu USG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89/2022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II.1.2)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33112200 Aparaty ultrasonograficzne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mobilnego aparatu USG zgodnie z zapisami SWZ i specyfikacją techniczną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specyfikacją techniczną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10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Ocena techniczna / Waga: 20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Długość okresu gwarancji / Waga: 10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42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574B6" w:rsidRPr="00C574B6" w:rsidRDefault="00C574B6" w:rsidP="00C574B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1 400.00 PLN.</w:t>
      </w:r>
    </w:p>
    <w:p w:rsidR="00C574B6" w:rsidRPr="00C574B6" w:rsidRDefault="00C574B6" w:rsidP="00C574B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574B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potwierdzenie spełniania warunków udziału w postępowaniu należy przedłożyć wykaz min. 2 dostaw (załącznik nr 6 do SWZ) odpowiadających przedmiotowi zamówienia wraz z dokumentami wskazanymi w pkt. 9.2 ppkt. 1 SWZ, z zastrzeżeniem, że co najmniej jedna ze wskazanych dostaw będzie wynosiła wartość brutto: 60.000,00 </w:t>
      </w: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zł</w:t>
      </w:r>
      <w:proofErr w:type="gramEnd"/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C574B6" w:rsidRPr="00C574B6" w:rsidRDefault="00C574B6" w:rsidP="00C574B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 stanowiącym załącznik do SWZ.</w:t>
      </w:r>
    </w:p>
    <w:p w:rsidR="00C574B6" w:rsidRPr="00C574B6" w:rsidRDefault="00C574B6" w:rsidP="00C574B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574B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04/08/2022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01/11/2022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04/08/2022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</w:t>
      </w:r>
      <w:hyperlink r:id="rId12" w:tgtFrame="_blank" w:history="1">
        <w:r w:rsidRPr="00C574B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upublicznienie,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C574B6" w:rsidRPr="00C574B6" w:rsidRDefault="00C574B6" w:rsidP="00C574B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C574B6" w:rsidRPr="00C574B6" w:rsidRDefault="00C574B6" w:rsidP="00C574B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574B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VI.3)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 - załącznik nr 1 do SWZ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- załącznik nr 2 do SWZ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 - załącznik nr 3 do SWZ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- załącznik nr 4 do SWZ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 - załącznik nr 5 do SWZ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 (WE) na zaoferowane urządzenie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 do Rejestru Wyrobów Medycznych i Produktów Biobójczych na zaoferowane urządzenie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w języku polskim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załącznik nr 6 do SWZ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 - załącznik nr 7 do SWZ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podmiotów zagranicznych: Informacja z odpowiedniego rejestru lub inny równoważny dokument, Dokument potwierdzający niezaleganie z opłacaniem podatków, opłat lub składek na ubezpieczenie społeczne lub zdrowotne, Dokument potwierdzający, że nie otwarto likwidacji wykonawcy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 art. 108 ust. 1 pkt 1-6 i </w:t>
      </w: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 109 ust. 1 pkt 1, art. 109 ust. 1 pkt 4 ustawy Pzp oraz spełniają warunki udziału w postępowaniu.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udzielnie zamówienia mogą ubiegać się Wykonawcy, którzy nie podlegają wykluczeniu na podstawie art. 5K Rozporządzenia 833/2014 oraz z art. 7 ust. 1 ustawy o szczególnych rozwiązaniach w zakresie przeciwdziałania wspieraniu agresji na Ukrainę oraz służących ochronie bezpieczeństwa narodowego (Dz. U. </w:t>
      </w: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poz.835)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unieważnienie postępowania o udzielenie zamówienia w przypadku nieprzyznania środków, które Zamawiający zamierzał przeznaczyć na sfinansowanie zamówienia.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3" w:history="1">
        <w:proofErr w:type="gramEnd"/>
        <w:r w:rsidRPr="00C574B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4" w:tgtFrame="_blank" w:history="1">
        <w:proofErr w:type="gramEnd"/>
        <w:r w:rsidRPr="00C574B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36/Wspólna 6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history="1">
        <w:proofErr w:type="gramEnd"/>
        <w:r w:rsidRPr="00C574B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C574B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http://prokuratoria.gov.pl</w:t>
        </w:r>
      </w:hyperlink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C574B6" w:rsidRPr="00C574B6" w:rsidRDefault="00C574B6" w:rsidP="00C574B6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VI.4.4)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7" w:history="1">
        <w:proofErr w:type="gramEnd"/>
        <w:r w:rsidRPr="00C574B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tgtFrame="_blank" w:history="1">
        <w:proofErr w:type="gramEnd"/>
        <w:r w:rsidRPr="00C574B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C574B6" w:rsidRPr="00C574B6" w:rsidRDefault="00C574B6" w:rsidP="00C574B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C574B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C574B6" w:rsidRPr="00C574B6" w:rsidRDefault="00C574B6" w:rsidP="00C574B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574B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28/06/2022</w:t>
      </w: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Wykonano w 2 egz. na </w:t>
      </w:r>
      <w:r>
        <w:rPr>
          <w:rFonts w:ascii="Lucida Sans Unicode" w:hAnsi="Lucida Sans Unicode" w:cs="Lucida Sans Unicode"/>
          <w:sz w:val="18"/>
          <w:szCs w:val="18"/>
        </w:rPr>
        <w:t>3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C574B6" w:rsidRP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C574B6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C574B6" w:rsidRP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C574B6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C574B6" w:rsidRDefault="00C574B6" w:rsidP="00C574B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855964" w:rsidRDefault="00C574B6" w:rsidP="00C574B6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</w:t>
      </w:r>
      <w:r>
        <w:rPr>
          <w:rFonts w:ascii="Lucida Sans Unicode" w:hAnsi="Lucida Sans Unicode" w:cs="Lucida Sans Unicode"/>
          <w:sz w:val="18"/>
          <w:szCs w:val="18"/>
        </w:rPr>
        <w:t>07-01</w:t>
      </w:r>
    </w:p>
    <w:sectPr w:rsidR="00855964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E30" w:rsidRDefault="001D5E30" w:rsidP="00C574B6">
      <w:pPr>
        <w:spacing w:after="0" w:line="240" w:lineRule="auto"/>
      </w:pPr>
      <w:r>
        <w:separator/>
      </w:r>
    </w:p>
  </w:endnote>
  <w:endnote w:type="continuationSeparator" w:id="0">
    <w:p w:rsidR="001D5E30" w:rsidRDefault="001D5E30" w:rsidP="00C57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38434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574B6" w:rsidRDefault="00C574B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574B6" w:rsidRDefault="00C574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E30" w:rsidRDefault="001D5E30" w:rsidP="00C574B6">
      <w:pPr>
        <w:spacing w:after="0" w:line="240" w:lineRule="auto"/>
      </w:pPr>
      <w:r>
        <w:separator/>
      </w:r>
    </w:p>
  </w:footnote>
  <w:footnote w:type="continuationSeparator" w:id="0">
    <w:p w:rsidR="001D5E30" w:rsidRDefault="001D5E30" w:rsidP="00C57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4B6" w:rsidRDefault="00C574B6">
    <w:pPr>
      <w:pStyle w:val="Nagwek"/>
    </w:pPr>
    <w:r>
      <w:tab/>
    </w:r>
    <w:r>
      <w:tab/>
      <w:t>Sprawa 89/2022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970CD9"/>
    <w:multiLevelType w:val="multilevel"/>
    <w:tmpl w:val="34E23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26E"/>
    <w:rsid w:val="001D5E30"/>
    <w:rsid w:val="00855964"/>
    <w:rsid w:val="00C574B6"/>
    <w:rsid w:val="00E0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4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4B6"/>
  </w:style>
  <w:style w:type="paragraph" w:styleId="Stopka">
    <w:name w:val="footer"/>
    <w:basedOn w:val="Normalny"/>
    <w:link w:val="StopkaZnak"/>
    <w:uiPriority w:val="99"/>
    <w:unhideWhenUsed/>
    <w:rsid w:val="00C574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4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4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4B6"/>
  </w:style>
  <w:style w:type="paragraph" w:styleId="Stopka">
    <w:name w:val="footer"/>
    <w:basedOn w:val="Normalny"/>
    <w:link w:val="StopkaZnak"/>
    <w:uiPriority w:val="99"/>
    <w:unhideWhenUsed/>
    <w:rsid w:val="00C574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7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304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637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498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36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482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612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7205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339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210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4305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048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843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971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40140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733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84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7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34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564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882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401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290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969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64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561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754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955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3560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21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835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3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9737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9676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303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1080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92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4325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622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606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256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164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772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627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374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6130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064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792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731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9424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893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532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239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854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44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52383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140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2223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0418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480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3311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251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9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71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03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04136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76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114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481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6372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14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329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227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76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8680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99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526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30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7010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261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3582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688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555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549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311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22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884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860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193653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348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84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9990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5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89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170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89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139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619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0257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213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119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100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887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426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8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0561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517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przyklota@10wsk.mil.pl?subject=TED" TargetMode="External"/><Relationship Id="rId13" Type="http://schemas.openxmlformats.org/officeDocument/2006/relationships/hyperlink" Target="mailto:odwolania@uzp.gov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odwolania@uzp.gov.pl?subject=TED" TargetMode="External"/><Relationship Id="rId2" Type="http://schemas.openxmlformats.org/officeDocument/2006/relationships/styles" Target="styles.xml"/><Relationship Id="rId16" Type="http://schemas.openxmlformats.org/officeDocument/2006/relationships/hyperlink" Target="http://prokuratoria.gov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p@prokuratoria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://www.uzp.gov.pl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1548</Words>
  <Characters>9293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10820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2022-07-01T07:15:00Z</cp:lastPrinted>
  <dcterms:created xsi:type="dcterms:W3CDTF">2022-07-01T07:11:00Z</dcterms:created>
  <dcterms:modified xsi:type="dcterms:W3CDTF">2022-07-01T07:15:00Z</dcterms:modified>
</cp:coreProperties>
</file>