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C1190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1190E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1190E">
        <w:rPr>
          <w:rFonts w:ascii="Arial" w:hAnsi="Arial" w:cs="Arial"/>
          <w:sz w:val="24"/>
          <w:szCs w:val="24"/>
        </w:rPr>
        <w:t>2022-07-07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1190E" w:rsidRPr="00C1190E" w:rsidRDefault="00C1190E" w:rsidP="00890B92">
      <w:pPr>
        <w:rPr>
          <w:rFonts w:ascii="Arial" w:hAnsi="Arial" w:cs="Arial"/>
          <w:b/>
          <w:bCs/>
          <w:sz w:val="24"/>
          <w:szCs w:val="24"/>
        </w:rPr>
      </w:pPr>
      <w:r w:rsidRPr="00C1190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C1190E" w:rsidP="00890B92">
      <w:pPr>
        <w:rPr>
          <w:rFonts w:ascii="Arial" w:hAnsi="Arial" w:cs="Arial"/>
          <w:b/>
          <w:bCs/>
          <w:sz w:val="24"/>
          <w:szCs w:val="24"/>
        </w:rPr>
      </w:pPr>
      <w:r w:rsidRPr="00C1190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C1190E" w:rsidP="00890B92">
      <w:pPr>
        <w:rPr>
          <w:rFonts w:ascii="Arial" w:hAnsi="Arial" w:cs="Arial"/>
          <w:sz w:val="24"/>
          <w:szCs w:val="24"/>
        </w:rPr>
      </w:pPr>
      <w:r w:rsidRPr="00C1190E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1190E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C1190E" w:rsidP="00890B92">
      <w:pPr>
        <w:rPr>
          <w:rFonts w:ascii="Arial" w:hAnsi="Arial" w:cs="Arial"/>
          <w:sz w:val="24"/>
          <w:szCs w:val="24"/>
        </w:rPr>
      </w:pPr>
      <w:r w:rsidRPr="00C1190E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1190E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1190E" w:rsidRPr="00C1190E">
        <w:rPr>
          <w:rFonts w:ascii="Arial" w:hAnsi="Arial" w:cs="Arial"/>
          <w:b/>
          <w:sz w:val="24"/>
          <w:szCs w:val="24"/>
        </w:rPr>
        <w:t>KA-2/077/2022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1190E" w:rsidRPr="00C1190E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C1190E" w:rsidRPr="00C1190E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C1190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1190E">
        <w:rPr>
          <w:rFonts w:ascii="Arial" w:hAnsi="Arial" w:cs="Arial"/>
          <w:b/>
          <w:szCs w:val="24"/>
        </w:rPr>
        <w:t>Wykonywanie usług związanych z przeprowadzkami, przenosinami, likwidacją składników majątkowych, przygotowywaniem imprez okolicznościowych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1190E" w:rsidRPr="00C1190E">
        <w:rPr>
          <w:rFonts w:ascii="Arial" w:hAnsi="Arial" w:cs="Arial"/>
          <w:sz w:val="24"/>
          <w:szCs w:val="24"/>
        </w:rPr>
        <w:t>(</w:t>
      </w:r>
      <w:proofErr w:type="spellStart"/>
      <w:r w:rsidR="00C1190E" w:rsidRPr="00C1190E">
        <w:rPr>
          <w:rFonts w:ascii="Arial" w:hAnsi="Arial" w:cs="Arial"/>
          <w:sz w:val="24"/>
          <w:szCs w:val="24"/>
        </w:rPr>
        <w:t>t.j</w:t>
      </w:r>
      <w:proofErr w:type="spellEnd"/>
      <w:r w:rsidR="00C1190E" w:rsidRPr="00C1190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1190E" w:rsidRPr="00C1190E">
        <w:rPr>
          <w:rFonts w:ascii="Arial" w:hAnsi="Arial" w:cs="Arial"/>
          <w:sz w:val="24"/>
          <w:szCs w:val="24"/>
        </w:rPr>
        <w:t>późn</w:t>
      </w:r>
      <w:proofErr w:type="spellEnd"/>
      <w:r w:rsidR="00C1190E" w:rsidRPr="00C1190E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1190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1190E">
        <w:rPr>
          <w:rFonts w:ascii="Arial" w:hAnsi="Arial" w:cs="Arial"/>
          <w:b/>
          <w:sz w:val="24"/>
          <w:szCs w:val="24"/>
        </w:rPr>
        <w:t>414 903.60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1E2" w:rsidRDefault="00BC01E2">
      <w:r>
        <w:separator/>
      </w:r>
    </w:p>
  </w:endnote>
  <w:endnote w:type="continuationSeparator" w:id="0">
    <w:p w:rsidR="00BC01E2" w:rsidRDefault="00BC0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1E2" w:rsidRDefault="00BC01E2">
      <w:r>
        <w:separator/>
      </w:r>
    </w:p>
  </w:footnote>
  <w:footnote w:type="continuationSeparator" w:id="0">
    <w:p w:rsidR="00BC01E2" w:rsidRDefault="00BC0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90E" w:rsidRDefault="00C11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90E" w:rsidRDefault="00C119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190E" w:rsidRDefault="00C119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1E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C01E2"/>
    <w:rsid w:val="00C1190E"/>
    <w:rsid w:val="00C236D3"/>
    <w:rsid w:val="00C659E2"/>
    <w:rsid w:val="00CB0802"/>
    <w:rsid w:val="00D7128F"/>
    <w:rsid w:val="00D7618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C65001-E136-45A2-B149-67F4E3E13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101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2022-07-07T06:06:00Z</dcterms:created>
  <dcterms:modified xsi:type="dcterms:W3CDTF">2022-07-07T06:08:00Z</dcterms:modified>
</cp:coreProperties>
</file>