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791C92" w:rsidP="00C20A98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C20A98" w:rsidRPr="00C20A98">
        <w:rPr>
          <w:rFonts w:ascii="Arial" w:hAnsi="Arial" w:cs="Arial"/>
          <w:bCs/>
          <w:sz w:val="22"/>
          <w:szCs w:val="22"/>
        </w:rPr>
        <w:t>dostawę</w:t>
      </w:r>
      <w:r w:rsidR="00DA217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DA2175">
        <w:rPr>
          <w:rFonts w:ascii="Arial" w:hAnsi="Arial" w:cs="Arial"/>
          <w:bCs/>
          <w:sz w:val="22"/>
          <w:szCs w:val="22"/>
        </w:rPr>
        <w:t>porozymetru</w:t>
      </w:r>
      <w:proofErr w:type="spellEnd"/>
      <w:r w:rsidR="00DA2175">
        <w:rPr>
          <w:rFonts w:ascii="Arial" w:hAnsi="Arial" w:cs="Arial"/>
          <w:bCs/>
          <w:sz w:val="22"/>
          <w:szCs w:val="22"/>
        </w:rPr>
        <w:t xml:space="preserve"> rtęciowego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 w:rsidR="00DA2175">
        <w:rPr>
          <w:rFonts w:ascii="Arial" w:hAnsi="Arial" w:cs="Arial"/>
          <w:sz w:val="22"/>
          <w:szCs w:val="22"/>
        </w:rPr>
        <w:t>ZP/3000/D/22</w:t>
      </w:r>
      <w:r w:rsidR="00073835" w:rsidRPr="00BF1F4F"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sz w:val="22"/>
          <w:szCs w:val="22"/>
        </w:rPr>
        <w:t xml:space="preserve">zgodnie z wymaganiami określonymi w SIWZ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BF1F4F" w:rsidRPr="002F1657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-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F1F4F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0F6A" w:rsidRPr="002F1657" w:rsidRDefault="00020F6A" w:rsidP="00020F6A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A637CC">
        <w:rPr>
          <w:rFonts w:ascii="Arial" w:hAnsi="Arial" w:cs="Arial"/>
          <w:b/>
          <w:sz w:val="22"/>
          <w:szCs w:val="22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 w:rsidRPr="002F1657">
        <w:rPr>
          <w:rFonts w:ascii="Arial" w:hAnsi="Arial" w:cs="Arial"/>
          <w:sz w:val="22"/>
          <w:szCs w:val="22"/>
        </w:rPr>
        <w:t xml:space="preserve"> </w:t>
      </w:r>
      <w:r w:rsidR="00C20898">
        <w:rPr>
          <w:rFonts w:ascii="Arial" w:hAnsi="Arial" w:cs="Arial"/>
          <w:sz w:val="22"/>
          <w:szCs w:val="22"/>
        </w:rPr>
        <w:t xml:space="preserve">….. miesięcy (min. 24 miesiące) </w:t>
      </w:r>
      <w:r w:rsidRPr="002F1657">
        <w:rPr>
          <w:rFonts w:ascii="Arial" w:hAnsi="Arial" w:cs="Arial"/>
          <w:sz w:val="22"/>
          <w:szCs w:val="22"/>
        </w:rPr>
        <w:t>od daty podpisania p</w:t>
      </w:r>
      <w:r w:rsidR="00D55E62">
        <w:rPr>
          <w:rFonts w:ascii="Arial" w:hAnsi="Arial" w:cs="Arial"/>
          <w:sz w:val="22"/>
          <w:szCs w:val="22"/>
        </w:rPr>
        <w:t>rotokołu odbioru bez zastrzeżeń</w:t>
      </w:r>
      <w:bookmarkStart w:id="0" w:name="_GoBack"/>
      <w:bookmarkEnd w:id="0"/>
      <w:r w:rsidR="00D55E62">
        <w:rPr>
          <w:rFonts w:ascii="Arial" w:hAnsi="Arial" w:cs="Arial"/>
          <w:sz w:val="22"/>
          <w:szCs w:val="22"/>
        </w:rPr>
        <w:t xml:space="preserve"> (okres gwarancji stanowi jedno z kryteriów oceny ofert).</w:t>
      </w:r>
      <w:r w:rsidRPr="002F1657">
        <w:rPr>
          <w:rFonts w:ascii="Arial" w:hAnsi="Arial" w:cs="Arial"/>
          <w:sz w:val="22"/>
          <w:szCs w:val="22"/>
        </w:rPr>
        <w:t xml:space="preserve">          </w:t>
      </w:r>
    </w:p>
    <w:p w:rsidR="00020F6A" w:rsidRPr="00C20898" w:rsidRDefault="00BF1F4F" w:rsidP="00C20898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b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Termin realizacji zamówienia</w:t>
      </w:r>
      <w:r w:rsidRPr="002F1657">
        <w:rPr>
          <w:rFonts w:ascii="Arial" w:hAnsi="Arial" w:cs="Arial"/>
          <w:sz w:val="22"/>
          <w:szCs w:val="22"/>
        </w:rPr>
        <w:t>:</w:t>
      </w:r>
      <w:r w:rsidR="00020F6A" w:rsidRPr="002F1657">
        <w:rPr>
          <w:rFonts w:ascii="Arial" w:hAnsi="Arial" w:cs="Arial"/>
          <w:sz w:val="22"/>
          <w:szCs w:val="22"/>
        </w:rPr>
        <w:t xml:space="preserve"> </w:t>
      </w:r>
      <w:r w:rsidR="00A637CC">
        <w:rPr>
          <w:rFonts w:ascii="Arial" w:hAnsi="Arial" w:cs="Arial"/>
          <w:sz w:val="22"/>
          <w:szCs w:val="22"/>
        </w:rPr>
        <w:t xml:space="preserve">….. </w:t>
      </w:r>
      <w:r w:rsidR="00C20898">
        <w:rPr>
          <w:rFonts w:ascii="Arial" w:hAnsi="Arial" w:cs="Arial"/>
          <w:sz w:val="22"/>
          <w:szCs w:val="22"/>
        </w:rPr>
        <w:t xml:space="preserve">tygodni </w:t>
      </w:r>
      <w:r w:rsidR="00A637CC">
        <w:rPr>
          <w:rFonts w:ascii="Arial" w:hAnsi="Arial" w:cs="Arial"/>
          <w:sz w:val="22"/>
          <w:szCs w:val="22"/>
        </w:rPr>
        <w:t xml:space="preserve">(max. </w:t>
      </w:r>
      <w:r w:rsidR="00DA2175">
        <w:rPr>
          <w:rFonts w:ascii="Arial" w:hAnsi="Arial" w:cs="Arial"/>
          <w:sz w:val="22"/>
          <w:szCs w:val="22"/>
        </w:rPr>
        <w:t>20</w:t>
      </w:r>
      <w:r w:rsidR="00C20898">
        <w:rPr>
          <w:rFonts w:ascii="Arial" w:hAnsi="Arial" w:cs="Arial"/>
          <w:sz w:val="22"/>
          <w:szCs w:val="22"/>
        </w:rPr>
        <w:t xml:space="preserve"> tygodni) </w:t>
      </w:r>
      <w:r w:rsidR="00020F6A" w:rsidRPr="002F1657">
        <w:rPr>
          <w:rFonts w:ascii="Arial" w:hAnsi="Arial" w:cs="Arial"/>
          <w:sz w:val="22"/>
          <w:szCs w:val="22"/>
        </w:rPr>
        <w:t>od daty zawarcia umowy</w:t>
      </w:r>
      <w:r w:rsidR="00D55E62">
        <w:rPr>
          <w:rFonts w:ascii="Arial" w:hAnsi="Arial" w:cs="Arial"/>
          <w:sz w:val="22"/>
          <w:szCs w:val="22"/>
        </w:rPr>
        <w:t xml:space="preserve"> </w:t>
      </w:r>
      <w:r w:rsidR="00D55E62" w:rsidRPr="00D55E62">
        <w:rPr>
          <w:rFonts w:ascii="Arial" w:hAnsi="Arial" w:cs="Arial"/>
          <w:sz w:val="22"/>
          <w:szCs w:val="22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55E62" w:rsidRPr="00D55E62">
        <w:rPr>
          <w:rFonts w:ascii="Arial" w:hAnsi="Arial" w:cs="Arial"/>
          <w:sz w:val="22"/>
          <w:szCs w:val="22"/>
        </w:rPr>
        <w:t>lit.a</w:t>
      </w:r>
      <w:proofErr w:type="spellEnd"/>
      <w:r w:rsidR="00D55E62" w:rsidRPr="00D55E62">
        <w:rPr>
          <w:rFonts w:ascii="Arial" w:hAnsi="Arial" w:cs="Arial"/>
          <w:sz w:val="22"/>
          <w:szCs w:val="22"/>
        </w:rPr>
        <w:t xml:space="preserve">) ustawy z dnia 11 marca 2004 r. o podatku od towarów i usług (Dz. U. z 2020r poz. 106 z </w:t>
      </w:r>
      <w:proofErr w:type="spellStart"/>
      <w:r w:rsidR="00D55E62" w:rsidRPr="00D55E62">
        <w:rPr>
          <w:rFonts w:ascii="Arial" w:hAnsi="Arial" w:cs="Arial"/>
          <w:sz w:val="22"/>
          <w:szCs w:val="22"/>
        </w:rPr>
        <w:t>późn</w:t>
      </w:r>
      <w:proofErr w:type="spellEnd"/>
      <w:r w:rsidR="00D55E62" w:rsidRPr="00D55E62">
        <w:rPr>
          <w:rFonts w:ascii="Arial" w:hAnsi="Arial" w:cs="Arial"/>
          <w:sz w:val="22"/>
          <w:szCs w:val="22"/>
        </w:rPr>
        <w:t xml:space="preserve">. zm.)  </w:t>
      </w:r>
    </w:p>
    <w:p w:rsidR="00BF1F4F" w:rsidRPr="002F1657" w:rsidRDefault="00BF1F4F" w:rsidP="00BF1F4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  <w:r w:rsidRPr="00A637CC">
        <w:rPr>
          <w:rFonts w:ascii="Arial" w:hAnsi="Arial" w:cs="Arial"/>
          <w:b/>
          <w:iCs/>
          <w:sz w:val="22"/>
          <w:szCs w:val="22"/>
        </w:rPr>
        <w:t>Termin płatności faktury:   21 dni</w:t>
      </w: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6728CC" w:rsidRPr="00D55E62" w:rsidRDefault="0090500C" w:rsidP="00BF1F4F">
      <w:pPr>
        <w:rPr>
          <w:rFonts w:ascii="Arial" w:hAnsi="Arial" w:cs="Arial"/>
          <w:b/>
          <w:iCs/>
          <w:sz w:val="22"/>
          <w:szCs w:val="22"/>
        </w:rPr>
      </w:pPr>
      <w:r w:rsidRPr="00D55E62">
        <w:rPr>
          <w:rFonts w:ascii="Arial" w:hAnsi="Arial" w:cs="Arial"/>
          <w:b/>
          <w:iCs/>
          <w:sz w:val="22"/>
          <w:szCs w:val="22"/>
        </w:rPr>
        <w:lastRenderedPageBreak/>
        <w:t xml:space="preserve">Oferujemy następujące </w:t>
      </w:r>
      <w:r w:rsidRPr="00D55E62">
        <w:rPr>
          <w:rFonts w:ascii="Arial" w:hAnsi="Arial" w:cs="Arial"/>
          <w:b/>
          <w:iCs/>
          <w:sz w:val="22"/>
          <w:szCs w:val="22"/>
          <w:u w:val="single"/>
        </w:rPr>
        <w:t>parametry techniczne</w:t>
      </w:r>
      <w:r w:rsidRPr="00D55E62">
        <w:rPr>
          <w:rFonts w:ascii="Arial" w:hAnsi="Arial" w:cs="Arial"/>
          <w:b/>
          <w:iCs/>
          <w:sz w:val="22"/>
          <w:szCs w:val="22"/>
        </w:rPr>
        <w:t>:</w:t>
      </w:r>
    </w:p>
    <w:p w:rsidR="00C20898" w:rsidRPr="00D55E62" w:rsidRDefault="00C20898" w:rsidP="00C20898">
      <w:pPr>
        <w:rPr>
          <w:rFonts w:ascii="Arial" w:hAnsi="Arial" w:cs="Arial"/>
          <w:iCs/>
          <w:sz w:val="20"/>
          <w:szCs w:val="20"/>
        </w:rPr>
      </w:pPr>
      <w:r w:rsidRPr="00D55E62">
        <w:rPr>
          <w:rFonts w:ascii="Arial" w:hAnsi="Arial" w:cs="Arial"/>
          <w:iCs/>
          <w:sz w:val="20"/>
          <w:szCs w:val="20"/>
        </w:rPr>
        <w:t xml:space="preserve">Parametry techniczne stanowią jedno z </w:t>
      </w:r>
      <w:r w:rsidRPr="00D55E62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D55E62">
        <w:rPr>
          <w:rFonts w:ascii="Arial" w:hAnsi="Arial" w:cs="Arial"/>
          <w:iCs/>
          <w:sz w:val="20"/>
          <w:szCs w:val="20"/>
        </w:rPr>
        <w:t>.</w:t>
      </w:r>
    </w:p>
    <w:p w:rsidR="00C20898" w:rsidRPr="00D55E62" w:rsidRDefault="00C20898" w:rsidP="00BF1F4F">
      <w:pPr>
        <w:rPr>
          <w:rFonts w:ascii="Arial" w:hAnsi="Arial" w:cs="Arial"/>
          <w:b/>
          <w:iCs/>
          <w:sz w:val="22"/>
          <w:szCs w:val="22"/>
        </w:rPr>
      </w:pPr>
    </w:p>
    <w:p w:rsidR="00C20898" w:rsidRPr="00D55E62" w:rsidRDefault="00D55E62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55E62">
        <w:rPr>
          <w:rFonts w:ascii="Arial" w:hAnsi="Arial" w:cs="Arial"/>
          <w:b/>
          <w:sz w:val="22"/>
          <w:szCs w:val="22"/>
        </w:rPr>
        <w:t>Pułapka kriogeniczna</w:t>
      </w:r>
      <w:r w:rsidR="00C20898" w:rsidRPr="00D55E62">
        <w:rPr>
          <w:rFonts w:ascii="Arial" w:hAnsi="Arial" w:cs="Arial"/>
          <w:b/>
          <w:sz w:val="22"/>
          <w:szCs w:val="22"/>
        </w:rPr>
        <w:t xml:space="preserve">: </w:t>
      </w:r>
    </w:p>
    <w:p w:rsidR="00C20898" w:rsidRPr="00D55E62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55E62">
        <w:rPr>
          <w:rFonts w:ascii="Arial" w:hAnsi="Arial" w:cs="Arial"/>
          <w:b/>
          <w:sz w:val="22"/>
          <w:szCs w:val="22"/>
        </w:rPr>
        <w:tab/>
      </w:r>
      <w:r w:rsidRPr="00D55E62">
        <w:rPr>
          <w:rFonts w:ascii="Arial" w:hAnsi="Arial" w:cs="Arial"/>
          <w:b/>
          <w:sz w:val="22"/>
          <w:szCs w:val="22"/>
        </w:rPr>
        <w:tab/>
      </w:r>
      <w:r w:rsidR="00D55E62" w:rsidRPr="00D55E62">
        <w:rPr>
          <w:rFonts w:ascii="Arial" w:hAnsi="Arial" w:cs="Arial"/>
          <w:b/>
          <w:sz w:val="22"/>
          <w:szCs w:val="22"/>
        </w:rPr>
        <w:t xml:space="preserve">brak pułapki </w:t>
      </w:r>
      <w:r w:rsidRPr="00D55E62">
        <w:rPr>
          <w:rFonts w:ascii="Arial" w:hAnsi="Arial" w:cs="Arial"/>
          <w:b/>
          <w:sz w:val="22"/>
          <w:szCs w:val="22"/>
        </w:rPr>
        <w:t xml:space="preserve">/ </w:t>
      </w:r>
      <w:r w:rsidR="00D55E62" w:rsidRPr="00D55E62">
        <w:rPr>
          <w:rFonts w:ascii="Arial" w:hAnsi="Arial" w:cs="Arial"/>
          <w:b/>
          <w:sz w:val="22"/>
          <w:szCs w:val="22"/>
        </w:rPr>
        <w:t>pułapka zamontowana</w:t>
      </w:r>
      <w:r w:rsidRPr="00D55E62">
        <w:rPr>
          <w:rFonts w:ascii="Arial" w:hAnsi="Arial" w:cs="Arial"/>
          <w:b/>
          <w:sz w:val="22"/>
          <w:szCs w:val="22"/>
        </w:rPr>
        <w:t xml:space="preserve"> *</w:t>
      </w:r>
    </w:p>
    <w:p w:rsidR="00C20898" w:rsidRPr="00D55E62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55E62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Pr="00D55E62">
        <w:rPr>
          <w:rFonts w:ascii="Arial" w:hAnsi="Arial" w:cs="Arial"/>
          <w:i/>
          <w:sz w:val="18"/>
          <w:szCs w:val="18"/>
        </w:rPr>
        <w:t>(*niepotrzebne skreślić)</w:t>
      </w:r>
    </w:p>
    <w:p w:rsidR="00C20898" w:rsidRPr="002F1657" w:rsidRDefault="00C20898" w:rsidP="00C20898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żadnej odpowiedzi, Zamawiający przyzna mu w ww. kryterium oceny ofert 0 punktów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C20A98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 xml:space="preserve">  </w:t>
      </w:r>
      <w:r w:rsidRPr="00813F73">
        <w:rPr>
          <w:rFonts w:ascii="Arial" w:hAnsi="Arial" w:cs="Arial"/>
          <w:sz w:val="22"/>
        </w:rPr>
        <w:t>Numer konta bankowego, na które należy zwrócić wadium:</w:t>
      </w: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  <w:r w:rsidRPr="00813F73">
        <w:rPr>
          <w:rFonts w:ascii="Arial" w:hAnsi="Arial" w:cs="Arial"/>
          <w:sz w:val="22"/>
        </w:rPr>
        <w:t xml:space="preserve">       ..……………………………………………………………………………………………………</w:t>
      </w: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16"/>
          <w:szCs w:val="16"/>
        </w:rPr>
      </w:pPr>
      <w:r w:rsidRPr="00813F73">
        <w:rPr>
          <w:rFonts w:ascii="Arial" w:hAnsi="Arial" w:cs="Arial"/>
          <w:sz w:val="22"/>
        </w:rPr>
        <w:t xml:space="preserve">                                               </w:t>
      </w:r>
      <w:r w:rsidRPr="00813F73">
        <w:rPr>
          <w:rFonts w:ascii="Arial" w:hAnsi="Arial" w:cs="Arial"/>
          <w:sz w:val="16"/>
          <w:szCs w:val="16"/>
        </w:rPr>
        <w:t>dotyczy tych Wykonawców, którzy wnoszą wadium w pieniądzu</w:t>
      </w:r>
    </w:p>
    <w:p w:rsidR="00C20A9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20A98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A217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ZP/3000/D/22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5E62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175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1D40DC1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43258-5010-4066-9747-A6F90B6D1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1176</Words>
  <Characters>7062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64</cp:revision>
  <cp:lastPrinted>2021-05-12T07:50:00Z</cp:lastPrinted>
  <dcterms:created xsi:type="dcterms:W3CDTF">2020-05-11T08:30:00Z</dcterms:created>
  <dcterms:modified xsi:type="dcterms:W3CDTF">2022-06-28T12:09:00Z</dcterms:modified>
</cp:coreProperties>
</file>