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AF267" w14:textId="77777777" w:rsidR="006A5DF1" w:rsidRPr="00E935D6" w:rsidRDefault="00F22D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22D6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F22D6A">
        <w:rPr>
          <w:rFonts w:ascii="Arial" w:hAnsi="Arial" w:cs="Arial"/>
          <w:sz w:val="24"/>
          <w:szCs w:val="24"/>
        </w:rPr>
        <w:t>2022-07-08</w:t>
      </w:r>
    </w:p>
    <w:p w14:paraId="11720CF9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F685EBB" w14:textId="77777777" w:rsidR="00F22D6A" w:rsidRPr="00F22D6A" w:rsidRDefault="00F22D6A" w:rsidP="006A5DF1">
      <w:pPr>
        <w:rPr>
          <w:rFonts w:ascii="Arial" w:hAnsi="Arial" w:cs="Arial"/>
          <w:b/>
          <w:bCs/>
          <w:sz w:val="24"/>
          <w:szCs w:val="24"/>
        </w:rPr>
      </w:pPr>
      <w:r w:rsidRPr="00F22D6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2785B447" w14:textId="77777777" w:rsidR="006A5DF1" w:rsidRPr="00E935D6" w:rsidRDefault="00F22D6A" w:rsidP="006A5DF1">
      <w:pPr>
        <w:rPr>
          <w:rFonts w:ascii="Arial" w:hAnsi="Arial" w:cs="Arial"/>
          <w:sz w:val="24"/>
          <w:szCs w:val="24"/>
        </w:rPr>
      </w:pPr>
      <w:r w:rsidRPr="00F22D6A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22D6A">
        <w:rPr>
          <w:rFonts w:ascii="Arial" w:hAnsi="Arial" w:cs="Arial"/>
          <w:sz w:val="24"/>
          <w:szCs w:val="24"/>
        </w:rPr>
        <w:t>W-9/110,</w:t>
      </w:r>
    </w:p>
    <w:p w14:paraId="4F61D006" w14:textId="77777777" w:rsidR="006A5DF1" w:rsidRPr="00E935D6" w:rsidRDefault="00F22D6A" w:rsidP="006A5DF1">
      <w:pPr>
        <w:rPr>
          <w:rFonts w:ascii="Arial" w:hAnsi="Arial" w:cs="Arial"/>
          <w:sz w:val="24"/>
          <w:szCs w:val="24"/>
        </w:rPr>
      </w:pPr>
      <w:r w:rsidRPr="00F22D6A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22D6A">
        <w:rPr>
          <w:rFonts w:ascii="Arial" w:hAnsi="Arial" w:cs="Arial"/>
          <w:sz w:val="24"/>
          <w:szCs w:val="24"/>
        </w:rPr>
        <w:t>KRAKÓW</w:t>
      </w:r>
    </w:p>
    <w:p w14:paraId="767653E9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347E1AC4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64D5944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0A5BDFB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217638C0" w14:textId="66B7DA1F" w:rsidR="006A5DF1" w:rsidRPr="00E935D6" w:rsidRDefault="0056275C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 Dz. KA-2/48</w:t>
      </w:r>
      <w:r w:rsidR="0036117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/2022</w:t>
      </w:r>
    </w:p>
    <w:p w14:paraId="4F6BED40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A797F5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2185886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B08CDA5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BC5F8ED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4EB689A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4618A0E1" w14:textId="4D235B5E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F22D6A" w:rsidRPr="00F22D6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F22D6A" w:rsidRPr="00F22D6A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56275C">
        <w:rPr>
          <w:rFonts w:ascii="Arial" w:hAnsi="Arial" w:cs="Arial"/>
          <w:b/>
          <w:bCs/>
          <w:sz w:val="24"/>
          <w:szCs w:val="24"/>
        </w:rPr>
        <w:br/>
      </w:r>
      <w:r w:rsidR="00F22D6A" w:rsidRPr="00F22D6A">
        <w:rPr>
          <w:rFonts w:ascii="Arial" w:hAnsi="Arial" w:cs="Arial"/>
          <w:b/>
          <w:bCs/>
          <w:sz w:val="24"/>
          <w:szCs w:val="24"/>
        </w:rPr>
        <w:t xml:space="preserve">i montaż projektorów na sale wykładowe do Wydziału </w:t>
      </w:r>
      <w:r w:rsidR="0025752E" w:rsidRPr="00F22D6A">
        <w:rPr>
          <w:rFonts w:ascii="Arial" w:hAnsi="Arial" w:cs="Arial"/>
          <w:b/>
          <w:bCs/>
          <w:sz w:val="24"/>
          <w:szCs w:val="24"/>
        </w:rPr>
        <w:t>Inżynierii</w:t>
      </w:r>
      <w:r w:rsidR="00F22D6A" w:rsidRPr="00F22D6A">
        <w:rPr>
          <w:rFonts w:ascii="Arial" w:hAnsi="Arial" w:cs="Arial"/>
          <w:b/>
          <w:bCs/>
          <w:sz w:val="24"/>
          <w:szCs w:val="24"/>
        </w:rPr>
        <w:t xml:space="preserve"> Środowiska </w:t>
      </w:r>
      <w:r w:rsidR="0056275C">
        <w:rPr>
          <w:rFonts w:ascii="Arial" w:hAnsi="Arial" w:cs="Arial"/>
          <w:b/>
          <w:bCs/>
          <w:sz w:val="24"/>
          <w:szCs w:val="24"/>
        </w:rPr>
        <w:br/>
      </w:r>
      <w:r w:rsidR="00F22D6A" w:rsidRPr="00F22D6A">
        <w:rPr>
          <w:rFonts w:ascii="Arial" w:hAnsi="Arial" w:cs="Arial"/>
          <w:b/>
          <w:bCs/>
          <w:sz w:val="24"/>
          <w:szCs w:val="24"/>
        </w:rPr>
        <w:t>i Energetyki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F22D6A" w:rsidRPr="00F22D6A">
        <w:rPr>
          <w:rFonts w:ascii="Arial" w:hAnsi="Arial" w:cs="Arial"/>
          <w:b/>
          <w:sz w:val="24"/>
          <w:szCs w:val="24"/>
        </w:rPr>
        <w:t>KA-2/076/2022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CAA4531" w14:textId="05FF03B6" w:rsidR="0012774F" w:rsidRPr="0025752E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22D6A" w:rsidRPr="00F22D6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22D6A" w:rsidRPr="00F22D6A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2D6A" w:rsidRPr="00E935D6" w14:paraId="73D64521" w14:textId="77777777" w:rsidTr="00CE1142">
        <w:tc>
          <w:tcPr>
            <w:tcW w:w="9356" w:type="dxa"/>
            <w:shd w:val="clear" w:color="auto" w:fill="auto"/>
          </w:tcPr>
          <w:p w14:paraId="2B2D67F5" w14:textId="77777777" w:rsidR="00F22D6A" w:rsidRPr="00E935D6" w:rsidRDefault="00F22D6A" w:rsidP="00CE114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F22D6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07F9DEED" w14:textId="7512FAD7" w:rsidR="00F22D6A" w:rsidRPr="00F22D6A" w:rsidRDefault="0056275C" w:rsidP="00CE114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F22D6A" w:rsidRPr="00F22D6A">
              <w:rPr>
                <w:rFonts w:ascii="Arial" w:hAnsi="Arial" w:cs="Arial"/>
                <w:sz w:val="22"/>
                <w:szCs w:val="22"/>
              </w:rPr>
              <w:t xml:space="preserve"> wymaganiach technicznych projektora ujęto dwa parametry jasność 4000 i 4500 AL. Proszę o wyjaśnienie, który z powyższych będzie brany pod uwagę przy ocenie ofert.</w:t>
            </w:r>
          </w:p>
          <w:p w14:paraId="17E9D110" w14:textId="77777777" w:rsidR="00F22D6A" w:rsidRPr="00F22D6A" w:rsidRDefault="00F22D6A" w:rsidP="00CE114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3A159C" w14:textId="6B7A1C29" w:rsidR="00F22D6A" w:rsidRPr="00E935D6" w:rsidRDefault="0056275C" w:rsidP="00CE114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F22D6A"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14:paraId="2F5BE7BF" w14:textId="2F6AA872" w:rsidR="00F22D6A" w:rsidRPr="00F22D6A" w:rsidRDefault="0056275C" w:rsidP="00CE114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56275C">
              <w:rPr>
                <w:rFonts w:ascii="Arial" w:hAnsi="Arial" w:cs="Arial"/>
                <w:sz w:val="22"/>
                <w:szCs w:val="22"/>
              </w:rPr>
              <w:t>Omyłkowo podano dwa różne parametry</w:t>
            </w:r>
            <w:r w:rsidR="002575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5752E" w:rsidRPr="00F22D6A">
              <w:rPr>
                <w:rFonts w:ascii="Arial" w:hAnsi="Arial" w:cs="Arial"/>
                <w:sz w:val="22"/>
                <w:szCs w:val="22"/>
              </w:rPr>
              <w:t>jasność</w:t>
            </w:r>
            <w:r w:rsidR="0025752E">
              <w:rPr>
                <w:rFonts w:ascii="Arial" w:hAnsi="Arial" w:cs="Arial"/>
                <w:sz w:val="22"/>
                <w:szCs w:val="22"/>
              </w:rPr>
              <w:t>:</w:t>
            </w:r>
            <w:r w:rsidR="0025752E" w:rsidRPr="00F22D6A">
              <w:rPr>
                <w:rFonts w:ascii="Arial" w:hAnsi="Arial" w:cs="Arial"/>
                <w:sz w:val="22"/>
                <w:szCs w:val="22"/>
              </w:rPr>
              <w:t xml:space="preserve"> 4000 i 4500 AL</w:t>
            </w:r>
            <w:r w:rsidRPr="0056275C">
              <w:rPr>
                <w:rFonts w:ascii="Arial" w:hAnsi="Arial" w:cs="Arial"/>
                <w:sz w:val="22"/>
                <w:szCs w:val="22"/>
              </w:rPr>
              <w:t>. Prawidłowo ma by</w:t>
            </w:r>
            <w:r w:rsidR="0025752E">
              <w:rPr>
                <w:rFonts w:ascii="Arial" w:hAnsi="Arial" w:cs="Arial"/>
                <w:sz w:val="22"/>
                <w:szCs w:val="22"/>
              </w:rPr>
              <w:t>ć</w:t>
            </w:r>
            <w:r w:rsidRPr="0056275C">
              <w:rPr>
                <w:rFonts w:ascii="Arial" w:hAnsi="Arial" w:cs="Arial"/>
                <w:sz w:val="22"/>
                <w:szCs w:val="22"/>
              </w:rPr>
              <w:t>: jasność 4000.</w:t>
            </w:r>
          </w:p>
        </w:tc>
      </w:tr>
    </w:tbl>
    <w:p w14:paraId="7E26EC69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7B9C7" w14:textId="77777777" w:rsidR="00420E21" w:rsidRDefault="00420E21">
      <w:r>
        <w:separator/>
      </w:r>
    </w:p>
  </w:endnote>
  <w:endnote w:type="continuationSeparator" w:id="0">
    <w:p w14:paraId="785F1A2A" w14:textId="77777777" w:rsidR="00420E21" w:rsidRDefault="0042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667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B6B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2AD52" w14:textId="76ECF439" w:rsidR="006D4AB3" w:rsidRDefault="0056275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8C190E" wp14:editId="74C64FB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06B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B4FD8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BC9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D95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081902" w14:textId="77777777" w:rsidR="006D4AB3" w:rsidRDefault="006D4AB3">
    <w:pPr>
      <w:pStyle w:val="Stopka"/>
      <w:tabs>
        <w:tab w:val="clear" w:pos="4536"/>
        <w:tab w:val="left" w:pos="6237"/>
      </w:tabs>
    </w:pPr>
  </w:p>
  <w:p w14:paraId="0BB41D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52B85" w14:textId="77777777" w:rsidR="00420E21" w:rsidRDefault="00420E21">
      <w:r>
        <w:separator/>
      </w:r>
    </w:p>
  </w:footnote>
  <w:footnote w:type="continuationSeparator" w:id="0">
    <w:p w14:paraId="5AB515F5" w14:textId="77777777" w:rsidR="00420E21" w:rsidRDefault="00420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0A7CF" w14:textId="77777777" w:rsidR="00F22D6A" w:rsidRDefault="00F22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4070" w14:textId="77777777" w:rsidR="00F22D6A" w:rsidRDefault="00F22D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9E9A5" w14:textId="77777777" w:rsidR="00F22D6A" w:rsidRDefault="00F22D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E8"/>
    <w:rsid w:val="00031374"/>
    <w:rsid w:val="000A1097"/>
    <w:rsid w:val="000E2A8F"/>
    <w:rsid w:val="0012774F"/>
    <w:rsid w:val="00144B7A"/>
    <w:rsid w:val="00180C6E"/>
    <w:rsid w:val="0025752E"/>
    <w:rsid w:val="0029606A"/>
    <w:rsid w:val="00361170"/>
    <w:rsid w:val="003A648E"/>
    <w:rsid w:val="00420E21"/>
    <w:rsid w:val="004848F3"/>
    <w:rsid w:val="004A75F2"/>
    <w:rsid w:val="005144A9"/>
    <w:rsid w:val="00520165"/>
    <w:rsid w:val="0056275C"/>
    <w:rsid w:val="005B1B08"/>
    <w:rsid w:val="00632C3C"/>
    <w:rsid w:val="006407E8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2D6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C72DF"/>
  <w15:chartTrackingRefBased/>
  <w15:docId w15:val="{A320E7D4-529E-4975-8533-E4EBCDBA9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Baran</dc:creator>
  <cp:keywords/>
  <cp:lastModifiedBy>Agnieszka Baran</cp:lastModifiedBy>
  <cp:revision>4</cp:revision>
  <cp:lastPrinted>2001-02-10T14:28:00Z</cp:lastPrinted>
  <dcterms:created xsi:type="dcterms:W3CDTF">2022-07-08T12:09:00Z</dcterms:created>
  <dcterms:modified xsi:type="dcterms:W3CDTF">2022-07-08T12:14:00Z</dcterms:modified>
</cp:coreProperties>
</file>