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2A9D8131" w:rsidR="00B04206" w:rsidRPr="00DE5DCB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DE5DCB">
        <w:rPr>
          <w:rFonts w:ascii="Arial" w:hAnsi="Arial" w:cs="Arial"/>
          <w:bCs/>
        </w:rPr>
        <w:t>Znak sprawy:</w:t>
      </w:r>
      <w:r w:rsidRPr="00DE5DCB">
        <w:rPr>
          <w:rFonts w:ascii="Arial" w:hAnsi="Arial" w:cs="Arial"/>
          <w:b/>
          <w:bCs/>
        </w:rPr>
        <w:t xml:space="preserve"> </w:t>
      </w:r>
      <w:r w:rsidR="004A121B" w:rsidRPr="00DE5DCB">
        <w:rPr>
          <w:rFonts w:ascii="Arial" w:hAnsi="Arial" w:cs="Arial"/>
          <w:b/>
          <w:bCs/>
        </w:rPr>
        <w:t>KA-2/</w:t>
      </w:r>
      <w:r w:rsidR="00346F90" w:rsidRPr="00DE5DCB">
        <w:rPr>
          <w:rFonts w:ascii="Arial" w:hAnsi="Arial" w:cs="Arial"/>
          <w:b/>
          <w:bCs/>
        </w:rPr>
        <w:t>0</w:t>
      </w:r>
      <w:r w:rsidR="00077763">
        <w:rPr>
          <w:rFonts w:ascii="Arial" w:hAnsi="Arial" w:cs="Arial"/>
          <w:b/>
          <w:bCs/>
        </w:rPr>
        <w:t>80</w:t>
      </w:r>
      <w:r w:rsidR="005375D8" w:rsidRPr="00DE5DCB">
        <w:rPr>
          <w:rFonts w:ascii="Arial" w:hAnsi="Arial" w:cs="Arial"/>
          <w:b/>
          <w:bCs/>
        </w:rPr>
        <w:t>/</w:t>
      </w:r>
      <w:r w:rsidR="00A5420F" w:rsidRPr="00DE5DCB">
        <w:rPr>
          <w:rFonts w:ascii="Arial" w:hAnsi="Arial" w:cs="Arial"/>
          <w:b/>
          <w:bCs/>
        </w:rPr>
        <w:t>202</w:t>
      </w:r>
      <w:r w:rsidR="008C73A9" w:rsidRPr="00DE5DCB">
        <w:rPr>
          <w:rFonts w:ascii="Arial" w:hAnsi="Arial" w:cs="Arial"/>
          <w:b/>
          <w:bCs/>
        </w:rPr>
        <w:t>2</w:t>
      </w:r>
    </w:p>
    <w:p w14:paraId="66CA010E" w14:textId="77777777" w:rsidR="00B639E0" w:rsidRPr="00DE5DCB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</w:p>
    <w:p w14:paraId="6E9761FB" w14:textId="14F4E946" w:rsidR="00B639E0" w:rsidRPr="00DE5DCB" w:rsidRDefault="00B639E0" w:rsidP="0034302B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DE5DCB">
        <w:rPr>
          <w:rFonts w:ascii="Arial" w:hAnsi="Arial" w:cs="Arial"/>
          <w:bCs/>
          <w:i w:val="0"/>
          <w:sz w:val="20"/>
        </w:rPr>
        <w:t>Załącznik nr</w:t>
      </w:r>
      <w:r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="005375D8" w:rsidRPr="00DE5DCB">
        <w:rPr>
          <w:rFonts w:ascii="Arial" w:hAnsi="Arial" w:cs="Arial"/>
          <w:b/>
          <w:bCs/>
          <w:i w:val="0"/>
          <w:sz w:val="20"/>
        </w:rPr>
        <w:t>1</w:t>
      </w:r>
      <w:r w:rsidR="00DC6375"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Pr="00DE5DCB">
        <w:rPr>
          <w:rFonts w:ascii="Arial" w:hAnsi="Arial" w:cs="Arial"/>
          <w:b/>
          <w:bCs/>
          <w:i w:val="0"/>
          <w:sz w:val="20"/>
        </w:rPr>
        <w:t>do</w:t>
      </w:r>
      <w:r w:rsidR="00DC6375"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="009E09F9" w:rsidRPr="00DE5DCB">
        <w:rPr>
          <w:rFonts w:ascii="Arial" w:hAnsi="Arial" w:cs="Arial"/>
          <w:b/>
          <w:bCs/>
          <w:i w:val="0"/>
          <w:sz w:val="20"/>
        </w:rPr>
        <w:t>S</w:t>
      </w:r>
      <w:r w:rsidRPr="00DE5DCB">
        <w:rPr>
          <w:rFonts w:ascii="Arial" w:hAnsi="Arial" w:cs="Arial"/>
          <w:b/>
          <w:bCs/>
          <w:i w:val="0"/>
          <w:sz w:val="20"/>
        </w:rPr>
        <w:t>WZ</w:t>
      </w:r>
    </w:p>
    <w:p w14:paraId="4096C99A" w14:textId="77777777" w:rsidR="00EF47EE" w:rsidRPr="00DE5DCB" w:rsidRDefault="003B310D" w:rsidP="0034302B">
      <w:pPr>
        <w:pStyle w:val="Nagwek2"/>
        <w:spacing w:after="120"/>
        <w:ind w:left="0"/>
        <w:rPr>
          <w:sz w:val="20"/>
          <w:szCs w:val="20"/>
        </w:rPr>
      </w:pPr>
      <w:r w:rsidRPr="00DE5DCB">
        <w:rPr>
          <w:sz w:val="20"/>
          <w:szCs w:val="20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DE5DCB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Nazwa (firma) Wykonawcy lub Wykonawców w przypadku oferty wspólnej</w:t>
            </w:r>
            <w:r w:rsidRPr="00DE5DCB">
              <w:rPr>
                <w:rStyle w:val="Odwoanieprzypisudolnego"/>
                <w:sz w:val="20"/>
                <w:szCs w:val="20"/>
              </w:rPr>
              <w:footnoteReference w:id="1"/>
            </w:r>
            <w:r w:rsidRPr="00DE5DCB">
              <w:rPr>
                <w:sz w:val="20"/>
                <w:szCs w:val="20"/>
              </w:rPr>
              <w:t>:</w:t>
            </w:r>
          </w:p>
        </w:tc>
      </w:tr>
      <w:tr w:rsidR="0034302B" w:rsidRPr="00DE5DCB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kod pocztowy</w:t>
            </w:r>
          </w:p>
        </w:tc>
      </w:tr>
      <w:tr w:rsidR="0034302B" w:rsidRPr="00DE5DCB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województwo</w:t>
            </w:r>
          </w:p>
        </w:tc>
      </w:tr>
      <w:tr w:rsidR="0034302B" w:rsidRPr="00DE5DCB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34302B" w:rsidRPr="00DE5DCB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REGON</w:t>
            </w:r>
          </w:p>
        </w:tc>
      </w:tr>
      <w:tr w:rsidR="0034302B" w:rsidRPr="00DE5DCB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</w:tbl>
    <w:p w14:paraId="2F749E61" w14:textId="77777777" w:rsidR="00077763" w:rsidRDefault="00077763" w:rsidP="00077763">
      <w:pPr>
        <w:pStyle w:val="Tekstpodstawowywcity"/>
        <w:ind w:left="0" w:firstLine="0"/>
        <w:rPr>
          <w:rFonts w:ascii="Arial" w:hAnsi="Arial" w:cs="Arial"/>
          <w:sz w:val="20"/>
        </w:rPr>
      </w:pPr>
    </w:p>
    <w:p w14:paraId="29D365E4" w14:textId="3A56CFF4" w:rsidR="002D0F3E" w:rsidRPr="00DE5DCB" w:rsidRDefault="002D6B17" w:rsidP="00077763">
      <w:pPr>
        <w:pStyle w:val="Tekstpodstawowywcity"/>
        <w:ind w:left="0" w:firstLine="0"/>
        <w:rPr>
          <w:rFonts w:ascii="Arial" w:hAnsi="Arial" w:cs="Arial"/>
          <w:sz w:val="20"/>
        </w:rPr>
      </w:pPr>
      <w:r w:rsidRPr="00DE5DCB">
        <w:rPr>
          <w:rFonts w:ascii="Arial" w:hAnsi="Arial" w:cs="Arial"/>
          <w:sz w:val="20"/>
        </w:rPr>
        <w:t xml:space="preserve">W odpowiedzi na ogłoszenie </w:t>
      </w:r>
      <w:r w:rsidR="00B04206" w:rsidRPr="00DE5DCB">
        <w:rPr>
          <w:rFonts w:ascii="Arial" w:hAnsi="Arial" w:cs="Arial"/>
          <w:sz w:val="20"/>
        </w:rPr>
        <w:t>do postępowania prowadzonego w trybie</w:t>
      </w:r>
      <w:r w:rsidR="00930F5C" w:rsidRPr="00DE5DCB">
        <w:rPr>
          <w:rFonts w:ascii="Arial" w:hAnsi="Arial" w:cs="Arial"/>
          <w:sz w:val="20"/>
        </w:rPr>
        <w:t xml:space="preserve"> </w:t>
      </w:r>
      <w:r w:rsidR="00077763">
        <w:rPr>
          <w:rFonts w:ascii="Arial" w:hAnsi="Arial" w:cs="Arial"/>
          <w:sz w:val="20"/>
        </w:rPr>
        <w:t xml:space="preserve">przetargu nieograniczonego </w:t>
      </w:r>
      <w:r w:rsidR="00B639E0" w:rsidRPr="00DE5DCB">
        <w:rPr>
          <w:rFonts w:ascii="Arial" w:hAnsi="Arial" w:cs="Arial"/>
          <w:sz w:val="20"/>
        </w:rPr>
        <w:t>pn.</w:t>
      </w:r>
      <w:r w:rsidR="00B04206" w:rsidRPr="00DE5DCB">
        <w:rPr>
          <w:rFonts w:ascii="Arial" w:hAnsi="Arial" w:cs="Arial"/>
          <w:sz w:val="20"/>
        </w:rPr>
        <w:t>:</w:t>
      </w:r>
    </w:p>
    <w:p w14:paraId="42A62E92" w14:textId="77777777" w:rsidR="00077763" w:rsidRDefault="00077763" w:rsidP="00077763">
      <w:pPr>
        <w:spacing w:line="360" w:lineRule="auto"/>
        <w:jc w:val="center"/>
        <w:rPr>
          <w:b/>
          <w:sz w:val="20"/>
          <w:szCs w:val="20"/>
        </w:rPr>
      </w:pPr>
      <w:r w:rsidRPr="004C2FB4">
        <w:rPr>
          <w:b/>
          <w:sz w:val="20"/>
          <w:szCs w:val="20"/>
        </w:rPr>
        <w:t>Zestaw do kompleksowych analiz chromatograficznych, w tym analiz śladowych, zanieczyszczeń powietrza, wód gruntów, żywności - umożliwiający ustalenie procentowego składu mieszanin związków chemicznych.</w:t>
      </w:r>
    </w:p>
    <w:p w14:paraId="6EBFB50A" w14:textId="798CAF64" w:rsidR="006F0242" w:rsidRPr="006B143F" w:rsidRDefault="006F0242" w:rsidP="00077763">
      <w:pPr>
        <w:spacing w:line="360" w:lineRule="auto"/>
        <w:jc w:val="center"/>
        <w:rPr>
          <w:b/>
          <w:sz w:val="20"/>
          <w:szCs w:val="20"/>
        </w:rPr>
      </w:pPr>
      <w:r w:rsidRPr="00B50F52">
        <w:rPr>
          <w:b/>
          <w:sz w:val="20"/>
          <w:szCs w:val="20"/>
        </w:rPr>
        <w:t xml:space="preserve">Zestaw składający się z aparatów pracujących w technice analitycznej:  GC-MS/MS </w:t>
      </w:r>
      <w:r w:rsidR="006B143F">
        <w:rPr>
          <w:b/>
          <w:sz w:val="20"/>
          <w:szCs w:val="20"/>
        </w:rPr>
        <w:br/>
      </w:r>
      <w:r w:rsidRPr="00B50F52">
        <w:rPr>
          <w:b/>
          <w:sz w:val="20"/>
          <w:szCs w:val="20"/>
        </w:rPr>
        <w:t>oraz GC-PDHID oraz z aparatów pracujących w technice analitycznej UHPLC-MS/MS</w:t>
      </w:r>
    </w:p>
    <w:p w14:paraId="252535CD" w14:textId="0E7176D6" w:rsidR="00554391" w:rsidRPr="00DE5DCB" w:rsidRDefault="002D6B17" w:rsidP="0034302B">
      <w:pPr>
        <w:pStyle w:val="Tekstpodstawowywcity"/>
        <w:spacing w:before="120" w:line="240" w:lineRule="auto"/>
        <w:ind w:left="0" w:firstLine="0"/>
        <w:rPr>
          <w:rFonts w:ascii="Arial" w:hAnsi="Arial" w:cs="Arial"/>
          <w:sz w:val="20"/>
        </w:rPr>
      </w:pPr>
      <w:r w:rsidRPr="00DE5DCB">
        <w:rPr>
          <w:rFonts w:ascii="Arial" w:hAnsi="Arial" w:cs="Arial"/>
          <w:sz w:val="20"/>
        </w:rPr>
        <w:t>oferujemy realizację przedmiotu zamówienia z</w:t>
      </w:r>
      <w:r w:rsidR="00B04206" w:rsidRPr="00DE5DCB">
        <w:rPr>
          <w:rFonts w:ascii="Arial" w:hAnsi="Arial" w:cs="Arial"/>
          <w:sz w:val="20"/>
        </w:rPr>
        <w:t>godnie</w:t>
      </w:r>
      <w:r w:rsidR="0032113C" w:rsidRPr="00DE5DCB">
        <w:rPr>
          <w:rFonts w:ascii="Arial" w:hAnsi="Arial" w:cs="Arial"/>
          <w:sz w:val="20"/>
        </w:rPr>
        <w:t xml:space="preserve"> z wymogami określonymi w S</w:t>
      </w:r>
      <w:r w:rsidR="00C70E06" w:rsidRPr="00DE5DCB">
        <w:rPr>
          <w:rFonts w:ascii="Arial" w:hAnsi="Arial" w:cs="Arial"/>
          <w:sz w:val="20"/>
        </w:rPr>
        <w:t xml:space="preserve">WZ </w:t>
      </w:r>
      <w:r w:rsidRPr="00DE5DCB">
        <w:rPr>
          <w:rFonts w:ascii="Arial" w:hAnsi="Arial" w:cs="Arial"/>
          <w:sz w:val="20"/>
        </w:rPr>
        <w:t>za cenę</w:t>
      </w:r>
      <w:r w:rsidR="00C70E06" w:rsidRPr="00DE5DCB">
        <w:rPr>
          <w:rFonts w:ascii="Arial" w:hAnsi="Arial" w:cs="Arial"/>
          <w:sz w:val="20"/>
        </w:rPr>
        <w:t>:</w:t>
      </w:r>
    </w:p>
    <w:p w14:paraId="1CF5F461" w14:textId="4E79CF7B" w:rsidR="005375D8" w:rsidRPr="00DE5DCB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DE5DCB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E5DCB" w:rsidRDefault="005375D8" w:rsidP="005375D8">
      <w:pPr>
        <w:rPr>
          <w:sz w:val="20"/>
          <w:szCs w:val="20"/>
        </w:rPr>
      </w:pPr>
    </w:p>
    <w:p w14:paraId="5D60BC36" w14:textId="3D38C833" w:rsidR="005375D8" w:rsidRPr="00DE5DCB" w:rsidRDefault="005375D8" w:rsidP="002B300A">
      <w:pPr>
        <w:pStyle w:val="Nagwek5"/>
        <w:numPr>
          <w:ilvl w:val="0"/>
          <w:numId w:val="28"/>
        </w:numPr>
        <w:spacing w:before="0"/>
        <w:ind w:left="284" w:hanging="284"/>
        <w:rPr>
          <w:rFonts w:ascii="Arial" w:hAnsi="Arial" w:cs="Arial"/>
          <w:sz w:val="20"/>
          <w:szCs w:val="20"/>
        </w:rPr>
      </w:pPr>
      <w:r w:rsidRPr="00DE5DCB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DE5DCB" w:rsidRDefault="009F3D3A" w:rsidP="009F3D3A">
      <w:pPr>
        <w:rPr>
          <w:sz w:val="20"/>
          <w:szCs w:val="20"/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5043"/>
        <w:gridCol w:w="4303"/>
      </w:tblGrid>
      <w:tr w:rsidR="00F86B1A" w:rsidRPr="00DE5DCB" w14:paraId="37A35BDD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DE5DCB" w:rsidRDefault="00F86B1A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bookmarkStart w:id="1" w:name="_Hlk99900422"/>
            <w:r w:rsidRPr="00DE5DCB">
              <w:rPr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DE5DCB" w:rsidRDefault="004F6108" w:rsidP="00836618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 xml:space="preserve">……………………………… </w:t>
            </w:r>
            <w:r w:rsidRPr="00DE5DCB">
              <w:rPr>
                <w:b/>
                <w:sz w:val="20"/>
                <w:szCs w:val="20"/>
              </w:rPr>
              <w:t>PLN</w:t>
            </w:r>
          </w:p>
        </w:tc>
      </w:tr>
      <w:tr w:rsidR="004F6108" w:rsidRPr="00DE5DCB" w14:paraId="3CE70982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Pr="00DE5DCB" w:rsidRDefault="004F6108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Powyższa cena zawiera podatek VAT w wysokości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5B14FF9C" w:rsidR="004F6108" w:rsidRPr="00DE5DCB" w:rsidRDefault="005E4270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4F6108" w:rsidRPr="00DE5DCB">
              <w:rPr>
                <w:sz w:val="20"/>
                <w:szCs w:val="20"/>
              </w:rPr>
              <w:t>%</w:t>
            </w:r>
          </w:p>
        </w:tc>
      </w:tr>
      <w:tr w:rsidR="004F6108" w:rsidRPr="00DE5DCB" w14:paraId="310DA4EE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DE5DCB" w:rsidRDefault="004F6108" w:rsidP="00F86B1A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508857BC" w:rsidR="004F6108" w:rsidRPr="00DE5DCB" w:rsidRDefault="004F6108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1259C6E1" w14:textId="77777777" w:rsidR="009F3D3A" w:rsidRPr="00DE5DCB" w:rsidRDefault="009F3D3A">
      <w:pPr>
        <w:rPr>
          <w:b/>
          <w:bCs/>
          <w:sz w:val="20"/>
          <w:szCs w:val="20"/>
        </w:rPr>
      </w:pPr>
      <w:bookmarkStart w:id="2" w:name="_Hlk101343657"/>
      <w:bookmarkEnd w:id="1"/>
    </w:p>
    <w:p w14:paraId="245711A7" w14:textId="6056CAB5" w:rsidR="008E5074" w:rsidRDefault="008E5074">
      <w:pPr>
        <w:rPr>
          <w:b/>
          <w:bCs/>
          <w:color w:val="FF0000"/>
          <w:sz w:val="20"/>
        </w:rPr>
      </w:pPr>
      <w:r>
        <w:rPr>
          <w:b/>
          <w:bCs/>
          <w:color w:val="FF0000"/>
          <w:sz w:val="20"/>
        </w:rPr>
        <w:br w:type="page"/>
      </w:r>
    </w:p>
    <w:p w14:paraId="7CAB6242" w14:textId="77777777" w:rsidR="009F3D3A" w:rsidRPr="00077763" w:rsidRDefault="009F3D3A">
      <w:pPr>
        <w:rPr>
          <w:b/>
          <w:bCs/>
          <w:color w:val="FF0000"/>
          <w:sz w:val="20"/>
        </w:rPr>
      </w:pPr>
    </w:p>
    <w:p w14:paraId="240F7161" w14:textId="64B8BB90" w:rsidR="009C7213" w:rsidRDefault="009C7213" w:rsidP="009C7213">
      <w:pPr>
        <w:pStyle w:val="Nagwek5"/>
        <w:spacing w:before="0"/>
        <w:rPr>
          <w:rFonts w:ascii="Arial" w:hAnsi="Arial" w:cs="Arial"/>
          <w:sz w:val="20"/>
          <w:szCs w:val="20"/>
        </w:rPr>
      </w:pPr>
    </w:p>
    <w:p w14:paraId="36A12C7D" w14:textId="4A04A4E7" w:rsidR="00D25B2A" w:rsidRPr="005375D8" w:rsidRDefault="00D25B2A" w:rsidP="00D25B2A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 xml:space="preserve">DANE SO SPRZĘCIE PARAMETRY PUNKTOWANE - KRYTERIA OCENY OFERT </w:t>
      </w:r>
    </w:p>
    <w:p w14:paraId="59E92A9D" w14:textId="24841A8F" w:rsidR="00D25B2A" w:rsidRDefault="00D25B2A" w:rsidP="00D25B2A">
      <w:pPr>
        <w:pStyle w:val="Akapitzlist"/>
        <w:widowControl w:val="0"/>
        <w:numPr>
          <w:ilvl w:val="0"/>
          <w:numId w:val="31"/>
        </w:numPr>
        <w:spacing w:after="120" w:line="360" w:lineRule="auto"/>
        <w:ind w:left="284" w:hanging="284"/>
        <w:rPr>
          <w:rFonts w:asciiTheme="minorHAnsi" w:hAnsiTheme="minorHAnsi" w:cstheme="minorHAnsi"/>
          <w:b/>
          <w:sz w:val="22"/>
          <w:szCs w:val="20"/>
          <w:u w:val="single"/>
        </w:rPr>
      </w:pPr>
      <w:bookmarkStart w:id="3" w:name="_Hlk107997730"/>
      <w:r w:rsidRPr="00D25B2A">
        <w:rPr>
          <w:rFonts w:asciiTheme="minorHAnsi" w:hAnsiTheme="minorHAnsi" w:cstheme="minorHAnsi"/>
          <w:b/>
          <w:sz w:val="22"/>
          <w:szCs w:val="20"/>
          <w:u w:val="single"/>
        </w:rPr>
        <w:t>Dozownik w systemie GC/MS/MS:</w:t>
      </w:r>
    </w:p>
    <w:bookmarkEnd w:id="3"/>
    <w:p w14:paraId="382921B9" w14:textId="77777777" w:rsidR="00D25B2A" w:rsidRPr="00D25B2A" w:rsidRDefault="00D25B2A" w:rsidP="00D25B2A">
      <w:pPr>
        <w:pStyle w:val="Akapitzlist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D25B2A">
        <w:rPr>
          <w:rFonts w:ascii="Arial" w:hAnsi="Arial" w:cs="Arial"/>
          <w:sz w:val="20"/>
          <w:szCs w:val="20"/>
        </w:rPr>
        <w:t>Możliwość programowania do przynajmniej 9 zmian narostów temperaturowych – 10 pkt</w:t>
      </w:r>
    </w:p>
    <w:p w14:paraId="1CFF8C9A" w14:textId="77777777" w:rsidR="00D25B2A" w:rsidRPr="00D25B2A" w:rsidRDefault="00D25B2A" w:rsidP="00D25B2A">
      <w:pPr>
        <w:pStyle w:val="Akapitzlist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D25B2A">
        <w:rPr>
          <w:rFonts w:ascii="Arial" w:hAnsi="Arial" w:cs="Arial"/>
          <w:sz w:val="20"/>
          <w:szCs w:val="20"/>
        </w:rPr>
        <w:t>Możliwość programowania do przynajmniej 6 zmian narostów temperaturowych – 5 pkt</w:t>
      </w:r>
    </w:p>
    <w:p w14:paraId="12C1B3FC" w14:textId="77777777" w:rsidR="00D25B2A" w:rsidRPr="00D25B2A" w:rsidRDefault="00D25B2A" w:rsidP="00D25B2A">
      <w:pPr>
        <w:pStyle w:val="Akapitzlist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D25B2A">
        <w:rPr>
          <w:rFonts w:ascii="Arial" w:hAnsi="Arial" w:cs="Arial"/>
          <w:sz w:val="20"/>
          <w:szCs w:val="20"/>
        </w:rPr>
        <w:t>Możliwość programowania do 3 zmian narostów temperaturowych – 0 pkt</w:t>
      </w:r>
    </w:p>
    <w:p w14:paraId="74C993AD" w14:textId="2C1830A3" w:rsidR="00D25B2A" w:rsidRPr="00D25B2A" w:rsidRDefault="00D25B2A" w:rsidP="00D25B2A">
      <w:pPr>
        <w:pStyle w:val="Akapitzlist"/>
        <w:widowControl w:val="0"/>
        <w:spacing w:after="120" w:line="360" w:lineRule="auto"/>
        <w:ind w:left="284" w:hanging="284"/>
        <w:rPr>
          <w:rFonts w:asciiTheme="minorHAnsi" w:hAnsiTheme="minorHAnsi" w:cstheme="minorHAnsi"/>
          <w:b/>
          <w:sz w:val="22"/>
          <w:szCs w:val="20"/>
          <w:u w:val="single"/>
        </w:rPr>
      </w:pPr>
      <w:r>
        <w:rPr>
          <w:rFonts w:asciiTheme="minorHAnsi" w:hAnsiTheme="minorHAnsi" w:cstheme="minorHAnsi"/>
          <w:b/>
          <w:sz w:val="22"/>
          <w:szCs w:val="20"/>
          <w:u w:val="single"/>
        </w:rPr>
        <w:t xml:space="preserve">Wykonawca oświadcza, że dozownik posiada: 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3397"/>
        <w:gridCol w:w="5957"/>
      </w:tblGrid>
      <w:tr w:rsidR="00D25B2A" w:rsidRPr="00A85027" w14:paraId="42479C4D" w14:textId="77777777" w:rsidTr="00D25B2A">
        <w:trPr>
          <w:trHeight w:val="624"/>
        </w:trPr>
        <w:tc>
          <w:tcPr>
            <w:tcW w:w="3397" w:type="dxa"/>
            <w:shd w:val="clear" w:color="auto" w:fill="FFF2CC" w:themeFill="accent4" w:themeFillTint="33"/>
            <w:vAlign w:val="center"/>
          </w:tcPr>
          <w:p w14:paraId="6114A99E" w14:textId="0F7BE003" w:rsidR="00D25B2A" w:rsidRDefault="00D25B2A" w:rsidP="00D25B2A">
            <w:pPr>
              <w:widowControl w:val="0"/>
              <w:spacing w:line="360" w:lineRule="auto"/>
              <w:ind w:left="284" w:hanging="284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Możliwość programowania </w:t>
            </w:r>
          </w:p>
          <w:p w14:paraId="70BBF168" w14:textId="77777777" w:rsidR="00D25B2A" w:rsidRPr="00A85027" w:rsidRDefault="00D25B2A" w:rsidP="00D25B2A">
            <w:pPr>
              <w:widowControl w:val="0"/>
              <w:spacing w:line="360" w:lineRule="auto"/>
              <w:ind w:left="284" w:hanging="284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957" w:type="dxa"/>
            <w:shd w:val="clear" w:color="auto" w:fill="FFF2CC" w:themeFill="accent4" w:themeFillTint="33"/>
            <w:vAlign w:val="center"/>
          </w:tcPr>
          <w:p w14:paraId="752908E8" w14:textId="54C38536" w:rsidR="00D25B2A" w:rsidRPr="00A85027" w:rsidRDefault="00D25B2A" w:rsidP="00D25B2A">
            <w:pPr>
              <w:widowControl w:val="0"/>
              <w:spacing w:line="360" w:lineRule="auto"/>
              <w:ind w:left="284" w:hanging="284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……….. zmian narostów temperaturowych (wpisać ilość zmian)</w:t>
            </w:r>
          </w:p>
        </w:tc>
      </w:tr>
    </w:tbl>
    <w:p w14:paraId="1E00767B" w14:textId="22EA8F6A" w:rsidR="00D25B2A" w:rsidRDefault="00D25B2A" w:rsidP="00D25B2A">
      <w:pPr>
        <w:rPr>
          <w:lang w:eastAsia="en-US"/>
        </w:rPr>
      </w:pPr>
    </w:p>
    <w:p w14:paraId="0A822ECD" w14:textId="7283AA28" w:rsidR="00D25B2A" w:rsidRDefault="00D25B2A" w:rsidP="00D25B2A">
      <w:pPr>
        <w:pStyle w:val="Akapitzlist"/>
        <w:widowControl w:val="0"/>
        <w:numPr>
          <w:ilvl w:val="0"/>
          <w:numId w:val="31"/>
        </w:numPr>
        <w:spacing w:after="120" w:line="360" w:lineRule="auto"/>
        <w:ind w:left="284" w:hanging="284"/>
        <w:rPr>
          <w:rFonts w:asciiTheme="minorHAnsi" w:hAnsiTheme="minorHAnsi" w:cstheme="minorHAnsi"/>
          <w:b/>
          <w:sz w:val="22"/>
          <w:szCs w:val="20"/>
          <w:u w:val="single"/>
        </w:rPr>
      </w:pPr>
      <w:bookmarkStart w:id="4" w:name="_Hlk107998141"/>
      <w:r>
        <w:rPr>
          <w:rFonts w:asciiTheme="minorHAnsi" w:hAnsiTheme="minorHAnsi" w:cstheme="minorHAnsi"/>
          <w:b/>
          <w:sz w:val="22"/>
          <w:szCs w:val="20"/>
          <w:u w:val="single"/>
        </w:rPr>
        <w:t>Kwadrupolowy analizator mas w systemie GC/MS/MS</w:t>
      </w:r>
      <w:r w:rsidRPr="00D25B2A">
        <w:rPr>
          <w:rFonts w:asciiTheme="minorHAnsi" w:hAnsiTheme="minorHAnsi" w:cstheme="minorHAnsi"/>
          <w:b/>
          <w:sz w:val="22"/>
          <w:szCs w:val="20"/>
          <w:u w:val="single"/>
        </w:rPr>
        <w:t>:</w:t>
      </w:r>
    </w:p>
    <w:bookmarkEnd w:id="4"/>
    <w:p w14:paraId="2863EE5F" w14:textId="77777777" w:rsidR="00D25B2A" w:rsidRPr="00D25B2A" w:rsidRDefault="00D25B2A" w:rsidP="00D25B2A">
      <w:pPr>
        <w:pStyle w:val="Akapitzlist"/>
        <w:numPr>
          <w:ilvl w:val="0"/>
          <w:numId w:val="33"/>
        </w:numPr>
        <w:ind w:left="709" w:hanging="425"/>
        <w:rPr>
          <w:rFonts w:ascii="Arial" w:hAnsi="Arial" w:cs="Arial"/>
          <w:sz w:val="20"/>
          <w:szCs w:val="20"/>
        </w:rPr>
      </w:pPr>
      <w:r w:rsidRPr="00D25B2A">
        <w:rPr>
          <w:rFonts w:ascii="Arial" w:hAnsi="Arial" w:cs="Arial"/>
          <w:sz w:val="20"/>
          <w:szCs w:val="20"/>
        </w:rPr>
        <w:t>Kwadrupole wykonane z kwarcu pokryte złotem z możliwością wygrzewania do 200 °C – 15 pkt</w:t>
      </w:r>
    </w:p>
    <w:p w14:paraId="1CBC7B0B" w14:textId="77777777" w:rsidR="00D25B2A" w:rsidRPr="00D25B2A" w:rsidRDefault="00D25B2A" w:rsidP="00D25B2A">
      <w:pPr>
        <w:pStyle w:val="Akapitzlist"/>
        <w:numPr>
          <w:ilvl w:val="0"/>
          <w:numId w:val="33"/>
        </w:numPr>
        <w:ind w:left="709" w:hanging="425"/>
        <w:rPr>
          <w:rFonts w:ascii="Arial" w:hAnsi="Arial" w:cs="Arial"/>
          <w:sz w:val="20"/>
          <w:szCs w:val="20"/>
        </w:rPr>
      </w:pPr>
      <w:r w:rsidRPr="00D25B2A">
        <w:rPr>
          <w:rFonts w:ascii="Arial" w:hAnsi="Arial" w:cs="Arial"/>
          <w:sz w:val="20"/>
          <w:szCs w:val="20"/>
        </w:rPr>
        <w:t>Kwadrupole wykonane z innego materiału z możliwością wygrzewania do 200 °C – 10 pkt</w:t>
      </w:r>
    </w:p>
    <w:p w14:paraId="05C9283F" w14:textId="77777777" w:rsidR="00D25B2A" w:rsidRPr="00D25B2A" w:rsidRDefault="00D25B2A" w:rsidP="00D25B2A">
      <w:pPr>
        <w:pStyle w:val="Akapitzlist"/>
        <w:numPr>
          <w:ilvl w:val="0"/>
          <w:numId w:val="33"/>
        </w:numPr>
        <w:ind w:left="709" w:hanging="425"/>
        <w:rPr>
          <w:rFonts w:ascii="Arial" w:hAnsi="Arial" w:cs="Arial"/>
          <w:sz w:val="20"/>
          <w:szCs w:val="20"/>
        </w:rPr>
      </w:pPr>
      <w:r w:rsidRPr="00D25B2A">
        <w:rPr>
          <w:rFonts w:ascii="Arial" w:hAnsi="Arial" w:cs="Arial"/>
          <w:sz w:val="20"/>
          <w:szCs w:val="20"/>
        </w:rPr>
        <w:t>Kwadrupole wykonane z innego materiału bez możliwości wygrzewania do 200 °C – 0 pkt</w:t>
      </w:r>
    </w:p>
    <w:p w14:paraId="60F4E1F2" w14:textId="30A32AD8" w:rsidR="00D25B2A" w:rsidRPr="00D25B2A" w:rsidRDefault="00D25B2A" w:rsidP="00D25B2A">
      <w:pPr>
        <w:widowControl w:val="0"/>
        <w:spacing w:after="120" w:line="360" w:lineRule="auto"/>
        <w:rPr>
          <w:rFonts w:asciiTheme="minorHAnsi" w:hAnsiTheme="minorHAnsi" w:cstheme="minorHAnsi"/>
          <w:b/>
          <w:sz w:val="22"/>
          <w:szCs w:val="20"/>
          <w:u w:val="single"/>
        </w:rPr>
      </w:pPr>
      <w:r w:rsidRPr="00D25B2A">
        <w:rPr>
          <w:rFonts w:asciiTheme="minorHAnsi" w:hAnsiTheme="minorHAnsi" w:cstheme="minorHAnsi"/>
          <w:b/>
          <w:sz w:val="22"/>
          <w:szCs w:val="20"/>
          <w:u w:val="single"/>
        </w:rPr>
        <w:t xml:space="preserve">Wykonawca oświadcza, że </w:t>
      </w:r>
      <w:r>
        <w:rPr>
          <w:rFonts w:asciiTheme="minorHAnsi" w:hAnsiTheme="minorHAnsi" w:cstheme="minorHAnsi"/>
          <w:b/>
          <w:sz w:val="22"/>
          <w:szCs w:val="20"/>
          <w:u w:val="single"/>
        </w:rPr>
        <w:t xml:space="preserve">kwadrupolowy analizator </w:t>
      </w:r>
      <w:r w:rsidRPr="00D25B2A">
        <w:rPr>
          <w:rFonts w:asciiTheme="minorHAnsi" w:hAnsiTheme="minorHAnsi" w:cstheme="minorHAnsi"/>
          <w:b/>
          <w:sz w:val="22"/>
          <w:szCs w:val="20"/>
          <w:u w:val="single"/>
        </w:rPr>
        <w:t xml:space="preserve">posiada: 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9061"/>
      </w:tblGrid>
      <w:tr w:rsidR="00D25B2A" w14:paraId="1A73EC39" w14:textId="77777777" w:rsidTr="00D25B2A">
        <w:tc>
          <w:tcPr>
            <w:tcW w:w="9061" w:type="dxa"/>
            <w:shd w:val="clear" w:color="auto" w:fill="F7CAAC" w:themeFill="accent2" w:themeFillTint="66"/>
          </w:tcPr>
          <w:p w14:paraId="5E0FAD30" w14:textId="01D8472C" w:rsidR="00D25B2A" w:rsidRPr="00D25B2A" w:rsidRDefault="00D25B2A" w:rsidP="00D25B2A">
            <w:pPr>
              <w:pStyle w:val="Akapitzlist"/>
              <w:widowControl w:val="0"/>
              <w:spacing w:after="120" w:line="360" w:lineRule="auto"/>
              <w:ind w:left="0"/>
              <w:rPr>
                <w:rFonts w:asciiTheme="minorHAnsi" w:hAnsiTheme="minorHAnsi" w:cstheme="minorHAnsi"/>
                <w:bCs/>
                <w:sz w:val="22"/>
                <w:szCs w:val="20"/>
              </w:rPr>
            </w:pPr>
            <w:r w:rsidRPr="00D25B2A">
              <w:rPr>
                <w:rFonts w:asciiTheme="minorHAnsi" w:hAnsiTheme="minorHAnsi" w:cstheme="minorHAnsi"/>
                <w:bCs/>
                <w:sz w:val="22"/>
                <w:szCs w:val="20"/>
              </w:rPr>
              <w:t xml:space="preserve">Kwadrupole wykonane z …………………………………………………………………… z możliwością wygrzewania do </w:t>
            </w:r>
            <w:r w:rsidRPr="00D25B2A">
              <w:rPr>
                <w:rFonts w:ascii="Arial" w:hAnsi="Arial" w:cs="Arial"/>
                <w:bCs/>
                <w:sz w:val="20"/>
                <w:szCs w:val="20"/>
              </w:rPr>
              <w:t>200 °C (</w:t>
            </w:r>
            <w:r w:rsidR="00B22860">
              <w:rPr>
                <w:rFonts w:ascii="Arial" w:hAnsi="Arial" w:cs="Arial"/>
                <w:bCs/>
                <w:sz w:val="20"/>
                <w:szCs w:val="20"/>
              </w:rPr>
              <w:t xml:space="preserve">należy </w:t>
            </w:r>
            <w:r w:rsidRPr="00D25B2A">
              <w:rPr>
                <w:rFonts w:ascii="Arial" w:hAnsi="Arial" w:cs="Arial"/>
                <w:bCs/>
                <w:sz w:val="20"/>
                <w:szCs w:val="20"/>
              </w:rPr>
              <w:t>wpisać)</w:t>
            </w:r>
          </w:p>
        </w:tc>
      </w:tr>
    </w:tbl>
    <w:p w14:paraId="7D1E55F4" w14:textId="77777777" w:rsidR="00B22860" w:rsidRPr="00B22860" w:rsidRDefault="00B22860" w:rsidP="00B22860">
      <w:pPr>
        <w:pStyle w:val="Akapitzlist"/>
        <w:widowControl w:val="0"/>
        <w:spacing w:after="120" w:line="360" w:lineRule="auto"/>
        <w:ind w:left="426"/>
        <w:rPr>
          <w:rFonts w:asciiTheme="minorHAnsi" w:hAnsiTheme="minorHAnsi" w:cstheme="minorHAnsi"/>
          <w:b/>
          <w:sz w:val="22"/>
          <w:szCs w:val="20"/>
          <w:u w:val="single"/>
        </w:rPr>
      </w:pPr>
    </w:p>
    <w:p w14:paraId="396AFCED" w14:textId="7FA1CC0F" w:rsidR="00B22860" w:rsidRPr="00B22860" w:rsidRDefault="00B22860" w:rsidP="00B22860">
      <w:pPr>
        <w:pStyle w:val="Akapitzlist"/>
        <w:widowControl w:val="0"/>
        <w:numPr>
          <w:ilvl w:val="0"/>
          <w:numId w:val="31"/>
        </w:numPr>
        <w:spacing w:after="120" w:line="360" w:lineRule="auto"/>
        <w:ind w:left="426" w:hanging="426"/>
        <w:rPr>
          <w:rFonts w:ascii="Arial" w:hAnsi="Arial" w:cs="Arial"/>
          <w:b/>
          <w:bCs/>
          <w:sz w:val="20"/>
          <w:szCs w:val="20"/>
          <w:u w:val="single"/>
        </w:rPr>
      </w:pPr>
      <w:bookmarkStart w:id="5" w:name="_Hlk107998325"/>
      <w:r w:rsidRPr="00B22860">
        <w:rPr>
          <w:rFonts w:ascii="Arial" w:hAnsi="Arial" w:cs="Arial"/>
          <w:b/>
          <w:bCs/>
          <w:sz w:val="20"/>
          <w:szCs w:val="20"/>
          <w:u w:val="single"/>
        </w:rPr>
        <w:t>Moduł blokowania czasów retencji w systemach GC</w:t>
      </w:r>
      <w:bookmarkEnd w:id="5"/>
      <w:r w:rsidRPr="00B22860">
        <w:rPr>
          <w:rFonts w:ascii="Arial" w:hAnsi="Arial" w:cs="Arial"/>
          <w:b/>
          <w:bCs/>
          <w:sz w:val="20"/>
          <w:szCs w:val="20"/>
          <w:u w:val="single"/>
        </w:rPr>
        <w:t>:</w:t>
      </w:r>
    </w:p>
    <w:p w14:paraId="5875DF72" w14:textId="77777777" w:rsidR="00B22860" w:rsidRPr="00B22860" w:rsidRDefault="00B22860" w:rsidP="00B22860">
      <w:pPr>
        <w:pStyle w:val="Akapitzlist"/>
        <w:numPr>
          <w:ilvl w:val="0"/>
          <w:numId w:val="34"/>
        </w:numPr>
        <w:ind w:left="709" w:hanging="425"/>
        <w:rPr>
          <w:rFonts w:ascii="Arial" w:hAnsi="Arial" w:cs="Arial"/>
          <w:sz w:val="20"/>
          <w:szCs w:val="20"/>
        </w:rPr>
      </w:pPr>
      <w:r w:rsidRPr="00B22860">
        <w:rPr>
          <w:rFonts w:ascii="Arial" w:hAnsi="Arial" w:cs="Arial"/>
          <w:sz w:val="20"/>
          <w:szCs w:val="20"/>
        </w:rPr>
        <w:t>Oparty o system zmiany ciśnienia i przepływów na czole kolumny – 15 pkt</w:t>
      </w:r>
    </w:p>
    <w:p w14:paraId="3D09FFF7" w14:textId="77777777" w:rsidR="00B22860" w:rsidRPr="00B22860" w:rsidRDefault="00B22860" w:rsidP="00B22860">
      <w:pPr>
        <w:pStyle w:val="Akapitzlist"/>
        <w:numPr>
          <w:ilvl w:val="0"/>
          <w:numId w:val="34"/>
        </w:numPr>
        <w:ind w:left="709" w:hanging="425"/>
        <w:rPr>
          <w:rFonts w:ascii="Arial" w:hAnsi="Arial" w:cs="Arial"/>
          <w:sz w:val="20"/>
          <w:szCs w:val="20"/>
        </w:rPr>
      </w:pPr>
      <w:r w:rsidRPr="00B22860">
        <w:rPr>
          <w:rFonts w:ascii="Arial" w:hAnsi="Arial" w:cs="Arial"/>
          <w:sz w:val="20"/>
          <w:szCs w:val="20"/>
        </w:rPr>
        <w:t>Oparty o liniowe indeksy retencji bez konieczności zmiany ciśnienia i przepływów – 10 pkt</w:t>
      </w:r>
    </w:p>
    <w:p w14:paraId="43AD819E" w14:textId="77777777" w:rsidR="00B22860" w:rsidRPr="00B22860" w:rsidRDefault="00B22860" w:rsidP="00B22860">
      <w:pPr>
        <w:pStyle w:val="Akapitzlist"/>
        <w:numPr>
          <w:ilvl w:val="0"/>
          <w:numId w:val="34"/>
        </w:numPr>
        <w:ind w:left="709" w:hanging="425"/>
        <w:rPr>
          <w:rFonts w:ascii="Arial" w:hAnsi="Arial" w:cs="Arial"/>
          <w:sz w:val="20"/>
          <w:szCs w:val="20"/>
        </w:rPr>
      </w:pPr>
      <w:r w:rsidRPr="00B22860">
        <w:rPr>
          <w:rFonts w:ascii="Arial" w:hAnsi="Arial" w:cs="Arial"/>
          <w:sz w:val="20"/>
          <w:szCs w:val="20"/>
        </w:rPr>
        <w:t>Brak modułu blokowania czasów retencji – 0 pkt</w:t>
      </w:r>
    </w:p>
    <w:p w14:paraId="64F4D491" w14:textId="761DA075" w:rsidR="00B22860" w:rsidRPr="00B22860" w:rsidRDefault="00B22860" w:rsidP="00B22860">
      <w:pPr>
        <w:widowControl w:val="0"/>
        <w:spacing w:after="120" w:line="360" w:lineRule="auto"/>
        <w:rPr>
          <w:rFonts w:asciiTheme="minorHAnsi" w:hAnsiTheme="minorHAnsi" w:cstheme="minorHAnsi"/>
          <w:b/>
          <w:sz w:val="22"/>
          <w:szCs w:val="20"/>
          <w:u w:val="single"/>
        </w:rPr>
      </w:pPr>
      <w:r w:rsidRPr="00B22860">
        <w:rPr>
          <w:rFonts w:asciiTheme="minorHAnsi" w:hAnsiTheme="minorHAnsi" w:cstheme="minorHAnsi"/>
          <w:b/>
          <w:sz w:val="22"/>
          <w:szCs w:val="20"/>
          <w:u w:val="single"/>
        </w:rPr>
        <w:t xml:space="preserve">Wykonawca oświadcza, że </w:t>
      </w:r>
      <w:r>
        <w:rPr>
          <w:rFonts w:asciiTheme="minorHAnsi" w:hAnsiTheme="minorHAnsi" w:cstheme="minorHAnsi"/>
          <w:b/>
          <w:sz w:val="22"/>
          <w:szCs w:val="20"/>
          <w:u w:val="single"/>
        </w:rPr>
        <w:t>moduł blokowania czasów retencji w systemach GC oparty jest</w:t>
      </w:r>
      <w:r w:rsidRPr="00B22860">
        <w:rPr>
          <w:rFonts w:asciiTheme="minorHAnsi" w:hAnsiTheme="minorHAnsi" w:cstheme="minorHAnsi"/>
          <w:b/>
          <w:sz w:val="22"/>
          <w:szCs w:val="20"/>
          <w:u w:val="single"/>
        </w:rPr>
        <w:t xml:space="preserve">: 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9061"/>
      </w:tblGrid>
      <w:tr w:rsidR="00B22860" w14:paraId="4E2F5A88" w14:textId="77777777" w:rsidTr="008B7633">
        <w:tc>
          <w:tcPr>
            <w:tcW w:w="9061" w:type="dxa"/>
            <w:shd w:val="clear" w:color="auto" w:fill="F7CAAC" w:themeFill="accent2" w:themeFillTint="66"/>
          </w:tcPr>
          <w:p w14:paraId="1F8BB870" w14:textId="3ABBB806" w:rsidR="00B22860" w:rsidRPr="00D25B2A" w:rsidRDefault="00B22860" w:rsidP="008B7633">
            <w:pPr>
              <w:pStyle w:val="Akapitzlist"/>
              <w:widowControl w:val="0"/>
              <w:spacing w:after="120" w:line="360" w:lineRule="auto"/>
              <w:ind w:left="0"/>
              <w:rPr>
                <w:rFonts w:asciiTheme="minorHAnsi" w:hAnsiTheme="minorHAnsi" w:cstheme="minorHAnsi"/>
                <w:bCs/>
                <w:sz w:val="22"/>
                <w:szCs w:val="20"/>
              </w:rPr>
            </w:pPr>
            <w:r w:rsidRPr="00B22860">
              <w:rPr>
                <w:rFonts w:ascii="Arial" w:hAnsi="Arial" w:cs="Arial"/>
                <w:sz w:val="20"/>
                <w:szCs w:val="20"/>
              </w:rPr>
              <w:t>Moduł blokowania czasów retencji w systemach GC</w:t>
            </w:r>
            <w:r>
              <w:rPr>
                <w:rFonts w:ascii="Arial" w:hAnsi="Arial" w:cs="Arial"/>
                <w:sz w:val="20"/>
                <w:szCs w:val="20"/>
              </w:rPr>
              <w:t xml:space="preserve"> oparty o ………………………………………………………………………..</w:t>
            </w:r>
            <w:r w:rsidRPr="00D25B2A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należy </w:t>
            </w:r>
            <w:r w:rsidRPr="00D25B2A">
              <w:rPr>
                <w:rFonts w:ascii="Arial" w:hAnsi="Arial" w:cs="Arial"/>
                <w:bCs/>
                <w:sz w:val="20"/>
                <w:szCs w:val="20"/>
              </w:rPr>
              <w:t>wpisać)</w:t>
            </w:r>
          </w:p>
        </w:tc>
      </w:tr>
    </w:tbl>
    <w:p w14:paraId="0FD333C7" w14:textId="77777777" w:rsidR="00B22860" w:rsidRPr="00B22860" w:rsidRDefault="00B22860" w:rsidP="00B22860">
      <w:pPr>
        <w:pStyle w:val="Akapitzlist"/>
        <w:widowControl w:val="0"/>
        <w:spacing w:after="120" w:line="360" w:lineRule="auto"/>
        <w:ind w:left="426"/>
        <w:rPr>
          <w:rFonts w:ascii="Arial" w:hAnsi="Arial" w:cs="Arial"/>
          <w:b/>
          <w:sz w:val="20"/>
          <w:szCs w:val="20"/>
          <w:u w:val="single"/>
        </w:rPr>
      </w:pPr>
    </w:p>
    <w:p w14:paraId="7FF1B56D" w14:textId="13153353" w:rsidR="00B22860" w:rsidRPr="00B22860" w:rsidRDefault="00B22860" w:rsidP="00B22860">
      <w:pPr>
        <w:pStyle w:val="Akapitzlist"/>
        <w:widowControl w:val="0"/>
        <w:numPr>
          <w:ilvl w:val="0"/>
          <w:numId w:val="31"/>
        </w:numPr>
        <w:spacing w:after="120" w:line="360" w:lineRule="auto"/>
        <w:ind w:left="426" w:hanging="426"/>
        <w:rPr>
          <w:rFonts w:ascii="Arial" w:hAnsi="Arial" w:cs="Arial"/>
          <w:b/>
          <w:bCs/>
          <w:sz w:val="20"/>
          <w:szCs w:val="20"/>
          <w:u w:val="single"/>
        </w:rPr>
      </w:pPr>
      <w:r w:rsidRPr="00B22860">
        <w:rPr>
          <w:rFonts w:ascii="Arial" w:hAnsi="Arial" w:cs="Arial"/>
          <w:sz w:val="20"/>
          <w:szCs w:val="20"/>
          <w:u w:val="single"/>
        </w:rPr>
        <w:t>Termostat kolumn w systemie UHPLC:</w:t>
      </w:r>
    </w:p>
    <w:p w14:paraId="76CA1958" w14:textId="77777777" w:rsidR="00B22860" w:rsidRPr="00B22860" w:rsidRDefault="00B22860" w:rsidP="00B22860">
      <w:pPr>
        <w:pStyle w:val="Akapitzlist"/>
        <w:numPr>
          <w:ilvl w:val="0"/>
          <w:numId w:val="35"/>
        </w:numPr>
        <w:ind w:left="709" w:hanging="567"/>
        <w:rPr>
          <w:rFonts w:ascii="Arial" w:hAnsi="Arial" w:cs="Arial"/>
          <w:sz w:val="20"/>
          <w:szCs w:val="20"/>
        </w:rPr>
      </w:pPr>
      <w:r w:rsidRPr="00B22860">
        <w:rPr>
          <w:rFonts w:ascii="Arial" w:hAnsi="Arial" w:cs="Arial"/>
          <w:sz w:val="20"/>
          <w:szCs w:val="20"/>
        </w:rPr>
        <w:t>Posiadający dwie niezależne strefy grzejne umożliwiające podgrzewania fazy ruchomej przed kolumną i jednocześnie chłodzenie jej za kolumną – 10 pkt</w:t>
      </w:r>
    </w:p>
    <w:p w14:paraId="423B43D3" w14:textId="77777777" w:rsidR="00B22860" w:rsidRPr="00B22860" w:rsidRDefault="00B22860" w:rsidP="00B22860">
      <w:pPr>
        <w:pStyle w:val="Akapitzlist"/>
        <w:numPr>
          <w:ilvl w:val="0"/>
          <w:numId w:val="35"/>
        </w:numPr>
        <w:ind w:left="709" w:hanging="567"/>
        <w:rPr>
          <w:rFonts w:ascii="Arial" w:hAnsi="Arial" w:cs="Arial"/>
          <w:sz w:val="20"/>
          <w:szCs w:val="20"/>
        </w:rPr>
      </w:pPr>
      <w:r w:rsidRPr="00B22860">
        <w:rPr>
          <w:rFonts w:ascii="Arial" w:hAnsi="Arial" w:cs="Arial"/>
          <w:sz w:val="20"/>
          <w:szCs w:val="20"/>
        </w:rPr>
        <w:t>Nie posiadający dwóch niezależnych stref grzejnych umożliwiających podgrzewanie fazy ruchomej przed kolumną i jednocześnie chłodzenie jej za kolumną – 0 pkt</w:t>
      </w:r>
    </w:p>
    <w:p w14:paraId="52A060BD" w14:textId="544F1B99" w:rsidR="00B22860" w:rsidRPr="00B22860" w:rsidRDefault="00B22860" w:rsidP="00B22860">
      <w:pPr>
        <w:widowControl w:val="0"/>
        <w:spacing w:after="120" w:line="360" w:lineRule="auto"/>
        <w:rPr>
          <w:rFonts w:asciiTheme="minorHAnsi" w:hAnsiTheme="minorHAnsi" w:cstheme="minorHAnsi"/>
          <w:b/>
          <w:sz w:val="22"/>
          <w:szCs w:val="20"/>
          <w:u w:val="single"/>
        </w:rPr>
      </w:pPr>
      <w:r w:rsidRPr="00B22860">
        <w:rPr>
          <w:rFonts w:asciiTheme="minorHAnsi" w:hAnsiTheme="minorHAnsi" w:cstheme="minorHAnsi"/>
          <w:b/>
          <w:sz w:val="22"/>
          <w:szCs w:val="20"/>
          <w:u w:val="single"/>
        </w:rPr>
        <w:t xml:space="preserve">Wykonawca oświadcza, że </w:t>
      </w:r>
      <w:r>
        <w:rPr>
          <w:rFonts w:asciiTheme="minorHAnsi" w:hAnsiTheme="minorHAnsi" w:cstheme="minorHAnsi"/>
          <w:b/>
          <w:sz w:val="22"/>
          <w:szCs w:val="20"/>
          <w:u w:val="single"/>
        </w:rPr>
        <w:t>termostat kolumn w systemie UHPLC posiada</w:t>
      </w:r>
      <w:r w:rsidRPr="00B22860">
        <w:rPr>
          <w:rFonts w:asciiTheme="minorHAnsi" w:hAnsiTheme="minorHAnsi" w:cstheme="minorHAnsi"/>
          <w:b/>
          <w:sz w:val="22"/>
          <w:szCs w:val="20"/>
          <w:u w:val="single"/>
        </w:rPr>
        <w:t xml:space="preserve">: 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9061"/>
      </w:tblGrid>
      <w:tr w:rsidR="00B22860" w14:paraId="7DE98AD7" w14:textId="77777777" w:rsidTr="008B7633">
        <w:tc>
          <w:tcPr>
            <w:tcW w:w="9061" w:type="dxa"/>
            <w:shd w:val="clear" w:color="auto" w:fill="F7CAAC" w:themeFill="accent2" w:themeFillTint="66"/>
          </w:tcPr>
          <w:p w14:paraId="23C73B96" w14:textId="77777777" w:rsidR="00B22860" w:rsidRDefault="00B22860" w:rsidP="00B22860">
            <w:pPr>
              <w:widowControl w:val="0"/>
              <w:spacing w:line="360" w:lineRule="auto"/>
              <w:rPr>
                <w:sz w:val="20"/>
                <w:szCs w:val="20"/>
              </w:rPr>
            </w:pPr>
            <w:r w:rsidRPr="00B22860">
              <w:rPr>
                <w:sz w:val="20"/>
                <w:szCs w:val="20"/>
              </w:rPr>
              <w:t>Termostat kolumn w systemie UHPLC</w:t>
            </w:r>
            <w:r>
              <w:rPr>
                <w:sz w:val="20"/>
                <w:szCs w:val="20"/>
              </w:rPr>
              <w:t xml:space="preserve"> ………………………..………………………………………..        </w:t>
            </w:r>
          </w:p>
          <w:p w14:paraId="06A44885" w14:textId="77777777" w:rsidR="00B22860" w:rsidRDefault="00B22860" w:rsidP="00B22860">
            <w:pPr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(wpisać: posiada/ nie posiada) </w:t>
            </w:r>
          </w:p>
          <w:p w14:paraId="6DAC1689" w14:textId="273B8556" w:rsidR="00B22860" w:rsidRPr="00D25B2A" w:rsidRDefault="00B22860" w:rsidP="008E5074">
            <w:pPr>
              <w:widowControl w:val="0"/>
              <w:spacing w:line="360" w:lineRule="auto"/>
              <w:rPr>
                <w:rFonts w:asciiTheme="minorHAnsi" w:hAnsiTheme="minorHAnsi" w:cstheme="minorHAnsi"/>
                <w:bCs/>
                <w:sz w:val="22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22860">
              <w:rPr>
                <w:sz w:val="20"/>
                <w:szCs w:val="20"/>
              </w:rPr>
              <w:t xml:space="preserve">dwie niezależne strefy grzejne umożliwiające podgrzewania fazy ruchomej przed kolumną i jednocześnie chłodzenie jej za kolumną </w:t>
            </w:r>
          </w:p>
        </w:tc>
      </w:tr>
    </w:tbl>
    <w:p w14:paraId="6164EB96" w14:textId="0857C82B" w:rsidR="00D25B2A" w:rsidRDefault="00D25B2A" w:rsidP="00D25B2A">
      <w:pPr>
        <w:pStyle w:val="Akapitzlist"/>
        <w:widowControl w:val="0"/>
        <w:spacing w:after="120" w:line="360" w:lineRule="auto"/>
        <w:ind w:left="284"/>
        <w:rPr>
          <w:rFonts w:asciiTheme="minorHAnsi" w:hAnsiTheme="minorHAnsi" w:cstheme="minorHAnsi"/>
          <w:b/>
          <w:sz w:val="22"/>
          <w:szCs w:val="20"/>
          <w:u w:val="single"/>
        </w:rPr>
      </w:pPr>
    </w:p>
    <w:p w14:paraId="6E2F6898" w14:textId="77777777" w:rsidR="002B300A" w:rsidRPr="005375D8" w:rsidRDefault="002B300A" w:rsidP="002B300A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bookmarkStart w:id="6" w:name="_Hlk107997288"/>
      <w:r>
        <w:rPr>
          <w:rFonts w:ascii="Arial" w:hAnsi="Arial" w:cs="Arial"/>
          <w:b/>
          <w:bCs/>
          <w:sz w:val="20"/>
          <w:lang w:val="pl-PL"/>
        </w:rPr>
        <w:lastRenderedPageBreak/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24F6C28" w14:textId="02A7CC48" w:rsidR="002B300A" w:rsidRDefault="002B300A" w:rsidP="002B300A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 xml:space="preserve">Termin realizacji przedmiotu </w:t>
      </w:r>
      <w:bookmarkEnd w:id="6"/>
      <w:r w:rsidRPr="0008184B">
        <w:rPr>
          <w:rFonts w:asciiTheme="minorHAnsi" w:hAnsiTheme="minorHAnsi" w:cstheme="minorHAnsi"/>
          <w:bCs/>
          <w:sz w:val="22"/>
          <w:szCs w:val="20"/>
        </w:rPr>
        <w:t>zamówienia od daty udzielenia zamówienia:</w:t>
      </w:r>
      <w:r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 w:rsidRPr="009C7995">
        <w:rPr>
          <w:rFonts w:asciiTheme="minorHAnsi" w:hAnsiTheme="minorHAnsi" w:cstheme="minorHAnsi"/>
          <w:b/>
          <w:sz w:val="22"/>
          <w:szCs w:val="20"/>
        </w:rPr>
        <w:t>do 4 miesięcy</w:t>
      </w:r>
      <w:r w:rsidR="009C7995">
        <w:rPr>
          <w:rFonts w:asciiTheme="minorHAnsi" w:hAnsiTheme="minorHAnsi" w:cstheme="minorHAnsi"/>
          <w:b/>
          <w:sz w:val="22"/>
          <w:szCs w:val="20"/>
        </w:rPr>
        <w:t>.</w:t>
      </w:r>
      <w:r w:rsidR="00D25B2A">
        <w:rPr>
          <w:rFonts w:asciiTheme="minorHAnsi" w:hAnsiTheme="minorHAnsi" w:cstheme="minorHAnsi"/>
          <w:bCs/>
          <w:sz w:val="22"/>
          <w:szCs w:val="20"/>
        </w:rPr>
        <w:t xml:space="preserve"> </w:t>
      </w:r>
    </w:p>
    <w:p w14:paraId="050F4A29" w14:textId="4B351F08" w:rsidR="003255F6" w:rsidRDefault="003255F6" w:rsidP="00B755A2">
      <w:pPr>
        <w:widowControl w:val="0"/>
        <w:spacing w:line="360" w:lineRule="auto"/>
        <w:ind w:left="4248" w:firstLine="708"/>
        <w:rPr>
          <w:rFonts w:asciiTheme="minorHAnsi" w:hAnsiTheme="minorHAnsi" w:cstheme="minorHAnsi"/>
          <w:b/>
          <w:sz w:val="22"/>
          <w:szCs w:val="20"/>
        </w:rPr>
      </w:pPr>
    </w:p>
    <w:p w14:paraId="53D32423" w14:textId="52E7A6F2" w:rsidR="005375D8" w:rsidRPr="005375D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7" w:name="_Hlk101935638"/>
      <w:bookmarkEnd w:id="2"/>
      <w:r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61E329F" w14:textId="3EE4E364" w:rsidR="005375D8" w:rsidRPr="0008184B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bookmarkStart w:id="8" w:name="_Hlk104880498"/>
      <w:bookmarkEnd w:id="7"/>
      <w:r w:rsidRPr="0008184B">
        <w:rPr>
          <w:rFonts w:asciiTheme="minorHAnsi" w:hAnsiTheme="minorHAnsi" w:cstheme="minorHAnsi"/>
          <w:bCs/>
          <w:sz w:val="22"/>
          <w:szCs w:val="20"/>
        </w:rPr>
        <w:t>Wykonawca udziela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gwarancji na okres</w:t>
      </w:r>
      <w:r w:rsidR="00A21386">
        <w:rPr>
          <w:rFonts w:asciiTheme="minorHAnsi" w:hAnsiTheme="minorHAnsi" w:cstheme="minorHAnsi"/>
          <w:bCs/>
          <w:sz w:val="22"/>
          <w:szCs w:val="20"/>
        </w:rPr>
        <w:t xml:space="preserve"> minimum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371FE4">
        <w:rPr>
          <w:rFonts w:asciiTheme="minorHAnsi" w:hAnsiTheme="minorHAnsi" w:cstheme="minorHAnsi"/>
          <w:bCs/>
          <w:sz w:val="22"/>
          <w:szCs w:val="20"/>
        </w:rPr>
        <w:t>24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>
        <w:rPr>
          <w:rFonts w:asciiTheme="minorHAnsi" w:hAnsiTheme="minorHAnsi" w:cstheme="minorHAnsi"/>
          <w:bCs/>
          <w:sz w:val="22"/>
          <w:szCs w:val="20"/>
        </w:rPr>
        <w:t>miesi</w:t>
      </w:r>
      <w:r w:rsidR="00481D26">
        <w:rPr>
          <w:rFonts w:asciiTheme="minorHAnsi" w:hAnsiTheme="minorHAnsi" w:cstheme="minorHAnsi"/>
          <w:bCs/>
          <w:sz w:val="22"/>
          <w:szCs w:val="20"/>
        </w:rPr>
        <w:t xml:space="preserve">ęcy </w:t>
      </w:r>
      <w:r w:rsidR="00C3706F" w:rsidRPr="000A537F">
        <w:rPr>
          <w:rFonts w:asciiTheme="minorHAnsi" w:hAnsiTheme="minorHAnsi" w:cstheme="minorHAnsi"/>
          <w:bCs/>
          <w:sz w:val="22"/>
          <w:szCs w:val="20"/>
        </w:rPr>
        <w:t>od daty odbioru.</w:t>
      </w:r>
    </w:p>
    <w:bookmarkEnd w:id="8"/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77777777" w:rsidR="00B04206" w:rsidRPr="00A85027" w:rsidRDefault="00792229" w:rsidP="0056718D">
      <w:pPr>
        <w:numPr>
          <w:ilvl w:val="0"/>
          <w:numId w:val="7"/>
        </w:numPr>
        <w:tabs>
          <w:tab w:val="clear" w:pos="720"/>
          <w:tab w:val="num" w:pos="142"/>
        </w:tabs>
        <w:ind w:left="284" w:hanging="568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56718D">
      <w:pPr>
        <w:numPr>
          <w:ilvl w:val="0"/>
          <w:numId w:val="7"/>
        </w:numPr>
        <w:tabs>
          <w:tab w:val="clear" w:pos="720"/>
          <w:tab w:val="num" w:pos="142"/>
        </w:tabs>
        <w:ind w:left="284" w:hanging="568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56718D">
      <w:pPr>
        <w:numPr>
          <w:ilvl w:val="0"/>
          <w:numId w:val="7"/>
        </w:numPr>
        <w:tabs>
          <w:tab w:val="clear" w:pos="720"/>
          <w:tab w:val="num" w:pos="142"/>
        </w:tabs>
        <w:ind w:left="284" w:hanging="568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1F44AEAE" w:rsidR="0051633B" w:rsidRDefault="0051633B" w:rsidP="0056718D">
      <w:pPr>
        <w:numPr>
          <w:ilvl w:val="0"/>
          <w:numId w:val="7"/>
        </w:numPr>
        <w:tabs>
          <w:tab w:val="clear" w:pos="720"/>
          <w:tab w:val="num" w:pos="142"/>
        </w:tabs>
        <w:ind w:left="284" w:hanging="568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320204B1" w14:textId="66CD601C" w:rsidR="0056718D" w:rsidRDefault="0056718D" w:rsidP="0056718D">
      <w:pPr>
        <w:numPr>
          <w:ilvl w:val="0"/>
          <w:numId w:val="7"/>
        </w:numPr>
        <w:tabs>
          <w:tab w:val="clear" w:pos="720"/>
          <w:tab w:val="num" w:pos="142"/>
        </w:tabs>
        <w:ind w:left="284" w:hanging="568"/>
        <w:jc w:val="both"/>
        <w:rPr>
          <w:rFonts w:asciiTheme="minorHAnsi" w:hAnsiTheme="minorHAnsi" w:cstheme="minorHAnsi"/>
          <w:sz w:val="22"/>
          <w:szCs w:val="22"/>
        </w:rPr>
      </w:pPr>
      <w:r w:rsidRPr="0056718D">
        <w:rPr>
          <w:rFonts w:asciiTheme="minorHAnsi" w:hAnsiTheme="minorHAnsi" w:cstheme="minorHAnsi"/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127ACB14" w14:textId="77777777" w:rsidR="0056718D" w:rsidRPr="0056718D" w:rsidRDefault="0056718D" w:rsidP="0056718D">
      <w:pPr>
        <w:numPr>
          <w:ilvl w:val="0"/>
          <w:numId w:val="7"/>
        </w:numPr>
        <w:tabs>
          <w:tab w:val="clear" w:pos="720"/>
          <w:tab w:val="num" w:pos="142"/>
        </w:tabs>
        <w:ind w:left="284" w:hanging="568"/>
        <w:jc w:val="both"/>
        <w:rPr>
          <w:rFonts w:asciiTheme="minorHAnsi" w:hAnsiTheme="minorHAnsi" w:cstheme="minorHAnsi"/>
          <w:sz w:val="22"/>
          <w:szCs w:val="22"/>
        </w:rPr>
      </w:pPr>
      <w:r w:rsidRPr="0056718D">
        <w:rPr>
          <w:rFonts w:asciiTheme="minorHAnsi" w:hAnsiTheme="minorHAnsi" w:cstheme="minorHAnsi"/>
          <w:sz w:val="22"/>
          <w:szCs w:val="22"/>
        </w:rPr>
        <w:t xml:space="preserve">Wykaz osób uprawnionych do podpisywania dokumentów  i podejmowania zobowiązań w imieniu Wykonawcy: </w:t>
      </w:r>
    </w:p>
    <w:p w14:paraId="4FE1B3DE" w14:textId="77777777" w:rsidR="0056718D" w:rsidRDefault="0056718D" w:rsidP="0056718D">
      <w:pPr>
        <w:tabs>
          <w:tab w:val="num" w:pos="284"/>
        </w:tabs>
        <w:ind w:left="284" w:hanging="56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Imię i nazwisko ....................................................................................................</w:t>
      </w:r>
    </w:p>
    <w:p w14:paraId="22E997C5" w14:textId="5323F2DC" w:rsidR="0056718D" w:rsidRPr="0056718D" w:rsidRDefault="0056718D" w:rsidP="0056718D">
      <w:pPr>
        <w:pStyle w:val="Akapitzlist"/>
        <w:numPr>
          <w:ilvl w:val="0"/>
          <w:numId w:val="7"/>
        </w:numPr>
        <w:tabs>
          <w:tab w:val="clear" w:pos="720"/>
        </w:tabs>
        <w:ind w:left="142" w:hanging="426"/>
        <w:jc w:val="both"/>
        <w:rPr>
          <w:rFonts w:asciiTheme="minorHAnsi" w:hAnsiTheme="minorHAnsi" w:cstheme="minorHAnsi"/>
          <w:sz w:val="22"/>
          <w:szCs w:val="22"/>
        </w:rPr>
      </w:pPr>
      <w:r w:rsidRPr="0056718D">
        <w:rPr>
          <w:rFonts w:asciiTheme="minorHAnsi" w:hAnsiTheme="minorHAnsi" w:cstheme="minorHAnsi"/>
          <w:sz w:val="22"/>
          <w:szCs w:val="22"/>
        </w:rPr>
        <w:t>Upoważnienie dla powyżej wskazan</w:t>
      </w:r>
      <w:r w:rsidR="00FC53DB">
        <w:rPr>
          <w:rFonts w:asciiTheme="minorHAnsi" w:hAnsiTheme="minorHAnsi" w:cstheme="minorHAnsi"/>
          <w:sz w:val="22"/>
          <w:szCs w:val="22"/>
        </w:rPr>
        <w:t>ych osób wynika z następującego</w:t>
      </w:r>
      <w:r w:rsidRPr="0056718D">
        <w:rPr>
          <w:rFonts w:asciiTheme="minorHAnsi" w:hAnsiTheme="minorHAnsi" w:cstheme="minorHAnsi"/>
          <w:sz w:val="22"/>
          <w:szCs w:val="22"/>
        </w:rPr>
        <w:t>(ych) dokumentu(ów) …………………………………………………...........................…… które dołączamy do oferty</w:t>
      </w:r>
      <w:r>
        <w:t>.</w:t>
      </w:r>
    </w:p>
    <w:p w14:paraId="1F3E11FC" w14:textId="5FF9E625" w:rsidR="009268D8" w:rsidRPr="00A85027" w:rsidRDefault="009268D8" w:rsidP="0056718D">
      <w:pPr>
        <w:numPr>
          <w:ilvl w:val="0"/>
          <w:numId w:val="7"/>
        </w:numPr>
        <w:tabs>
          <w:tab w:val="clear" w:pos="720"/>
          <w:tab w:val="num" w:pos="142"/>
        </w:tabs>
        <w:ind w:left="284" w:hanging="568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645F81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2EBDD74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43F85E30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hideMark/>
          </w:tcPr>
          <w:p w14:paraId="5587DD22" w14:textId="77777777" w:rsidR="00B755A2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Firma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C473C5A" w14:textId="627ED1EC" w:rsidR="00C94083" w:rsidRPr="00A85027" w:rsidRDefault="0074515A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 jest: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645F81">
        <w:trPr>
          <w:trHeight w:val="425"/>
        </w:trPr>
        <w:tc>
          <w:tcPr>
            <w:tcW w:w="6917" w:type="dxa"/>
            <w:shd w:val="clear" w:color="auto" w:fill="9CC2E5" w:themeFill="accent1" w:themeFillTint="9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9CC2E5" w:themeFill="accent1" w:themeFillTint="9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1DA29B1B" w14:textId="77777777" w:rsidR="00B755A2" w:rsidRPr="00A85027" w:rsidRDefault="00B755A2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3DC95162" w14:textId="77777777" w:rsidR="00B755A2" w:rsidRPr="00A85027" w:rsidRDefault="00B755A2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708BECD8" w14:textId="77777777" w:rsidR="00817F59" w:rsidRPr="00817F59" w:rsidRDefault="00817F59" w:rsidP="00817F59">
      <w:pPr>
        <w:tabs>
          <w:tab w:val="left" w:pos="0"/>
        </w:tabs>
        <w:ind w:left="720" w:right="1"/>
        <w:contextualSpacing/>
        <w:jc w:val="center"/>
        <w:rPr>
          <w:b/>
          <w:i/>
          <w:iCs/>
          <w:color w:val="FF0000"/>
          <w:sz w:val="20"/>
          <w:szCs w:val="20"/>
          <w:lang w:eastAsia="zh-CN"/>
        </w:rPr>
      </w:pPr>
      <w:r w:rsidRPr="00817F59">
        <w:rPr>
          <w:b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430A17E6" w14:textId="77777777" w:rsidR="00817F59" w:rsidRPr="00817F59" w:rsidRDefault="00817F59" w:rsidP="00817F59">
      <w:pPr>
        <w:tabs>
          <w:tab w:val="left" w:pos="0"/>
        </w:tabs>
        <w:ind w:left="720" w:right="1"/>
        <w:contextualSpacing/>
        <w:jc w:val="center"/>
        <w:rPr>
          <w:b/>
          <w:i/>
          <w:iCs/>
          <w:color w:val="FF0000"/>
          <w:sz w:val="20"/>
          <w:szCs w:val="20"/>
        </w:rPr>
      </w:pPr>
      <w:r w:rsidRPr="00817F59">
        <w:rPr>
          <w:b/>
          <w:i/>
          <w:iCs/>
          <w:color w:val="FF0000"/>
          <w:sz w:val="20"/>
          <w:szCs w:val="20"/>
        </w:rPr>
        <w:t xml:space="preserve"> podpisem elektronicznym</w:t>
      </w:r>
    </w:p>
    <w:p w14:paraId="6DB73F27" w14:textId="4493AE20" w:rsidR="00F8058B" w:rsidRPr="00A85027" w:rsidRDefault="00F8058B" w:rsidP="00817F5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</w:p>
    <w:sectPr w:rsidR="00F8058B" w:rsidRPr="00A85027" w:rsidSect="00B755A2">
      <w:headerReference w:type="default" r:id="rId11"/>
      <w:footerReference w:type="even" r:id="rId12"/>
      <w:footerReference w:type="default" r:id="rId13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67D30" w14:textId="77777777" w:rsidR="00C73C7F" w:rsidRDefault="00C73C7F">
      <w:r>
        <w:separator/>
      </w:r>
    </w:p>
  </w:endnote>
  <w:endnote w:type="continuationSeparator" w:id="0">
    <w:p w14:paraId="37A22870" w14:textId="77777777" w:rsidR="00C73C7F" w:rsidRDefault="00C73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28AB3" w14:textId="0AE3855D" w:rsidR="00163EA7" w:rsidRPr="004C2FB4" w:rsidRDefault="00163EA7" w:rsidP="00163EA7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eastAsia="Calibri"/>
        <w:b/>
        <w:color w:val="003571"/>
        <w:sz w:val="20"/>
        <w:szCs w:val="22"/>
        <w:lang w:eastAsia="zh-CN"/>
      </w:rPr>
    </w:pPr>
    <w:r w:rsidRPr="004C2FB4">
      <w:rPr>
        <w:rFonts w:eastAsia="Calibri"/>
        <w:b/>
        <w:color w:val="003571"/>
        <w:sz w:val="20"/>
        <w:szCs w:val="22"/>
        <w:lang w:eastAsia="zh-CN"/>
      </w:rPr>
      <w:t xml:space="preserve">Projekt pt. „Utworzenie Regionalnego Zespołu Akredytowanych Laboratoriów Badawczych </w:t>
    </w:r>
    <w:r w:rsidRPr="004C2FB4">
      <w:rPr>
        <w:rFonts w:eastAsia="Calibri"/>
        <w:b/>
        <w:color w:val="003571"/>
        <w:sz w:val="20"/>
        <w:szCs w:val="22"/>
        <w:lang w:eastAsia="zh-CN"/>
      </w:rPr>
      <w:br/>
      <w:t>i Wzorcujących Politechniki Krakowskiej” nr RPMP.01.01.00-12-0077/19-00-XVII/20/FE/20</w:t>
    </w:r>
  </w:p>
  <w:p w14:paraId="2967E4CE" w14:textId="7F5F6CF2" w:rsidR="00163EA7" w:rsidRDefault="00163EA7">
    <w:pPr>
      <w:pStyle w:val="Stopka"/>
    </w:pPr>
  </w:p>
  <w:p w14:paraId="6398AEA6" w14:textId="77777777" w:rsidR="00163EA7" w:rsidRDefault="00163E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E19F2" w14:textId="77777777" w:rsidR="00C73C7F" w:rsidRDefault="00C73C7F">
      <w:r>
        <w:separator/>
      </w:r>
    </w:p>
  </w:footnote>
  <w:footnote w:type="continuationSeparator" w:id="0">
    <w:p w14:paraId="00A6D1E5" w14:textId="77777777" w:rsidR="00C73C7F" w:rsidRDefault="00C73C7F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E87A5" w14:textId="75245E58" w:rsidR="00163EA7" w:rsidRDefault="00163EA7">
    <w:pPr>
      <w:pStyle w:val="Nagwek"/>
    </w:pPr>
    <w:r w:rsidRPr="004C2FB4">
      <w:rPr>
        <w:rFonts w:ascii="Calibri" w:eastAsia="Calibri" w:hAnsi="Calibri"/>
        <w:noProof/>
        <w:sz w:val="22"/>
        <w:szCs w:val="22"/>
      </w:rPr>
      <w:drawing>
        <wp:inline distT="0" distB="0" distL="0" distR="0" wp14:anchorId="04E3E4BB" wp14:editId="513A8793">
          <wp:extent cx="5762625" cy="5048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654FEB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87FD0"/>
    <w:multiLevelType w:val="hybridMultilevel"/>
    <w:tmpl w:val="5CF0C33C"/>
    <w:lvl w:ilvl="0" w:tplc="C30653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63702"/>
    <w:multiLevelType w:val="hybridMultilevel"/>
    <w:tmpl w:val="A6DE3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EB45329"/>
    <w:multiLevelType w:val="hybridMultilevel"/>
    <w:tmpl w:val="2C7E2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BE3D3A"/>
    <w:multiLevelType w:val="hybridMultilevel"/>
    <w:tmpl w:val="14E4CBFC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3BE1073"/>
    <w:multiLevelType w:val="hybridMultilevel"/>
    <w:tmpl w:val="5E5412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664312C"/>
    <w:multiLevelType w:val="hybridMultilevel"/>
    <w:tmpl w:val="302EC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51D93"/>
    <w:multiLevelType w:val="hybridMultilevel"/>
    <w:tmpl w:val="9C9EE7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448D8"/>
    <w:multiLevelType w:val="hybridMultilevel"/>
    <w:tmpl w:val="A44CA2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7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8"/>
  </w:num>
  <w:num w:numId="21">
    <w:abstractNumId w:val="31"/>
  </w:num>
  <w:num w:numId="22">
    <w:abstractNumId w:val="23"/>
  </w:num>
  <w:num w:numId="23">
    <w:abstractNumId w:val="19"/>
  </w:num>
  <w:num w:numId="24">
    <w:abstractNumId w:val="29"/>
  </w:num>
  <w:num w:numId="25">
    <w:abstractNumId w:val="10"/>
  </w:num>
  <w:num w:numId="26">
    <w:abstractNumId w:val="25"/>
  </w:num>
  <w:num w:numId="27">
    <w:abstractNumId w:val="14"/>
  </w:num>
  <w:num w:numId="28">
    <w:abstractNumId w:val="16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4"/>
  </w:num>
  <w:num w:numId="32">
    <w:abstractNumId w:val="6"/>
  </w:num>
  <w:num w:numId="33">
    <w:abstractNumId w:val="20"/>
  </w:num>
  <w:num w:numId="34">
    <w:abstractNumId w:val="15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026F6"/>
    <w:rsid w:val="0002404E"/>
    <w:rsid w:val="0002663A"/>
    <w:rsid w:val="0003050D"/>
    <w:rsid w:val="0003181E"/>
    <w:rsid w:val="000318C4"/>
    <w:rsid w:val="0003471E"/>
    <w:rsid w:val="00040674"/>
    <w:rsid w:val="00076F96"/>
    <w:rsid w:val="00077763"/>
    <w:rsid w:val="0008184B"/>
    <w:rsid w:val="000A2786"/>
    <w:rsid w:val="000A537F"/>
    <w:rsid w:val="000D401E"/>
    <w:rsid w:val="000F42F4"/>
    <w:rsid w:val="000F7132"/>
    <w:rsid w:val="000F7F29"/>
    <w:rsid w:val="00110A21"/>
    <w:rsid w:val="00123A13"/>
    <w:rsid w:val="00124B57"/>
    <w:rsid w:val="00142716"/>
    <w:rsid w:val="00143AC9"/>
    <w:rsid w:val="001467DF"/>
    <w:rsid w:val="00151326"/>
    <w:rsid w:val="00163EA7"/>
    <w:rsid w:val="00171105"/>
    <w:rsid w:val="00175363"/>
    <w:rsid w:val="001779D3"/>
    <w:rsid w:val="00190EF8"/>
    <w:rsid w:val="0019679F"/>
    <w:rsid w:val="001A4534"/>
    <w:rsid w:val="001A7714"/>
    <w:rsid w:val="001C18B2"/>
    <w:rsid w:val="001C6B7C"/>
    <w:rsid w:val="001E694A"/>
    <w:rsid w:val="0020004E"/>
    <w:rsid w:val="0020577D"/>
    <w:rsid w:val="00211132"/>
    <w:rsid w:val="002153C1"/>
    <w:rsid w:val="00227D1D"/>
    <w:rsid w:val="00257D3C"/>
    <w:rsid w:val="0026550B"/>
    <w:rsid w:val="00273072"/>
    <w:rsid w:val="002855DD"/>
    <w:rsid w:val="002B300A"/>
    <w:rsid w:val="002B6BCA"/>
    <w:rsid w:val="002C5543"/>
    <w:rsid w:val="002C59C5"/>
    <w:rsid w:val="002D0F3E"/>
    <w:rsid w:val="002D4A6C"/>
    <w:rsid w:val="002D6B17"/>
    <w:rsid w:val="002F364C"/>
    <w:rsid w:val="002F480B"/>
    <w:rsid w:val="00320CF8"/>
    <w:rsid w:val="0032113C"/>
    <w:rsid w:val="003255F6"/>
    <w:rsid w:val="0033695E"/>
    <w:rsid w:val="0034302B"/>
    <w:rsid w:val="00346F90"/>
    <w:rsid w:val="0035159A"/>
    <w:rsid w:val="00363F21"/>
    <w:rsid w:val="00371FE4"/>
    <w:rsid w:val="00382993"/>
    <w:rsid w:val="0038421B"/>
    <w:rsid w:val="00391740"/>
    <w:rsid w:val="00394D2A"/>
    <w:rsid w:val="003B2C1C"/>
    <w:rsid w:val="003B310D"/>
    <w:rsid w:val="003B7BF2"/>
    <w:rsid w:val="003D05D2"/>
    <w:rsid w:val="003D26EF"/>
    <w:rsid w:val="003D6592"/>
    <w:rsid w:val="00406321"/>
    <w:rsid w:val="00417B4B"/>
    <w:rsid w:val="00433E74"/>
    <w:rsid w:val="00476E29"/>
    <w:rsid w:val="00481D26"/>
    <w:rsid w:val="00493ACB"/>
    <w:rsid w:val="00497A01"/>
    <w:rsid w:val="004A121B"/>
    <w:rsid w:val="004B1844"/>
    <w:rsid w:val="004B682B"/>
    <w:rsid w:val="004F59A6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5A94"/>
    <w:rsid w:val="0056718D"/>
    <w:rsid w:val="00571A2F"/>
    <w:rsid w:val="0057285E"/>
    <w:rsid w:val="005750D7"/>
    <w:rsid w:val="00586B94"/>
    <w:rsid w:val="005A602F"/>
    <w:rsid w:val="005E4270"/>
    <w:rsid w:val="005F4A04"/>
    <w:rsid w:val="006063C6"/>
    <w:rsid w:val="006249FA"/>
    <w:rsid w:val="00630029"/>
    <w:rsid w:val="00641579"/>
    <w:rsid w:val="00644571"/>
    <w:rsid w:val="00645F81"/>
    <w:rsid w:val="00647A8A"/>
    <w:rsid w:val="00656619"/>
    <w:rsid w:val="0066141A"/>
    <w:rsid w:val="00666E86"/>
    <w:rsid w:val="00676DC2"/>
    <w:rsid w:val="00687135"/>
    <w:rsid w:val="00692EB2"/>
    <w:rsid w:val="006A3C1B"/>
    <w:rsid w:val="006B0C57"/>
    <w:rsid w:val="006B143F"/>
    <w:rsid w:val="006B221B"/>
    <w:rsid w:val="006C158A"/>
    <w:rsid w:val="006E3B39"/>
    <w:rsid w:val="006F0242"/>
    <w:rsid w:val="006F4EB2"/>
    <w:rsid w:val="006F5077"/>
    <w:rsid w:val="0070052D"/>
    <w:rsid w:val="00704409"/>
    <w:rsid w:val="0071586B"/>
    <w:rsid w:val="00721B5F"/>
    <w:rsid w:val="00732B3A"/>
    <w:rsid w:val="00735215"/>
    <w:rsid w:val="0074515A"/>
    <w:rsid w:val="007728BA"/>
    <w:rsid w:val="00777B03"/>
    <w:rsid w:val="00781E3A"/>
    <w:rsid w:val="0079153E"/>
    <w:rsid w:val="00791AF5"/>
    <w:rsid w:val="00792229"/>
    <w:rsid w:val="007925DC"/>
    <w:rsid w:val="0079361C"/>
    <w:rsid w:val="007B6487"/>
    <w:rsid w:val="007B66FA"/>
    <w:rsid w:val="007C7345"/>
    <w:rsid w:val="007D15FD"/>
    <w:rsid w:val="007D2AF0"/>
    <w:rsid w:val="007F1354"/>
    <w:rsid w:val="0080037A"/>
    <w:rsid w:val="00815C90"/>
    <w:rsid w:val="00817F59"/>
    <w:rsid w:val="00824809"/>
    <w:rsid w:val="00831B3C"/>
    <w:rsid w:val="00836618"/>
    <w:rsid w:val="008453D2"/>
    <w:rsid w:val="00846932"/>
    <w:rsid w:val="00847ABF"/>
    <w:rsid w:val="00854235"/>
    <w:rsid w:val="0087120A"/>
    <w:rsid w:val="008878EE"/>
    <w:rsid w:val="0089429C"/>
    <w:rsid w:val="008A2E1B"/>
    <w:rsid w:val="008A569F"/>
    <w:rsid w:val="008B5C92"/>
    <w:rsid w:val="008B608B"/>
    <w:rsid w:val="008C281F"/>
    <w:rsid w:val="008C36D8"/>
    <w:rsid w:val="008C57CF"/>
    <w:rsid w:val="008C73A9"/>
    <w:rsid w:val="008D6126"/>
    <w:rsid w:val="008E5074"/>
    <w:rsid w:val="008F0BC8"/>
    <w:rsid w:val="008F273D"/>
    <w:rsid w:val="00900441"/>
    <w:rsid w:val="00902B46"/>
    <w:rsid w:val="00910B76"/>
    <w:rsid w:val="00915A63"/>
    <w:rsid w:val="0092106E"/>
    <w:rsid w:val="009246C6"/>
    <w:rsid w:val="009259FF"/>
    <w:rsid w:val="009268D8"/>
    <w:rsid w:val="00930F5C"/>
    <w:rsid w:val="0093555B"/>
    <w:rsid w:val="0093698E"/>
    <w:rsid w:val="009420E0"/>
    <w:rsid w:val="0094442A"/>
    <w:rsid w:val="009A3137"/>
    <w:rsid w:val="009C2BDB"/>
    <w:rsid w:val="009C7213"/>
    <w:rsid w:val="009C7995"/>
    <w:rsid w:val="009D5C1C"/>
    <w:rsid w:val="009E09F9"/>
    <w:rsid w:val="009E1EB0"/>
    <w:rsid w:val="009F3D3A"/>
    <w:rsid w:val="00A00A14"/>
    <w:rsid w:val="00A21386"/>
    <w:rsid w:val="00A23458"/>
    <w:rsid w:val="00A27BD8"/>
    <w:rsid w:val="00A45357"/>
    <w:rsid w:val="00A5420F"/>
    <w:rsid w:val="00A56A6D"/>
    <w:rsid w:val="00A61D3C"/>
    <w:rsid w:val="00A6382F"/>
    <w:rsid w:val="00A81191"/>
    <w:rsid w:val="00A82B1C"/>
    <w:rsid w:val="00A85027"/>
    <w:rsid w:val="00A943D3"/>
    <w:rsid w:val="00AB2276"/>
    <w:rsid w:val="00AB51BF"/>
    <w:rsid w:val="00AD3EA8"/>
    <w:rsid w:val="00AD5E04"/>
    <w:rsid w:val="00AD6F9F"/>
    <w:rsid w:val="00AE61AA"/>
    <w:rsid w:val="00B04206"/>
    <w:rsid w:val="00B10157"/>
    <w:rsid w:val="00B10C2A"/>
    <w:rsid w:val="00B11E95"/>
    <w:rsid w:val="00B12D3B"/>
    <w:rsid w:val="00B22860"/>
    <w:rsid w:val="00B433A8"/>
    <w:rsid w:val="00B46E14"/>
    <w:rsid w:val="00B50F52"/>
    <w:rsid w:val="00B639E0"/>
    <w:rsid w:val="00B66774"/>
    <w:rsid w:val="00B755A2"/>
    <w:rsid w:val="00B92D61"/>
    <w:rsid w:val="00B9752F"/>
    <w:rsid w:val="00B97D15"/>
    <w:rsid w:val="00BA71D0"/>
    <w:rsid w:val="00BC1E84"/>
    <w:rsid w:val="00BE2535"/>
    <w:rsid w:val="00BE751B"/>
    <w:rsid w:val="00BF371A"/>
    <w:rsid w:val="00BF6DAF"/>
    <w:rsid w:val="00C04D94"/>
    <w:rsid w:val="00C321F6"/>
    <w:rsid w:val="00C3706F"/>
    <w:rsid w:val="00C4652A"/>
    <w:rsid w:val="00C70E06"/>
    <w:rsid w:val="00C73C32"/>
    <w:rsid w:val="00C73C7F"/>
    <w:rsid w:val="00C83073"/>
    <w:rsid w:val="00C9049D"/>
    <w:rsid w:val="00C94083"/>
    <w:rsid w:val="00CA1526"/>
    <w:rsid w:val="00CA56B7"/>
    <w:rsid w:val="00CA6A4D"/>
    <w:rsid w:val="00CB1F13"/>
    <w:rsid w:val="00CB7259"/>
    <w:rsid w:val="00CB7BDD"/>
    <w:rsid w:val="00CC3102"/>
    <w:rsid w:val="00CD775A"/>
    <w:rsid w:val="00D24480"/>
    <w:rsid w:val="00D25B2A"/>
    <w:rsid w:val="00D31A71"/>
    <w:rsid w:val="00D32490"/>
    <w:rsid w:val="00D47524"/>
    <w:rsid w:val="00D6360B"/>
    <w:rsid w:val="00DB20F0"/>
    <w:rsid w:val="00DC034D"/>
    <w:rsid w:val="00DC6375"/>
    <w:rsid w:val="00DE5DCB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B32DF"/>
    <w:rsid w:val="00EB7D35"/>
    <w:rsid w:val="00EC0743"/>
    <w:rsid w:val="00EC341D"/>
    <w:rsid w:val="00ED1C4A"/>
    <w:rsid w:val="00EE6D43"/>
    <w:rsid w:val="00EF47EE"/>
    <w:rsid w:val="00F02CBB"/>
    <w:rsid w:val="00F06F57"/>
    <w:rsid w:val="00F15130"/>
    <w:rsid w:val="00F25932"/>
    <w:rsid w:val="00F41C70"/>
    <w:rsid w:val="00F44AD9"/>
    <w:rsid w:val="00F64413"/>
    <w:rsid w:val="00F8058B"/>
    <w:rsid w:val="00F86B1A"/>
    <w:rsid w:val="00FA0EC7"/>
    <w:rsid w:val="00FB2FB5"/>
    <w:rsid w:val="00FC53DB"/>
    <w:rsid w:val="00FD7860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59B0E6"/>
  <w15:docId w15:val="{88FA38AC-6D9B-440B-80F2-F638EB47C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028E02-8C79-469B-8D15-84FD8479E0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877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Agnieszka Baran</cp:lastModifiedBy>
  <cp:revision>8</cp:revision>
  <cp:lastPrinted>2022-07-08T07:21:00Z</cp:lastPrinted>
  <dcterms:created xsi:type="dcterms:W3CDTF">2022-07-07T12:12:00Z</dcterms:created>
  <dcterms:modified xsi:type="dcterms:W3CDTF">2022-07-08T07:22:00Z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