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C9" w:rsidRDefault="00911DC9">
      <w:pPr>
        <w:pStyle w:val="Nagwek1"/>
        <w:spacing w:before="132" w:line="249" w:lineRule="auto"/>
        <w:ind w:left="4295" w:right="4314"/>
        <w:jc w:val="center"/>
      </w:pPr>
    </w:p>
    <w:p w:rsidR="00153D47" w:rsidRDefault="00F45B69">
      <w:pPr>
        <w:pStyle w:val="Nagwek1"/>
        <w:spacing w:before="132" w:line="249" w:lineRule="auto"/>
        <w:ind w:left="4295" w:right="4314"/>
        <w:jc w:val="center"/>
      </w:pPr>
      <w:r>
        <w:t>Ogłoszenie o zamówieniu Dostawy</w:t>
      </w:r>
    </w:p>
    <w:p w:rsidR="00153D47" w:rsidRDefault="00F45B69">
      <w:pPr>
        <w:spacing w:before="1"/>
        <w:ind w:left="259" w:right="286"/>
        <w:jc w:val="center"/>
        <w:rPr>
          <w:b/>
          <w:sz w:val="18"/>
        </w:rPr>
      </w:pPr>
      <w:r>
        <w:rPr>
          <w:b/>
          <w:sz w:val="18"/>
        </w:rPr>
        <w:t>Dostawy materiałów budowlanych, elektrycznych, sanitarnych, części MEPA, akcesoriów meblowych oraz filtrów HEPA</w:t>
      </w:r>
    </w:p>
    <w:p w:rsidR="00153D47" w:rsidRDefault="00153D47">
      <w:pPr>
        <w:pStyle w:val="Tekstpodstawowy"/>
        <w:spacing w:before="0"/>
        <w:rPr>
          <w:b/>
          <w:sz w:val="20"/>
        </w:rPr>
      </w:pPr>
    </w:p>
    <w:p w:rsidR="00153D47" w:rsidRDefault="00853193">
      <w:pPr>
        <w:pStyle w:val="Tekstpodstawowy"/>
        <w:spacing w:before="3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b/>
          <w:sz w:val="10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153D47" w:rsidRDefault="00F45B69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153D47" w:rsidRDefault="00F45B69">
      <w:pPr>
        <w:pStyle w:val="Nagwek1"/>
        <w:numPr>
          <w:ilvl w:val="1"/>
          <w:numId w:val="2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53D47" w:rsidRDefault="00F45B69">
      <w:pPr>
        <w:spacing w:before="177" w:line="249" w:lineRule="auto"/>
        <w:ind w:left="106" w:right="1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53D47" w:rsidRDefault="00F45B69">
      <w:pPr>
        <w:pStyle w:val="Nagwek1"/>
        <w:spacing w:before="169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911DC9" w:rsidRDefault="00911DC9">
      <w:pPr>
        <w:pStyle w:val="Nagwek1"/>
        <w:spacing w:before="169"/>
        <w:rPr>
          <w:b w:val="0"/>
        </w:rPr>
      </w:pPr>
    </w:p>
    <w:p w:rsidR="00153D47" w:rsidRDefault="00853193">
      <w:pPr>
        <w:pStyle w:val="Tekstpodstawowy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XsIMAIAAGI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spacing w:before="1"/>
        <w:ind w:left="106"/>
        <w:rPr>
          <w:sz w:val="19"/>
        </w:rPr>
      </w:pPr>
      <w:r>
        <w:rPr>
          <w:sz w:val="19"/>
        </w:rPr>
        <w:t>Dostawy materiałów budowlanych, elektrycznych, sanitarnych, części MEPA, akcesoriów meblowych oraz filtrów HEPA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ocds-148610-02fcd4ca-08b5-11ed-8000-d680d39e541a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00269303/01</w:t>
      </w:r>
    </w:p>
    <w:p w:rsidR="00153D47" w:rsidRDefault="00F45B69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2022-07-21 07:44</w:t>
      </w:r>
    </w:p>
    <w:p w:rsidR="00153D47" w:rsidRDefault="00F45B69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153D47" w:rsidRDefault="00F45B69">
      <w:pPr>
        <w:pStyle w:val="Nagwek1"/>
      </w:pPr>
      <w:r>
        <w:t>2.10.) Identyfikator pozycji planu postępowań: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spacing w:before="1"/>
        <w:ind w:left="106"/>
        <w:rPr>
          <w:sz w:val="19"/>
        </w:rPr>
      </w:pPr>
      <w:r>
        <w:rPr>
          <w:sz w:val="19"/>
        </w:rPr>
        <w:t>1.2.42 Materiały do konserwacji i remontów</w:t>
      </w:r>
    </w:p>
    <w:p w:rsidR="00153D47" w:rsidRDefault="00153D47">
      <w:pPr>
        <w:pStyle w:val="Tekstpodstawowy"/>
        <w:spacing w:before="6"/>
        <w:rPr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 xml:space="preserve">1.2.45 </w:t>
      </w:r>
      <w:proofErr w:type="gramStart"/>
      <w:r>
        <w:rPr>
          <w:sz w:val="19"/>
        </w:rPr>
        <w:t>dostawa</w:t>
      </w:r>
      <w:proofErr w:type="gramEnd"/>
      <w:r>
        <w:rPr>
          <w:sz w:val="19"/>
        </w:rPr>
        <w:t xml:space="preserve"> filtrów HEPA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153D47" w:rsidRDefault="00153D47">
      <w:pPr>
        <w:rPr>
          <w:sz w:val="18"/>
        </w:rPr>
        <w:sectPr w:rsidR="00153D47">
          <w:headerReference w:type="default" r:id="rId10"/>
          <w:footerReference w:type="default" r:id="rId11"/>
          <w:type w:val="continuous"/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spacing w:before="135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pkt 1 ustawy</w:t>
      </w:r>
    </w:p>
    <w:p w:rsidR="00911DC9" w:rsidRDefault="00911DC9">
      <w:pPr>
        <w:spacing w:before="135"/>
        <w:ind w:left="106"/>
        <w:rPr>
          <w:sz w:val="19"/>
        </w:rPr>
      </w:pPr>
    </w:p>
    <w:p w:rsidR="00153D47" w:rsidRDefault="00853193">
      <w:pPr>
        <w:pStyle w:val="Tekstpodstawowy"/>
        <w:spacing w:before="9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DDMMAIAAGI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qmWkwgZ77ZYHUlxh0Pj06CS0aD7&#10;zllHTV9y/20PTnKmPxiqWpyQs+HOxvZsgBEUWvLA2WCuwjBJe+vUriHkoS8M3lJla5VEf2ZxokuN&#10;nMp2Gro4KS/3yev507D8AQ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Pj0MMwwAgAAYg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</w:t>
                      </w:r>
                      <w:r>
                        <w:rPr>
                          <w:b/>
                          <w:sz w:val="19"/>
                        </w:rPr>
                        <w:t>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153D47" w:rsidRDefault="00F45B69">
      <w:pPr>
        <w:spacing w:before="12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 w:right="15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153D47" w:rsidRDefault="00F45B69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153D47" w:rsidRDefault="00F45B69" w:rsidP="00911DC9">
      <w:pPr>
        <w:pStyle w:val="Tekstpodstawowy"/>
        <w:spacing w:before="170" w:line="249" w:lineRule="auto"/>
        <w:ind w:left="106" w:right="159"/>
        <w:jc w:val="both"/>
      </w:pPr>
      <w:r>
        <w:rPr>
          <w:b/>
        </w:rPr>
        <w:t xml:space="preserve">3.6.) Wymagania techniczne i organizacyjne dotyczące korespondencji elektronicznej: </w:t>
      </w:r>
      <w:r>
        <w:t>1. W niniejszym postępowaniu 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przez Wykonawcę jest bezpłatne. 3. Na Platformie postępowanie prowadzone jest pod nazwą: ”materiałów budowlanych, elektrycznych, sanitarnych, części MEPA, akcesoriów meblowych oraz filtrów HEPA" – znak sprawy: 87/2022.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 wziąć udział w postępowaniu musi posiadać konto na Platformie. 6. Do złożenia oferty konieczne jest posiadanie przez osobę upoważnioną do reprezentowania Wykonawcy ważnego kwalifikowanego podpisu</w:t>
      </w:r>
      <w:r>
        <w:rPr>
          <w:spacing w:val="-6"/>
        </w:rPr>
        <w:t xml:space="preserve"> </w:t>
      </w:r>
      <w:r>
        <w:t>elektronicznego,</w:t>
      </w:r>
      <w:r>
        <w:rPr>
          <w:spacing w:val="-6"/>
        </w:rPr>
        <w:t xml:space="preserve"> </w:t>
      </w:r>
      <w:r>
        <w:t>podpisu</w:t>
      </w:r>
      <w:r>
        <w:rPr>
          <w:spacing w:val="-5"/>
        </w:rPr>
        <w:t xml:space="preserve"> </w:t>
      </w:r>
      <w:r>
        <w:t>zaufanego</w:t>
      </w:r>
      <w:r>
        <w:rPr>
          <w:spacing w:val="-6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podpisu</w:t>
      </w:r>
      <w:r>
        <w:rPr>
          <w:spacing w:val="-6"/>
        </w:rPr>
        <w:t xml:space="preserve"> </w:t>
      </w:r>
      <w:r>
        <w:t>osobistego.</w:t>
      </w:r>
      <w:r>
        <w:rPr>
          <w:spacing w:val="-5"/>
        </w:rPr>
        <w:t xml:space="preserve"> </w:t>
      </w:r>
      <w:r>
        <w:t>7.</w:t>
      </w:r>
      <w:r>
        <w:rPr>
          <w:spacing w:val="-6"/>
        </w:rPr>
        <w:t xml:space="preserve"> </w:t>
      </w:r>
      <w:r>
        <w:t>Ilekroć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niniejszej</w:t>
      </w:r>
      <w:r>
        <w:rPr>
          <w:spacing w:val="-5"/>
        </w:rPr>
        <w:t xml:space="preserve"> </w:t>
      </w:r>
      <w:r>
        <w:t>SWZ</w:t>
      </w:r>
      <w:r>
        <w:rPr>
          <w:spacing w:val="-6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o:</w:t>
      </w:r>
      <w:r>
        <w:rPr>
          <w:spacing w:val="-5"/>
        </w:rPr>
        <w:t xml:space="preserve"> </w:t>
      </w:r>
      <w:r>
        <w:t>a)</w:t>
      </w:r>
      <w:r>
        <w:rPr>
          <w:spacing w:val="-6"/>
        </w:rPr>
        <w:t xml:space="preserve"> </w:t>
      </w:r>
      <w:r>
        <w:t>podpisie</w:t>
      </w:r>
      <w:r>
        <w:rPr>
          <w:spacing w:val="-5"/>
        </w:rPr>
        <w:t xml:space="preserve"> </w:t>
      </w:r>
      <w:r>
        <w:t>zaufanym</w:t>
      </w:r>
    </w:p>
    <w:p w:rsidR="00153D47" w:rsidRDefault="00F45B69" w:rsidP="00911DC9">
      <w:pPr>
        <w:pStyle w:val="Tekstpodstawowy"/>
        <w:spacing w:before="7" w:line="249" w:lineRule="auto"/>
        <w:ind w:left="106"/>
        <w:jc w:val="both"/>
      </w:pPr>
      <w:r>
        <w:t>– należy przez to rozumieć podpis, o którym mowa art. 3 pkt 14a ustawy z 17 lutego 2005 r. o informatyzacji działalności podmiotów realizujących</w:t>
      </w:r>
      <w:r>
        <w:rPr>
          <w:spacing w:val="-5"/>
        </w:rPr>
        <w:t xml:space="preserve"> </w:t>
      </w:r>
      <w:r>
        <w:t>zadania</w:t>
      </w:r>
      <w:r>
        <w:rPr>
          <w:spacing w:val="-4"/>
        </w:rPr>
        <w:t xml:space="preserve"> </w:t>
      </w:r>
      <w:r>
        <w:t>publiczne</w:t>
      </w:r>
      <w:r>
        <w:rPr>
          <w:spacing w:val="-5"/>
        </w:rPr>
        <w:t xml:space="preserve"> </w:t>
      </w:r>
      <w:r>
        <w:t>(t.j</w:t>
      </w:r>
      <w:r>
        <w:rPr>
          <w:spacing w:val="-4"/>
        </w:rPr>
        <w:t xml:space="preserve"> </w:t>
      </w:r>
      <w:r>
        <w:t>Dz.U.2020</w:t>
      </w:r>
      <w:r>
        <w:rPr>
          <w:spacing w:val="-5"/>
        </w:rPr>
        <w:t xml:space="preserve"> </w:t>
      </w:r>
      <w:proofErr w:type="gramStart"/>
      <w:r>
        <w:t>poz</w:t>
      </w:r>
      <w:proofErr w:type="gramEnd"/>
      <w:r>
        <w:t>.</w:t>
      </w:r>
      <w:r>
        <w:rPr>
          <w:spacing w:val="-4"/>
        </w:rPr>
        <w:t xml:space="preserve"> </w:t>
      </w:r>
      <w:r>
        <w:t>346);</w:t>
      </w:r>
      <w:r>
        <w:rPr>
          <w:spacing w:val="-5"/>
        </w:rPr>
        <w:t xml:space="preserve"> </w:t>
      </w:r>
      <w:r>
        <w:t>b)</w:t>
      </w:r>
      <w:r>
        <w:rPr>
          <w:spacing w:val="-4"/>
        </w:rPr>
        <w:t xml:space="preserve"> </w:t>
      </w:r>
      <w:r>
        <w:t>podpisie</w:t>
      </w:r>
      <w:r>
        <w:rPr>
          <w:spacing w:val="-5"/>
        </w:rPr>
        <w:t xml:space="preserve"> </w:t>
      </w:r>
      <w:r>
        <w:t>osobistym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rozumieć</w:t>
      </w:r>
      <w:r>
        <w:rPr>
          <w:spacing w:val="-5"/>
        </w:rPr>
        <w:t xml:space="preserve"> </w:t>
      </w:r>
      <w:r>
        <w:t>podpis,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4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 art. z art. 2 ust. 1 pkt 9 ustawy z 6 sierpnia 2010 r. o dowodach osobistych (t.j Dz.U.2020 poz</w:t>
      </w:r>
      <w:proofErr w:type="gramStart"/>
      <w:r>
        <w:t>. 332). 8.Zalecenia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>) dokumenty sporządzone i przesyłane w formacie .pdf zaleca się podpisywać kwalifikowanym</w:t>
      </w:r>
      <w:r>
        <w:rPr>
          <w:spacing w:val="-6"/>
        </w:rPr>
        <w:t xml:space="preserve"> </w:t>
      </w:r>
      <w:r>
        <w:t>podpisem</w:t>
      </w:r>
      <w:r>
        <w:rPr>
          <w:spacing w:val="-6"/>
        </w:rPr>
        <w:t xml:space="preserve"> </w:t>
      </w:r>
      <w:r>
        <w:t>elektronicznym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formacie</w:t>
      </w:r>
      <w:r>
        <w:rPr>
          <w:spacing w:val="-6"/>
        </w:rPr>
        <w:t xml:space="preserve">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</w:t>
      </w:r>
      <w:r>
        <w:rPr>
          <w:spacing w:val="-5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przesyłane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formacie</w:t>
      </w:r>
      <w:r>
        <w:rPr>
          <w:spacing w:val="-5"/>
        </w:rPr>
        <w:t xml:space="preserve"> </w:t>
      </w:r>
      <w:r>
        <w:t>innym</w:t>
      </w:r>
      <w:r>
        <w:rPr>
          <w:spacing w:val="-6"/>
        </w:rPr>
        <w:t xml:space="preserve"> </w:t>
      </w:r>
      <w:r>
        <w:t>niż.</w:t>
      </w:r>
      <w:proofErr w:type="gramStart"/>
      <w:r>
        <w:t>pdf</w:t>
      </w:r>
      <w:proofErr w:type="gramEnd"/>
      <w:r>
        <w:t>(np.:</w:t>
      </w:r>
    </w:p>
    <w:p w:rsidR="00153D47" w:rsidRDefault="00F45B69" w:rsidP="00911DC9">
      <w:pPr>
        <w:pStyle w:val="Tekstpodstawowy"/>
        <w:spacing w:before="4" w:line="249" w:lineRule="auto"/>
        <w:ind w:left="106" w:right="114"/>
        <w:jc w:val="both"/>
      </w:pPr>
      <w:r>
        <w:t>.</w:t>
      </w:r>
      <w:proofErr w:type="spellStart"/>
      <w:proofErr w:type="gram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 xml:space="preserve">) zaleca się podpisywać 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 xml:space="preserve">) do składania kwalifikowanego podpisu elektronicznego zaleca się stosowanie algorytmu SHA-2 (lub wyższego). 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 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Cookies.10. Zamawiający dopuszcza następujący format przesyłanych danych: pliki o wielkości do 20 MB w </w:t>
      </w:r>
      <w:proofErr w:type="gramStart"/>
      <w:r>
        <w:t>formatach: .pdf, .</w:t>
      </w:r>
      <w:proofErr w:type="spell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.,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 Zamawiający określa następujące informacje na temat kodowania i czasu odbioru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 załączony i przesłany przez Wykonawcę za pomocą Platformy plik oferty wraz z załącznikami, nie jest dostępny dla Zamawiającego i przechowywany jest na serwerach Platformy w formie zaszyfrowanej.</w:t>
      </w:r>
    </w:p>
    <w:p w:rsidR="00153D47" w:rsidRDefault="00F45B69" w:rsidP="00911DC9">
      <w:pPr>
        <w:pStyle w:val="Tekstpodstawowy"/>
        <w:spacing w:before="8" w:line="249" w:lineRule="auto"/>
        <w:ind w:left="106" w:right="128"/>
        <w:jc w:val="both"/>
      </w:pPr>
      <w:r>
        <w:t xml:space="preserve">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</w:t>
      </w:r>
      <w:r>
        <w:rPr>
          <w:spacing w:val="-7"/>
        </w:rPr>
        <w:t xml:space="preserve"> </w:t>
      </w:r>
      <w:r>
        <w:t>Platformy</w:t>
      </w:r>
      <w:r>
        <w:rPr>
          <w:spacing w:val="-6"/>
        </w:rPr>
        <w:t xml:space="preserve"> </w:t>
      </w:r>
      <w:r>
        <w:t>(karta</w:t>
      </w:r>
      <w:r>
        <w:rPr>
          <w:spacing w:val="-7"/>
        </w:rPr>
        <w:t xml:space="preserve"> </w:t>
      </w:r>
      <w:r>
        <w:t>”Wiadomości”).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datę</w:t>
      </w:r>
      <w:r>
        <w:rPr>
          <w:spacing w:val="-6"/>
        </w:rPr>
        <w:t xml:space="preserve"> </w:t>
      </w:r>
      <w:r>
        <w:t>wpływu</w:t>
      </w:r>
      <w:r>
        <w:rPr>
          <w:spacing w:val="-6"/>
        </w:rPr>
        <w:t xml:space="preserve"> </w:t>
      </w:r>
      <w:r>
        <w:t>oświadczeń,</w:t>
      </w:r>
      <w:r>
        <w:rPr>
          <w:spacing w:val="-7"/>
        </w:rPr>
        <w:t xml:space="preserve"> </w:t>
      </w:r>
      <w:r>
        <w:t>wniosków,</w:t>
      </w:r>
      <w:r>
        <w:rPr>
          <w:spacing w:val="-6"/>
        </w:rPr>
        <w:t xml:space="preserve"> </w:t>
      </w:r>
      <w:r>
        <w:t>zawiadomień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przesłanych</w:t>
      </w:r>
      <w:r>
        <w:rPr>
          <w:spacing w:val="-6"/>
        </w:rPr>
        <w:t xml:space="preserve"> </w:t>
      </w:r>
      <w:r>
        <w:t xml:space="preserve">za pośrednictwem Platformy, przyjmuje się datę ich zamieszczenia na Platformie. 13. Ofertę, wraz ze stanowiącymi jej integralną część załącznikami, składa się pod rygorem nieważności w formie elektronicznej lub postaci elektronicznej za pośrednictwem Platformy, </w:t>
      </w:r>
      <w:proofErr w:type="gramStart"/>
      <w:r>
        <w:t>podpisaną</w:t>
      </w:r>
      <w:proofErr w:type="gramEnd"/>
      <w:r>
        <w:t xml:space="preserve"> kwalifikowanym podpisem elektronicznym, podpisem zaufanym lub podpisem osobistym. 14. Postępowanie o udzielenie zamówienia prowadzi się w języku polskim. Dokumenty sporządzone w języku obcym są składane wraz z tłumaczeniem na język polski.</w:t>
      </w:r>
    </w:p>
    <w:p w:rsidR="00153D47" w:rsidRDefault="00F45B69">
      <w:pPr>
        <w:pStyle w:val="Nagwek1"/>
        <w:spacing w:before="176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153D47" w:rsidRDefault="00F45B69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153D47" w:rsidRDefault="00F45B69">
      <w:pPr>
        <w:pStyle w:val="Nagwek1"/>
      </w:pPr>
      <w:r>
        <w:t>3.14.) Języki, w jakich mogą być sporządzane dokumenty składane w postępowaniu: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153D47" w:rsidRDefault="00F45B69" w:rsidP="00911DC9">
      <w:pPr>
        <w:pStyle w:val="Tekstpodstawowy"/>
        <w:spacing w:before="175" w:line="249" w:lineRule="auto"/>
        <w:ind w:left="106"/>
        <w:jc w:val="both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 r.), dalej: RODO, tym samym dane osobowe podane przez Wykonawcę będą przetwarzane zgodnie</w:t>
      </w:r>
    </w:p>
    <w:p w:rsidR="00153D47" w:rsidRDefault="00F45B69" w:rsidP="00911DC9">
      <w:pPr>
        <w:pStyle w:val="Tekstpodstawowy"/>
        <w:spacing w:before="4" w:line="249" w:lineRule="auto"/>
        <w:ind w:left="106" w:right="118"/>
        <w:jc w:val="both"/>
      </w:pPr>
      <w:proofErr w:type="gramStart"/>
      <w:r>
        <w:t>z</w:t>
      </w:r>
      <w:proofErr w:type="gramEnd"/>
      <w:r>
        <w:t xml:space="preserve"> RODO oraz zgodnie z 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 będą przetwarzane w celu przeprowadzenia postępowania o udzielenie zamówienia publicznego – sprawa nr: 87/2022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</w:t>
      </w:r>
    </w:p>
    <w:p w:rsidR="00153D47" w:rsidRDefault="00153D47" w:rsidP="00911DC9">
      <w:pPr>
        <w:spacing w:line="249" w:lineRule="auto"/>
        <w:jc w:val="both"/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 w:rsidP="00911DC9">
      <w:pPr>
        <w:pStyle w:val="Tekstpodstawowy"/>
        <w:spacing w:before="132" w:line="249" w:lineRule="auto"/>
        <w:ind w:left="106" w:right="147"/>
        <w:jc w:val="both"/>
      </w:pPr>
      <w:r>
        <w:lastRenderedPageBreak/>
        <w:t>obowiązków tych należą</w:t>
      </w:r>
      <w:proofErr w:type="gramStart"/>
      <w:r>
        <w:t>:1) obowiązek</w:t>
      </w:r>
      <w:proofErr w:type="gramEnd"/>
      <w:r>
        <w:t xml:space="preserve"> informacyjny przewidziany w art. 13 RODO względem osób </w:t>
      </w:r>
      <w:proofErr w:type="spellStart"/>
      <w:r>
        <w:t>fizycznych,których</w:t>
      </w:r>
      <w:proofErr w:type="spellEnd"/>
      <w:r>
        <w:t xml:space="preserve"> dane osobowe dotyczą i od których dane te Wykonawca bezpośrednio pozyskał i przekazał Zamawiającemu w treści oferty lub dokumentów składanych na żądanie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</w:t>
      </w:r>
      <w:proofErr w:type="gramStart"/>
      <w:r>
        <w:t>lub</w:t>
      </w:r>
      <w:proofErr w:type="gramEnd"/>
      <w:r>
        <w:t xml:space="preserve"> daty zakończonego postępowania o udzielenie zamówienia; 4) skorzystanie przez osobę, której dane osobowe są przetwarzane, z uprawnienia, o którym mowa w art. 16 RODO nie może naruszać integralności protokołu postępowania</w:t>
      </w:r>
      <w:r>
        <w:rPr>
          <w:spacing w:val="-7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jego</w:t>
      </w:r>
      <w:r>
        <w:rPr>
          <w:spacing w:val="-6"/>
        </w:rPr>
        <w:t xml:space="preserve"> </w:t>
      </w:r>
      <w:r>
        <w:t>załączników;</w:t>
      </w:r>
      <w:r>
        <w:rPr>
          <w:spacing w:val="-6"/>
        </w:rPr>
        <w:t xml:space="preserve"> </w:t>
      </w:r>
      <w:r>
        <w:t>5)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</w:p>
    <w:p w:rsidR="00153D47" w:rsidRDefault="00F45B69">
      <w:pPr>
        <w:pStyle w:val="Tekstpodstawowy"/>
        <w:spacing w:before="10" w:line="249" w:lineRule="auto"/>
        <w:ind w:left="106" w:right="78"/>
      </w:pPr>
      <w:r>
        <w:t>którym mowa w art. 18 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</w:t>
      </w:r>
    </w:p>
    <w:p w:rsidR="00911DC9" w:rsidRDefault="00911DC9">
      <w:pPr>
        <w:pStyle w:val="Tekstpodstawowy"/>
        <w:spacing w:before="10" w:line="249" w:lineRule="auto"/>
        <w:ind w:left="106" w:right="78"/>
      </w:pPr>
    </w:p>
    <w:p w:rsidR="00153D47" w:rsidRDefault="00853193">
      <w:pPr>
        <w:pStyle w:val="Tekstpodstawowy"/>
        <w:spacing w:before="7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pStyle w:val="Nagwek1"/>
        <w:spacing w:before="94"/>
      </w:pPr>
      <w:r>
        <w:t>4.1.) Informacje ogólne odnoszące się do przedmiotu zamówienia.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87/2022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153D47" w:rsidRDefault="00F45B69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4.1.6.) Wartość zamówienia stanowiącego przedmiot tego postępowania (bez VAT): </w:t>
      </w:r>
      <w:r>
        <w:rPr>
          <w:sz w:val="18"/>
        </w:rPr>
        <w:t>412725,01 PLN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6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153D47" w:rsidRDefault="00F45B69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53D47" w:rsidRDefault="00F45B69">
      <w:pPr>
        <w:spacing w:line="175" w:lineRule="exact"/>
        <w:ind w:left="106"/>
        <w:rPr>
          <w:sz w:val="19"/>
        </w:rPr>
      </w:pPr>
      <w:r>
        <w:rPr>
          <w:sz w:val="19"/>
        </w:rPr>
        <w:t>Części do spłuczek MEPA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44411000-4 - Wyroby sanitarne</w:t>
      </w:r>
    </w:p>
    <w:p w:rsidR="00153D47" w:rsidRDefault="00F45B69">
      <w:pPr>
        <w:pStyle w:val="Nagwek1"/>
        <w:spacing w:before="178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</w:pPr>
      <w:r>
        <w:t>Kryterium 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153D47">
      <w:pPr>
        <w:rPr>
          <w:sz w:val="18"/>
        </w:rPr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pStyle w:val="Nagwek1"/>
        <w:spacing w:before="132"/>
      </w:pPr>
      <w:r>
        <w:lastRenderedPageBreak/>
        <w:t>Kryterium 2</w:t>
      </w:r>
    </w:p>
    <w:p w:rsidR="00153D47" w:rsidRDefault="00F45B69">
      <w:pPr>
        <w:pStyle w:val="Tekstpodstawowy"/>
        <w:spacing w:before="177" w:line="249" w:lineRule="auto"/>
        <w:ind w:left="106" w:right="15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153D47" w:rsidRDefault="00853193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3D47" w:rsidRDefault="00F45B69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V+3Iqn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153D47" w:rsidRDefault="00F45B69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spacing w:before="3"/>
        <w:rPr>
          <w:sz w:val="11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53D47" w:rsidRDefault="00153D47">
      <w:pPr>
        <w:pStyle w:val="Tekstpodstawowy"/>
        <w:spacing w:before="9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 xml:space="preserve">Materiały </w:t>
      </w:r>
      <w:proofErr w:type="spellStart"/>
      <w:r>
        <w:rPr>
          <w:sz w:val="19"/>
        </w:rPr>
        <w:t>budowlane-malarskie</w:t>
      </w:r>
      <w:proofErr w:type="spellEnd"/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44111000-1 - Materiały budowlane</w:t>
      </w:r>
    </w:p>
    <w:p w:rsidR="00153D47" w:rsidRDefault="00F45B69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</w:pPr>
      <w:r>
        <w:t>Kryterium 1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F45B69">
      <w:pPr>
        <w:pStyle w:val="Nagwek1"/>
      </w:pPr>
      <w:r>
        <w:t>Kryterium 2</w:t>
      </w:r>
    </w:p>
    <w:p w:rsidR="00153D47" w:rsidRDefault="00F45B69">
      <w:pPr>
        <w:pStyle w:val="Tekstpodstawowy"/>
        <w:spacing w:before="177" w:line="249" w:lineRule="auto"/>
        <w:ind w:left="106" w:right="15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153D47" w:rsidRDefault="00853193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3D47" w:rsidRDefault="00F45B69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DFNIe6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153D47" w:rsidRDefault="00F45B69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spacing w:before="3"/>
        <w:rPr>
          <w:sz w:val="11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53D47" w:rsidRDefault="00153D47">
      <w:pPr>
        <w:pStyle w:val="Tekstpodstawowy"/>
        <w:spacing w:before="9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Materiały elektryczne</w:t>
      </w:r>
    </w:p>
    <w:p w:rsidR="00153D47" w:rsidRDefault="00153D47">
      <w:pPr>
        <w:rPr>
          <w:sz w:val="19"/>
        </w:rPr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spacing w:before="132"/>
        <w:ind w:left="106"/>
        <w:rPr>
          <w:sz w:val="18"/>
        </w:rPr>
      </w:pPr>
      <w:r>
        <w:rPr>
          <w:b/>
          <w:sz w:val="18"/>
        </w:rPr>
        <w:lastRenderedPageBreak/>
        <w:t xml:space="preserve">4.2.6.) Główny kod CPV: </w:t>
      </w:r>
      <w:r>
        <w:rPr>
          <w:sz w:val="18"/>
        </w:rPr>
        <w:t>31680000-6 - Elektryczne artykuły i akcesoria</w:t>
      </w:r>
    </w:p>
    <w:p w:rsidR="00153D47" w:rsidRDefault="00F45B69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  <w:spacing w:before="178"/>
      </w:pPr>
      <w:r>
        <w:t>Kryterium 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F45B69">
      <w:pPr>
        <w:pStyle w:val="Nagwek1"/>
      </w:pPr>
      <w:r>
        <w:t>Kryterium 2</w:t>
      </w:r>
    </w:p>
    <w:p w:rsidR="00153D47" w:rsidRDefault="00F45B69">
      <w:pPr>
        <w:pStyle w:val="Tekstpodstawowy"/>
        <w:spacing w:before="177" w:line="249" w:lineRule="auto"/>
        <w:ind w:left="106" w:right="15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153D47" w:rsidRDefault="00F45B69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4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53D47" w:rsidRDefault="00F45B69">
      <w:pPr>
        <w:spacing w:line="175" w:lineRule="exact"/>
        <w:ind w:left="106"/>
        <w:rPr>
          <w:sz w:val="19"/>
        </w:rPr>
      </w:pPr>
      <w:r>
        <w:rPr>
          <w:sz w:val="19"/>
        </w:rPr>
        <w:t>Materiały sanitarne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44411000-4 - Wyroby sanitarne</w:t>
      </w:r>
    </w:p>
    <w:p w:rsidR="00153D47" w:rsidRDefault="00F45B69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</w:pPr>
      <w:r>
        <w:t>Kryterium 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F45B69">
      <w:pPr>
        <w:pStyle w:val="Nagwek1"/>
      </w:pPr>
      <w:r>
        <w:t>Kryterium 2</w:t>
      </w:r>
    </w:p>
    <w:p w:rsidR="00153D47" w:rsidRDefault="00153D47">
      <w:pPr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pStyle w:val="Tekstpodstawowy"/>
        <w:spacing w:before="132" w:line="249" w:lineRule="auto"/>
        <w:ind w:left="106" w:right="159"/>
      </w:pPr>
      <w:r>
        <w:rPr>
          <w:b/>
        </w:rPr>
        <w:lastRenderedPageBreak/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153D47" w:rsidRDefault="00853193">
      <w:pPr>
        <w:pStyle w:val="Tekstpodstawowy"/>
        <w:spacing w:before="8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3D47" w:rsidRDefault="00F45B69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33.3pt;margin-top:8.55pt;width:528.15pt;height:1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8u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bhluDxLZavYAurAaaAPy4TUBo9X2K0Y9dGaN3Zc9sRwj+VaBtkIbT4adjO1kEEXhaI09RqN57cd2&#10;3xsrdi0gj+pV+hL014gojccojqqFbos5HF+G0M5P59Hr8f1a/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8aOfLn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153D47" w:rsidRDefault="00F45B69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spacing w:before="3"/>
        <w:rPr>
          <w:sz w:val="11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53D47" w:rsidRDefault="00153D47">
      <w:pPr>
        <w:pStyle w:val="Tekstpodstawowy"/>
        <w:spacing w:before="9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Akcesoria meblowe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44520000-1 - Zamki, klucze i zawiasy</w:t>
      </w:r>
    </w:p>
    <w:p w:rsidR="00153D47" w:rsidRDefault="00F45B69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</w:pPr>
      <w:r>
        <w:t>Kryterium 1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F45B69">
      <w:pPr>
        <w:pStyle w:val="Nagwek1"/>
      </w:pPr>
      <w:r>
        <w:t>Kryterium 2</w:t>
      </w:r>
    </w:p>
    <w:p w:rsidR="00153D47" w:rsidRDefault="00F45B69">
      <w:pPr>
        <w:pStyle w:val="Tekstpodstawowy"/>
        <w:spacing w:before="177" w:line="249" w:lineRule="auto"/>
        <w:ind w:left="106" w:right="15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153D47" w:rsidRDefault="00853193">
      <w:pPr>
        <w:pStyle w:val="Tekstpodstawowy"/>
        <w:spacing w:before="9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3D47" w:rsidRDefault="00F45B69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33.3pt;margin-top:8.55pt;width:528.15pt;height:10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Y3rQPn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153D47" w:rsidRDefault="00F45B69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spacing w:before="3"/>
        <w:rPr>
          <w:sz w:val="11"/>
        </w:rPr>
      </w:pPr>
    </w:p>
    <w:p w:rsidR="00153D47" w:rsidRDefault="00F45B69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53D47" w:rsidRDefault="00153D47">
      <w:pPr>
        <w:pStyle w:val="Tekstpodstawowy"/>
        <w:spacing w:before="9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Filtry HEPA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42514310-8 - Filtry powietrza</w:t>
      </w:r>
    </w:p>
    <w:p w:rsidR="00153D47" w:rsidRDefault="00153D47">
      <w:pPr>
        <w:rPr>
          <w:sz w:val="18"/>
        </w:rPr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pStyle w:val="Nagwek1"/>
        <w:spacing w:before="132"/>
        <w:rPr>
          <w:b w:val="0"/>
        </w:rPr>
      </w:pPr>
      <w:r>
        <w:lastRenderedPageBreak/>
        <w:t xml:space="preserve">4.2.8.) Zamówienie obejmuje opcje: </w:t>
      </w:r>
      <w:r>
        <w:rPr>
          <w:b w:val="0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15 dni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53D47" w:rsidRDefault="00F45B69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53D47" w:rsidRDefault="00F45B69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53D47" w:rsidRDefault="00F45B69">
      <w:pPr>
        <w:pStyle w:val="Nagwek1"/>
      </w:pPr>
      <w:r>
        <w:t>Kryterium 1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60,00</w:t>
      </w:r>
    </w:p>
    <w:p w:rsidR="00153D47" w:rsidRDefault="00F45B69">
      <w:pPr>
        <w:pStyle w:val="Nagwek1"/>
      </w:pPr>
      <w:r>
        <w:t>Kryterium 2</w:t>
      </w:r>
    </w:p>
    <w:p w:rsidR="00153D47" w:rsidRDefault="00F45B69">
      <w:pPr>
        <w:pStyle w:val="Tekstpodstawowy"/>
        <w:spacing w:before="177" w:line="249" w:lineRule="auto"/>
        <w:ind w:left="106" w:right="159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53D47" w:rsidRDefault="00F45B69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53D47" w:rsidRDefault="00F45B6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25,00</w:t>
      </w:r>
    </w:p>
    <w:p w:rsidR="00153D47" w:rsidRDefault="00F45B69">
      <w:pPr>
        <w:pStyle w:val="Nagwek1"/>
      </w:pPr>
      <w:r>
        <w:t>Kryterium 3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15,00</w:t>
      </w:r>
    </w:p>
    <w:p w:rsidR="00153D47" w:rsidRDefault="00F45B69">
      <w:pPr>
        <w:pStyle w:val="Nagwek1"/>
        <w:spacing w:line="249" w:lineRule="auto"/>
        <w:ind w:right="159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911DC9" w:rsidRDefault="00911DC9">
      <w:pPr>
        <w:pStyle w:val="Nagwek1"/>
        <w:spacing w:line="249" w:lineRule="auto"/>
        <w:ind w:right="159"/>
        <w:rPr>
          <w:b w:val="0"/>
        </w:rPr>
      </w:pPr>
    </w:p>
    <w:p w:rsidR="00153D47" w:rsidRDefault="00853193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50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2QUf4fVEynucGh7GlMyGnQ/&#10;Oeuo5UvufxzASc70J0NVi/NxNtzZ2J0NMIJCSx44G8x1GOboYJ3aN4Q89IXBG6psrZLozyxOdKmN&#10;Uy1OIxfn5OU+eT1/GFa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HPLnQ4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153D47" w:rsidRDefault="00153D47">
      <w:pPr>
        <w:pStyle w:val="Tekstpodstawowy"/>
        <w:spacing w:before="8"/>
        <w:rPr>
          <w:b/>
          <w:sz w:val="17"/>
        </w:rPr>
      </w:pPr>
    </w:p>
    <w:p w:rsidR="00153D47" w:rsidRDefault="00F45B69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153D47" w:rsidRDefault="00153D47">
      <w:pPr>
        <w:pStyle w:val="Tekstpodstawowy"/>
        <w:spacing w:before="6"/>
        <w:rPr>
          <w:sz w:val="17"/>
        </w:rPr>
      </w:pPr>
    </w:p>
    <w:p w:rsidR="00153D47" w:rsidRDefault="00F45B69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153D47" w:rsidRDefault="00F45B6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153D47" w:rsidRDefault="00F45B69" w:rsidP="00911DC9">
      <w:pPr>
        <w:spacing w:before="11" w:line="249" w:lineRule="auto"/>
        <w:ind w:left="106" w:right="159"/>
        <w:jc w:val="both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53D47" w:rsidRDefault="00F45B69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153D47" w:rsidRDefault="00F45B69" w:rsidP="00911DC9">
      <w:pPr>
        <w:pStyle w:val="Tekstpodstawowy"/>
        <w:spacing w:before="177" w:line="249" w:lineRule="auto"/>
        <w:ind w:left="106" w:right="114"/>
        <w:jc w:val="both"/>
      </w:pPr>
      <w:r>
        <w:rPr>
          <w:b/>
        </w:rPr>
        <w:t xml:space="preserve">5.6.) Wykaz podmiotowych środków dowodowych na potwierdzenie niepodlegania wykluczeniu: </w:t>
      </w:r>
      <w:r>
        <w:t>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</w:t>
      </w:r>
    </w:p>
    <w:p w:rsidR="00153D47" w:rsidRDefault="00F45B69">
      <w:pPr>
        <w:pStyle w:val="Nagwek1"/>
        <w:spacing w:before="172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153D47" w:rsidRDefault="00F45B69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153D47" w:rsidRDefault="00F45B69" w:rsidP="00911DC9">
      <w:pPr>
        <w:spacing w:before="12" w:line="249" w:lineRule="auto"/>
        <w:ind w:left="106" w:right="260"/>
        <w:jc w:val="both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6; oświadczenie o posiadaniu atestów, certyfikatów do stosowania farb w wewnątrz pomieszczeń w placówkach służby zdrowia - dot. zadania 2</w:t>
      </w:r>
    </w:p>
    <w:p w:rsidR="00153D47" w:rsidRDefault="00153D47">
      <w:pPr>
        <w:spacing w:line="249" w:lineRule="auto"/>
        <w:rPr>
          <w:sz w:val="19"/>
        </w:rPr>
        <w:sectPr w:rsidR="00153D47">
          <w:pgSz w:w="11900" w:h="16840"/>
          <w:pgMar w:top="660" w:right="540" w:bottom="140" w:left="560" w:header="56" w:footer="0" w:gutter="0"/>
          <w:cols w:space="708"/>
        </w:sectPr>
      </w:pPr>
    </w:p>
    <w:p w:rsidR="00153D47" w:rsidRDefault="00F45B69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5.9.) Zamawiający przewiduje uzupełnienie przedmiotowych środków dowodowych: </w:t>
      </w:r>
      <w:r>
        <w:rPr>
          <w:sz w:val="18"/>
        </w:rPr>
        <w:t>Tak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153D47" w:rsidRDefault="00F45B69" w:rsidP="00911DC9">
      <w:pPr>
        <w:spacing w:before="12" w:line="249" w:lineRule="auto"/>
        <w:ind w:left="106" w:right="260"/>
        <w:jc w:val="both"/>
        <w:rPr>
          <w:sz w:val="19"/>
        </w:rPr>
      </w:pPr>
      <w:proofErr w:type="gramStart"/>
      <w:r>
        <w:rPr>
          <w:sz w:val="19"/>
        </w:rPr>
        <w:t>materiały</w:t>
      </w:r>
      <w:proofErr w:type="gramEnd"/>
      <w:r>
        <w:rPr>
          <w:sz w:val="19"/>
        </w:rPr>
        <w:t xml:space="preserve"> informacyjne w postaci katalogów, folderów lub opisów przedmiotu zamówienia - dot. zadania 6; oświadczenie o posiadaniu atestów, certyfikatów do stosowania farb w wewnątrz pomieszczeń w placówkach służby zdrowia - dot. zadania 2</w:t>
      </w:r>
    </w:p>
    <w:p w:rsidR="00153D47" w:rsidRDefault="00F45B69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153D47" w:rsidRDefault="00F45B69">
      <w:pPr>
        <w:spacing w:before="11"/>
        <w:ind w:left="106"/>
        <w:rPr>
          <w:sz w:val="19"/>
        </w:rPr>
      </w:pPr>
      <w:proofErr w:type="gramStart"/>
      <w:r>
        <w:rPr>
          <w:sz w:val="19"/>
        </w:rPr>
        <w:t>formularz</w:t>
      </w:r>
      <w:proofErr w:type="gramEnd"/>
      <w:r>
        <w:rPr>
          <w:sz w:val="19"/>
        </w:rPr>
        <w:t xml:space="preserve"> oferty, formularze cenowe, zobowiązanie podmiotu udostępniającego zasoby</w:t>
      </w:r>
    </w:p>
    <w:p w:rsidR="00911DC9" w:rsidRDefault="00911DC9">
      <w:pPr>
        <w:spacing w:before="11"/>
        <w:ind w:left="106"/>
        <w:rPr>
          <w:sz w:val="19"/>
        </w:rPr>
      </w:pPr>
    </w:p>
    <w:p w:rsidR="00153D47" w:rsidRDefault="00853193">
      <w:pPr>
        <w:pStyle w:val="Tekstpodstawowy"/>
        <w:spacing w:before="1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33.6pt;margin-top:8.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153D47" w:rsidRDefault="00F45B69" w:rsidP="00911DC9">
      <w:pPr>
        <w:spacing w:before="12" w:line="249" w:lineRule="auto"/>
        <w:ind w:left="106"/>
        <w:jc w:val="both"/>
        <w:rPr>
          <w:sz w:val="19"/>
        </w:rPr>
      </w:pPr>
      <w:r>
        <w:rPr>
          <w:sz w:val="19"/>
        </w:rP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</w:t>
      </w:r>
    </w:p>
    <w:p w:rsidR="00153D47" w:rsidRDefault="00F45B69" w:rsidP="00911DC9">
      <w:pPr>
        <w:spacing w:before="3" w:line="249" w:lineRule="auto"/>
        <w:ind w:left="106" w:right="260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z w:val="19"/>
        </w:rPr>
        <w:t xml:space="preserve"> powinno ono zawierać w szczególności wskazanie: a) postępowania o udzielenie zamówienie publicznego, którego dotyczy; b)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153D47" w:rsidRDefault="00F45B69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911DC9" w:rsidRDefault="00911DC9">
      <w:pPr>
        <w:spacing w:before="171" w:line="249" w:lineRule="auto"/>
        <w:ind w:left="106"/>
        <w:rPr>
          <w:sz w:val="18"/>
        </w:rPr>
      </w:pPr>
    </w:p>
    <w:p w:rsidR="00153D47" w:rsidRDefault="00853193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33.6pt;margin-top:8.25pt;width:527.55pt;height:12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IEh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j1NZR/R1WTyS5w6HvaU7JaNB9&#10;56yjni+5/3YAJznTHwyVLQ7I2XBnY3c2wAgKLXngbDDXYRikg3Vq3xDy0BgGb6i0tUqqP7M48aU+&#10;TsU4zVwclJf75PX8ZVj9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EX8gSEwAgAAYQ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153D47" w:rsidRDefault="00F45B6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153D47" w:rsidRDefault="00F45B69" w:rsidP="00911DC9">
      <w:pPr>
        <w:spacing w:before="12" w:line="249" w:lineRule="auto"/>
        <w:ind w:left="106" w:right="143"/>
        <w:jc w:val="both"/>
        <w:rPr>
          <w:sz w:val="19"/>
        </w:rPr>
      </w:pPr>
      <w:proofErr w:type="gramStart"/>
      <w:r>
        <w:rPr>
          <w:sz w:val="19"/>
        </w:rPr>
        <w:t>umowa</w:t>
      </w:r>
      <w:proofErr w:type="gramEnd"/>
      <w:r>
        <w:rPr>
          <w:sz w:val="19"/>
        </w:rPr>
        <w:t xml:space="preserve"> dla zadania 1- 5: Zmiany umowy są dopuszczalne bez ograniczeń w zakresie dozwolonym przez art.455 ust. 1 pkt. 2-4 i ust. 2 ustawy Prawo Zamówień Publicznych. Zmiana umowy w stosunku do treści oferty, na </w:t>
      </w:r>
      <w:proofErr w:type="gramStart"/>
      <w:r>
        <w:rPr>
          <w:sz w:val="19"/>
        </w:rPr>
        <w:t>podstawie której</w:t>
      </w:r>
      <w:proofErr w:type="gramEnd"/>
      <w:r>
        <w:rPr>
          <w:sz w:val="19"/>
        </w:rPr>
        <w:t xml:space="preserve"> dokonano wyboru Wykonawcy jest możliwa, w szczególności gdy:</w:t>
      </w:r>
    </w:p>
    <w:p w:rsidR="00153D47" w:rsidRDefault="00F45B69" w:rsidP="00911DC9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48" w:firstLine="0"/>
        <w:jc w:val="both"/>
        <w:rPr>
          <w:sz w:val="19"/>
        </w:rPr>
      </w:pPr>
      <w:r>
        <w:rPr>
          <w:sz w:val="19"/>
        </w:rPr>
        <w:t xml:space="preserve">w przypadku zakończenia produkcji lub wycofania z rynku wyrobu będącego przedmiotem zamówienia (na </w:t>
      </w:r>
      <w:proofErr w:type="gramStart"/>
      <w:r>
        <w:rPr>
          <w:sz w:val="19"/>
        </w:rPr>
        <w:t>dowód czego</w:t>
      </w:r>
      <w:proofErr w:type="gramEnd"/>
      <w:r>
        <w:rPr>
          <w:sz w:val="19"/>
        </w:rPr>
        <w:t xml:space="preserve">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153D47" w:rsidRDefault="00F45B69" w:rsidP="00911DC9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87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z w:val="19"/>
        </w:rPr>
        <w:t xml:space="preserve"> w okresie obowiązywania umowy Zamawiający nie zdoła zakupić przewidzianej ilości asortymentu będącego przedmiotem umowy,</w:t>
      </w:r>
    </w:p>
    <w:p w:rsidR="00153D47" w:rsidRDefault="00F45B69" w:rsidP="00911DC9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24" w:firstLine="0"/>
        <w:jc w:val="both"/>
        <w:rPr>
          <w:sz w:val="19"/>
        </w:rPr>
      </w:pPr>
      <w:r>
        <w:rPr>
          <w:sz w:val="19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>
        <w:rPr>
          <w:sz w:val="19"/>
        </w:rPr>
        <w:t>brutto na jaką</w:t>
      </w:r>
      <w:proofErr w:type="gramEnd"/>
      <w:r>
        <w:rPr>
          <w:sz w:val="19"/>
        </w:rPr>
        <w:t xml:space="preserve">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153D47" w:rsidRDefault="00F45B69" w:rsidP="00911DC9">
      <w:pPr>
        <w:spacing w:before="3" w:line="249" w:lineRule="auto"/>
        <w:ind w:left="106"/>
        <w:jc w:val="both"/>
        <w:rPr>
          <w:sz w:val="19"/>
        </w:rPr>
      </w:pPr>
      <w:r>
        <w:rPr>
          <w:sz w:val="19"/>
        </w:rPr>
        <w:t>Strony wzajemnie ustalają, że w wyjątkowych, uzasadnionych przez Wykonawcę przypadkach, gdy wyrób objęty umową przejściowo nie jest dostępny na rynku, Wykonawca, po uzyskaniu pisemnej zgody Zamawiającego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153D47" w:rsidRDefault="00153D47" w:rsidP="00911DC9">
      <w:pPr>
        <w:pStyle w:val="Tekstpodstawowy"/>
        <w:jc w:val="both"/>
        <w:rPr>
          <w:sz w:val="20"/>
        </w:rPr>
      </w:pPr>
    </w:p>
    <w:p w:rsidR="00153D47" w:rsidRDefault="00F45B69" w:rsidP="00911DC9">
      <w:pPr>
        <w:spacing w:before="1" w:line="249" w:lineRule="auto"/>
        <w:ind w:left="106" w:right="159"/>
        <w:jc w:val="both"/>
        <w:rPr>
          <w:sz w:val="19"/>
        </w:rPr>
      </w:pPr>
      <w:proofErr w:type="gramStart"/>
      <w:r>
        <w:rPr>
          <w:sz w:val="19"/>
        </w:rPr>
        <w:t>umowa</w:t>
      </w:r>
      <w:proofErr w:type="gramEnd"/>
      <w:r>
        <w:rPr>
          <w:sz w:val="19"/>
        </w:rPr>
        <w:t xml:space="preserve"> dla zadania 6: Zmiany umowy są dopuszczalne bez ograniczeń w zakresie dozwolonym w art. 455 ust. 1 pkt. 2-4 i ust.2</w:t>
      </w:r>
      <w:r w:rsidR="00911DC9">
        <w:rPr>
          <w:sz w:val="19"/>
        </w:rPr>
        <w:t xml:space="preserve"> </w:t>
      </w:r>
      <w:r>
        <w:rPr>
          <w:sz w:val="19"/>
        </w:rPr>
        <w:t>Prawo zamówień publicznych.</w:t>
      </w:r>
    </w:p>
    <w:p w:rsidR="00153D47" w:rsidRDefault="00F45B69">
      <w:pPr>
        <w:spacing w:before="175" w:line="249" w:lineRule="auto"/>
        <w:ind w:left="106" w:right="159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911DC9" w:rsidRDefault="00911DC9">
      <w:pPr>
        <w:spacing w:before="175" w:line="249" w:lineRule="auto"/>
        <w:ind w:left="106" w:right="159"/>
        <w:rPr>
          <w:sz w:val="18"/>
        </w:rPr>
      </w:pPr>
    </w:p>
    <w:p w:rsidR="00911DC9" w:rsidRDefault="00911DC9">
      <w:pPr>
        <w:spacing w:before="175" w:line="249" w:lineRule="auto"/>
        <w:ind w:left="106" w:right="159"/>
        <w:rPr>
          <w:sz w:val="18"/>
        </w:rPr>
      </w:pPr>
    </w:p>
    <w:p w:rsidR="00911DC9" w:rsidRDefault="00911DC9">
      <w:pPr>
        <w:spacing w:before="175" w:line="249" w:lineRule="auto"/>
        <w:ind w:left="106" w:right="159"/>
        <w:rPr>
          <w:sz w:val="18"/>
        </w:rPr>
      </w:pPr>
    </w:p>
    <w:p w:rsidR="00911DC9" w:rsidRDefault="00911DC9">
      <w:pPr>
        <w:spacing w:before="175" w:line="249" w:lineRule="auto"/>
        <w:ind w:left="106" w:right="159"/>
        <w:rPr>
          <w:sz w:val="18"/>
        </w:rPr>
      </w:pPr>
    </w:p>
    <w:p w:rsidR="00911DC9" w:rsidRDefault="00911DC9">
      <w:pPr>
        <w:spacing w:before="175" w:line="249" w:lineRule="auto"/>
        <w:ind w:left="106" w:right="159"/>
        <w:rPr>
          <w:sz w:val="18"/>
        </w:rPr>
      </w:pPr>
    </w:p>
    <w:p w:rsidR="00153D47" w:rsidRDefault="00853193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D47" w:rsidRDefault="00F45B69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33.6pt;margin-top:8.25pt;width:527.55pt;height:12.0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jHUMA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ILmMdQwAgAAYQ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53D47" w:rsidRDefault="00F45B69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D47" w:rsidRDefault="00153D47">
      <w:pPr>
        <w:pStyle w:val="Tekstpodstawowy"/>
        <w:rPr>
          <w:sz w:val="10"/>
        </w:rPr>
      </w:pPr>
    </w:p>
    <w:p w:rsidR="00153D47" w:rsidRDefault="00F45B6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2022-07-29 08:00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153D47" w:rsidRDefault="00F45B69">
      <w:pPr>
        <w:spacing w:before="132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2022-07-29 08:15</w:t>
      </w:r>
    </w:p>
    <w:p w:rsidR="00153D47" w:rsidRDefault="00F45B6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2022-08-27</w:t>
      </w:r>
    </w:p>
    <w:p w:rsidR="00911DC9" w:rsidRDefault="00911DC9">
      <w:pPr>
        <w:spacing w:before="177"/>
        <w:ind w:left="106"/>
        <w:rPr>
          <w:sz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  <w:bookmarkStart w:id="0" w:name="_GoBack"/>
      <w:bookmarkEnd w:id="0"/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Default="00911DC9" w:rsidP="00911DC9">
      <w:pPr>
        <w:ind w:left="108"/>
        <w:rPr>
          <w:sz w:val="18"/>
          <w:szCs w:val="18"/>
        </w:rPr>
      </w:pPr>
    </w:p>
    <w:p w:rsidR="00911DC9" w:rsidRPr="006932D7" w:rsidRDefault="00911DC9" w:rsidP="00911DC9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 xml:space="preserve">. </w:t>
      </w:r>
      <w:proofErr w:type="gramStart"/>
      <w:r w:rsidRPr="006932D7">
        <w:rPr>
          <w:sz w:val="18"/>
          <w:szCs w:val="18"/>
        </w:rPr>
        <w:t>w</w:t>
      </w:r>
      <w:proofErr w:type="gramEnd"/>
      <w:r w:rsidRPr="006932D7">
        <w:rPr>
          <w:sz w:val="18"/>
          <w:szCs w:val="18"/>
        </w:rPr>
        <w:t xml:space="preserve"> 2 egz. na </w:t>
      </w:r>
      <w:r>
        <w:rPr>
          <w:sz w:val="18"/>
          <w:szCs w:val="18"/>
        </w:rPr>
        <w:t>5</w:t>
      </w:r>
      <w:r w:rsidRPr="006932D7">
        <w:rPr>
          <w:sz w:val="18"/>
          <w:szCs w:val="18"/>
        </w:rPr>
        <w:t xml:space="preserve"> ark.</w:t>
      </w:r>
    </w:p>
    <w:p w:rsidR="00911DC9" w:rsidRPr="00911DC9" w:rsidRDefault="00911DC9" w:rsidP="00911DC9">
      <w:pPr>
        <w:ind w:left="108"/>
        <w:rPr>
          <w:sz w:val="18"/>
          <w:szCs w:val="18"/>
        </w:rPr>
      </w:pPr>
      <w:proofErr w:type="gramStart"/>
      <w:r w:rsidRPr="00911DC9">
        <w:rPr>
          <w:sz w:val="18"/>
          <w:szCs w:val="18"/>
        </w:rPr>
        <w:t>egz</w:t>
      </w:r>
      <w:proofErr w:type="gramEnd"/>
      <w:r w:rsidRPr="00911DC9">
        <w:rPr>
          <w:sz w:val="18"/>
          <w:szCs w:val="18"/>
        </w:rPr>
        <w:t>. 1 - biuro przepustek</w:t>
      </w:r>
    </w:p>
    <w:p w:rsidR="00911DC9" w:rsidRPr="00911DC9" w:rsidRDefault="00911DC9" w:rsidP="00911DC9">
      <w:pPr>
        <w:ind w:left="108"/>
        <w:rPr>
          <w:sz w:val="18"/>
          <w:szCs w:val="18"/>
        </w:rPr>
      </w:pPr>
      <w:proofErr w:type="gramStart"/>
      <w:r w:rsidRPr="00911DC9">
        <w:rPr>
          <w:sz w:val="18"/>
          <w:szCs w:val="18"/>
        </w:rPr>
        <w:t>egz</w:t>
      </w:r>
      <w:proofErr w:type="gramEnd"/>
      <w:r w:rsidRPr="00911DC9">
        <w:rPr>
          <w:sz w:val="18"/>
          <w:szCs w:val="18"/>
        </w:rPr>
        <w:t>. 2 - hol szpitala T 2612 B5</w:t>
      </w:r>
    </w:p>
    <w:p w:rsidR="00911DC9" w:rsidRPr="006932D7" w:rsidRDefault="00911DC9" w:rsidP="00911DC9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>. B. Baranowska tel. 261 417 364</w:t>
      </w:r>
    </w:p>
    <w:p w:rsidR="00911DC9" w:rsidRPr="006932D7" w:rsidRDefault="00911DC9" w:rsidP="00911DC9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2022-07-21</w:t>
      </w:r>
    </w:p>
    <w:p w:rsidR="00911DC9" w:rsidRDefault="00911DC9">
      <w:pPr>
        <w:spacing w:before="177"/>
        <w:ind w:left="106"/>
        <w:rPr>
          <w:sz w:val="18"/>
        </w:rPr>
      </w:pPr>
    </w:p>
    <w:sectPr w:rsidR="00911DC9">
      <w:pgSz w:w="11900" w:h="16840"/>
      <w:pgMar w:top="66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7B8" w:rsidRDefault="008157B8">
      <w:r>
        <w:separator/>
      </w:r>
    </w:p>
  </w:endnote>
  <w:endnote w:type="continuationSeparator" w:id="0">
    <w:p w:rsidR="008157B8" w:rsidRDefault="0081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D47" w:rsidRDefault="00853193">
    <w:pPr>
      <w:pStyle w:val="Tekstpodstawowy"/>
      <w:spacing w:before="0"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8662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2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8713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D47" w:rsidRDefault="00F45B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2022-07-21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4.1pt;margin-top:831.85pt;width:83.65pt;height:6.7pt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153D47" w:rsidRDefault="00F45B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2022-07-21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87648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D47" w:rsidRDefault="00F45B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0" type="#_x0000_t202" style="position:absolute;margin-left:327pt;margin-top:831.85pt;width:233.1pt;height:6.7pt;z-index:-159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153D47" w:rsidRDefault="00F45B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7B8" w:rsidRDefault="008157B8">
      <w:r>
        <w:separator/>
      </w:r>
    </w:p>
  </w:footnote>
  <w:footnote w:type="continuationSeparator" w:id="0">
    <w:p w:rsidR="008157B8" w:rsidRDefault="00815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D47" w:rsidRDefault="00853193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8560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8611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D47" w:rsidRDefault="00F45B69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00269303/01 z dnia 2022-07-21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4.1pt;margin-top:4.4pt;width:108.4pt;height:6.7pt;z-index:-1593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153D47" w:rsidRDefault="00F45B69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00269303/01 z dnia 2022-07-21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B4E03"/>
    <w:multiLevelType w:val="multilevel"/>
    <w:tmpl w:val="BD445B7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">
    <w:nsid w:val="4FFB0A20"/>
    <w:multiLevelType w:val="hybridMultilevel"/>
    <w:tmpl w:val="4D1C7BF0"/>
    <w:lvl w:ilvl="0" w:tplc="15D028C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AD4E2E3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32C291E4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796A3FE8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32C05E34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7530353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16F61B7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1164AA0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364EB9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D47"/>
    <w:rsid w:val="00153D47"/>
    <w:rsid w:val="008157B8"/>
    <w:rsid w:val="00853193"/>
    <w:rsid w:val="00911DC9"/>
    <w:rsid w:val="00F4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3611</Words>
  <Characters>21671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2022-07-21T05:50:00Z</cp:lastPrinted>
  <dcterms:created xsi:type="dcterms:W3CDTF">2022-07-21T05:47:00Z</dcterms:created>
  <dcterms:modified xsi:type="dcterms:W3CDTF">2022-07-21T05:50:00Z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2022-07-21T00:00:00Z</vt:filetime>
  </property>
</Properties>
</file>