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E5A00" w14:textId="59AEB221" w:rsidR="001E2726" w:rsidRPr="001E2726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1E2726">
        <w:rPr>
          <w:rFonts w:ascii="Arial" w:hAnsi="Arial" w:cs="Arial"/>
          <w:sz w:val="20"/>
          <w:szCs w:val="20"/>
        </w:rPr>
        <w:t>Załącznik nr 3c do SWZ</w:t>
      </w:r>
    </w:p>
    <w:p w14:paraId="796734D7" w14:textId="25188335" w:rsidR="00D81585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D27C95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27C95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D27C9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7AFA307" w14:textId="7967F0BE" w:rsidR="001E2726" w:rsidRPr="001E2726" w:rsidRDefault="00D81585" w:rsidP="001E2726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>
        <w:rPr>
          <w:rFonts w:ascii="Arial" w:hAnsi="Arial" w:cs="Arial"/>
          <w:sz w:val="21"/>
          <w:szCs w:val="21"/>
        </w:rPr>
        <w:t xml:space="preserve"> </w:t>
      </w:r>
      <w:r w:rsidR="001E2726">
        <w:rPr>
          <w:rFonts w:ascii="Arial" w:hAnsi="Arial" w:cs="Arial"/>
          <w:sz w:val="21"/>
          <w:szCs w:val="21"/>
        </w:rPr>
        <w:t xml:space="preserve">nr sprawy </w:t>
      </w:r>
      <w:r w:rsidR="001E2726" w:rsidRPr="00935310">
        <w:rPr>
          <w:rFonts w:ascii="Arial" w:hAnsi="Arial" w:cs="Arial"/>
          <w:b/>
          <w:sz w:val="21"/>
          <w:szCs w:val="21"/>
        </w:rPr>
        <w:t xml:space="preserve">ZP/2573/D/22 pn. </w:t>
      </w:r>
      <w:r w:rsidR="001E2726" w:rsidRPr="00935310">
        <w:rPr>
          <w:rFonts w:ascii="Arial" w:hAnsi="Arial" w:cs="Arial"/>
          <w:b/>
          <w:bCs/>
          <w:iCs/>
          <w:lang w:eastAsia="x-none"/>
        </w:rPr>
        <w:t>zak</w:t>
      </w:r>
      <w:r w:rsidR="001E2726" w:rsidRPr="0075790E">
        <w:rPr>
          <w:rFonts w:ascii="Arial" w:hAnsi="Arial" w:cs="Arial"/>
          <w:b/>
          <w:bCs/>
          <w:iCs/>
          <w:lang w:eastAsia="x-none"/>
        </w:rPr>
        <w:t>up energii elektrycznej dla Grupy Zakupowej z prawem opcji</w:t>
      </w:r>
      <w:r w:rsidR="001E2726">
        <w:rPr>
          <w:rFonts w:ascii="Arial" w:hAnsi="Arial" w:cs="Arial"/>
          <w:bCs/>
          <w:iCs/>
          <w:lang w:eastAsia="x-none"/>
        </w:rPr>
        <w:t xml:space="preserve">, </w:t>
      </w:r>
      <w:r w:rsidR="001E2726" w:rsidRPr="0075790E">
        <w:rPr>
          <w:rFonts w:ascii="Arial" w:hAnsi="Arial" w:cs="Arial"/>
          <w:bCs/>
          <w:iCs/>
          <w:lang w:eastAsia="x-none"/>
        </w:rPr>
        <w:t xml:space="preserve">w skład której wchodzą obiekty </w:t>
      </w:r>
      <w:r w:rsidR="001E2726" w:rsidRPr="00354749">
        <w:rPr>
          <w:rFonts w:ascii="Arial" w:hAnsi="Arial" w:cs="Arial"/>
          <w:bCs/>
          <w:iCs/>
          <w:lang w:eastAsia="x-none"/>
        </w:rPr>
        <w:t>należące do:</w:t>
      </w:r>
    </w:p>
    <w:p w14:paraId="480E07A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14:paraId="5D486FC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14:paraId="3EF5048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14:paraId="58BB83B6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14:paraId="172F82BA" w14:textId="77777777" w:rsidR="001E2726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14:paraId="657D2255" w14:textId="2333D999" w:rsidR="00D81585" w:rsidRPr="001E2726" w:rsidRDefault="00D81585" w:rsidP="001E2726">
      <w:p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1E2726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 xml:space="preserve">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EF770" w14:textId="77777777" w:rsidR="00D27C95" w:rsidRPr="005D16E1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5D16E1">
      <w:rPr>
        <w:rFonts w:ascii="Arial" w:hAnsi="Arial" w:cs="Arial"/>
        <w:i/>
        <w:sz w:val="20"/>
      </w:rPr>
      <w:t>ZP/2573/D/22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459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9</cp:revision>
  <dcterms:created xsi:type="dcterms:W3CDTF">2022-05-06T13:14:00Z</dcterms:created>
  <dcterms:modified xsi:type="dcterms:W3CDTF">2022-06-01T06:56:00Z</dcterms:modified>
</cp:coreProperties>
</file>