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E5222" w14:textId="37612FA6" w:rsidR="00206F32" w:rsidRDefault="00DD279C" w:rsidP="00DD279C">
      <w:pPr>
        <w:jc w:val="center"/>
        <w:rPr>
          <w:noProof/>
        </w:rPr>
      </w:pPr>
      <w:r>
        <w:rPr>
          <w:noProof/>
        </w:rPr>
        <w:t>SZCZEGÓŁOWY OPIS PRZEDMIOTU ZAMÓWIENIA</w:t>
      </w:r>
    </w:p>
    <w:p w14:paraId="558BF151" w14:textId="326C005F" w:rsidR="00F96FA4" w:rsidRDefault="00F96FA4" w:rsidP="00F96FA4"/>
    <w:p w14:paraId="0C70957A" w14:textId="0859EF91" w:rsidR="004C06D8" w:rsidRPr="004C06D8" w:rsidRDefault="004C06D8" w:rsidP="004C06D8">
      <w:pPr>
        <w:pStyle w:val="Akapitzlist"/>
        <w:ind w:left="0"/>
        <w:rPr>
          <w:sz w:val="24"/>
          <w:szCs w:val="24"/>
        </w:rPr>
      </w:pPr>
      <w:r w:rsidRPr="004C06D8">
        <w:rPr>
          <w:sz w:val="24"/>
          <w:szCs w:val="24"/>
        </w:rPr>
        <w:t>Szkolenia stacjonarne dla pracowników urzędu w zakresie obsługi zakupionego sprzętu i oprogramowania:</w:t>
      </w:r>
    </w:p>
    <w:p w14:paraId="70567864" w14:textId="77777777" w:rsidR="004C06D8" w:rsidRDefault="0043463A" w:rsidP="004C06D8">
      <w:pPr>
        <w:pStyle w:val="Akapitzlist"/>
        <w:numPr>
          <w:ilvl w:val="0"/>
          <w:numId w:val="6"/>
        </w:numPr>
      </w:pPr>
      <w:r w:rsidRPr="0043463A">
        <w:t>WS 011T00 Administrowanie systemem Windows Server 2019</w:t>
      </w:r>
      <w:r>
        <w:t xml:space="preserve"> (5 d x 8 h lekcyjnych (Łącznie 40 h lekcyjnych)</w:t>
      </w:r>
      <w:r w:rsidR="00853642">
        <w:t xml:space="preserve"> – 1 osoba</w:t>
      </w:r>
    </w:p>
    <w:p w14:paraId="6AF97146" w14:textId="77777777" w:rsidR="004C06D8" w:rsidRDefault="00E72E0B" w:rsidP="004C06D8">
      <w:pPr>
        <w:pStyle w:val="Akapitzlist"/>
        <w:numPr>
          <w:ilvl w:val="0"/>
          <w:numId w:val="6"/>
        </w:numPr>
      </w:pPr>
      <w:r w:rsidRPr="00E72E0B">
        <w:t xml:space="preserve">ESET Advanced Administration - warsztat praktyczny </w:t>
      </w:r>
      <w:r w:rsidR="0043463A">
        <w:t>(</w:t>
      </w:r>
      <w:r w:rsidR="0043463A" w:rsidRPr="0043463A">
        <w:t>1 d x 7 h (Łącznie 7 h)</w:t>
      </w:r>
      <w:r w:rsidR="0017781B">
        <w:t>)</w:t>
      </w:r>
      <w:r w:rsidR="00853642">
        <w:t xml:space="preserve"> – 1 osoba</w:t>
      </w:r>
    </w:p>
    <w:p w14:paraId="1417770C" w14:textId="77777777" w:rsidR="004C06D8" w:rsidRDefault="00853642" w:rsidP="004C06D8">
      <w:pPr>
        <w:pStyle w:val="Akapitzlist"/>
        <w:numPr>
          <w:ilvl w:val="0"/>
          <w:numId w:val="6"/>
        </w:numPr>
      </w:pPr>
      <w:r w:rsidRPr="00853642">
        <w:t>ESET Enterprise Inspect - Administrator XDR</w:t>
      </w:r>
      <w:r>
        <w:t xml:space="preserve"> (</w:t>
      </w:r>
      <w:r w:rsidRPr="00853642">
        <w:t>1 d x 7 h (Łącznie 7 h)</w:t>
      </w:r>
      <w:r w:rsidR="0017781B">
        <w:t>)</w:t>
      </w:r>
      <w:r w:rsidR="00BF2807">
        <w:t xml:space="preserve"> – 1 osoba</w:t>
      </w:r>
    </w:p>
    <w:p w14:paraId="07762B58" w14:textId="77777777" w:rsidR="004C06D8" w:rsidRDefault="00853642" w:rsidP="004C06D8">
      <w:pPr>
        <w:pStyle w:val="Akapitzlist"/>
        <w:numPr>
          <w:ilvl w:val="0"/>
          <w:numId w:val="6"/>
        </w:numPr>
      </w:pPr>
      <w:r w:rsidRPr="00853642">
        <w:t>Acronis Cyber Backup - Zaawansowana konfiguracja rozwiązania</w:t>
      </w:r>
      <w:r>
        <w:t xml:space="preserve"> </w:t>
      </w:r>
      <w:r w:rsidR="0017781B">
        <w:t>(</w:t>
      </w:r>
      <w:r w:rsidR="0017781B" w:rsidRPr="0017781B">
        <w:t>1 d x 7 h (Łącznie 7 h)</w:t>
      </w:r>
      <w:r w:rsidR="0017781B">
        <w:t>)</w:t>
      </w:r>
      <w:r w:rsidR="00BF2807">
        <w:t xml:space="preserve"> -  1 osoba</w:t>
      </w:r>
    </w:p>
    <w:p w14:paraId="105675C9" w14:textId="263CD9A4" w:rsidR="00620CB7" w:rsidRDefault="00BF2807" w:rsidP="004C06D8">
      <w:pPr>
        <w:pStyle w:val="Akapitzlist"/>
        <w:numPr>
          <w:ilvl w:val="0"/>
          <w:numId w:val="6"/>
        </w:numPr>
      </w:pPr>
      <w:r w:rsidRPr="00BF2807">
        <w:t>MS 55021 Konfigurowanie i administrowanie Hyper-V w Windows Server 2012</w:t>
      </w:r>
      <w:r>
        <w:t xml:space="preserve">  (3 d x 8 h lekcyjnych (Łącznie 24 h lekcyjnych) Jedna godzina lekcyjna trwa 45 min ) – 1 osoba</w:t>
      </w:r>
    </w:p>
    <w:p w14:paraId="5097437A" w14:textId="7DEEA641" w:rsidR="0043463A" w:rsidRDefault="004C06D8" w:rsidP="004C06D8">
      <w:pPr>
        <w:spacing w:line="240" w:lineRule="auto"/>
      </w:pPr>
      <w:r>
        <w:t>1</w:t>
      </w:r>
      <w:r w:rsidR="00853642">
        <w:t>. Szkolenia będą organizowane stacjonarnie w siedzibie szkolącego</w:t>
      </w:r>
      <w:r w:rsidR="00B475BC">
        <w:t xml:space="preserve"> </w:t>
      </w:r>
      <w:r w:rsidR="004434B1">
        <w:t>na terenie województwa śląskiego</w:t>
      </w:r>
    </w:p>
    <w:p w14:paraId="4E41C297" w14:textId="4FFE72D6" w:rsidR="00B475BC" w:rsidRDefault="004C06D8" w:rsidP="004C06D8">
      <w:pPr>
        <w:spacing w:line="240" w:lineRule="auto"/>
      </w:pPr>
      <w:r>
        <w:t>2</w:t>
      </w:r>
      <w:r w:rsidR="0043463A">
        <w:t xml:space="preserve">. </w:t>
      </w:r>
      <w:r w:rsidR="00B475BC">
        <w:t>Szkolenie musi być certyfikowane. Wykonawca w ramach otrzymanego wynagrodzenia zapewni uczestnikom szkolenia imienne certyfikaty potwierdzające ukończenie szkolenia i jego zakres.</w:t>
      </w:r>
    </w:p>
    <w:p w14:paraId="5FB1CF7C" w14:textId="5CB541E3" w:rsidR="00B475BC" w:rsidRPr="00B475BC" w:rsidRDefault="004C06D8" w:rsidP="004C06D8">
      <w:pPr>
        <w:spacing w:line="240" w:lineRule="auto"/>
      </w:pPr>
      <w:r>
        <w:t>3</w:t>
      </w:r>
      <w:r w:rsidR="00B475BC">
        <w:t xml:space="preserve">. </w:t>
      </w:r>
      <w:r w:rsidR="00B475BC" w:rsidRPr="00B475BC">
        <w:rPr>
          <w:rFonts w:eastAsia="Times New Roman"/>
        </w:rPr>
        <w:t>Certyfikat ISO, spełniamy wymagania PN-EN ISO 9001-2015 m.in. w zakresie szkoleń</w:t>
      </w:r>
    </w:p>
    <w:p w14:paraId="793A3184" w14:textId="3E81CC46" w:rsidR="0043463A" w:rsidRDefault="00853642" w:rsidP="004C06D8">
      <w:pPr>
        <w:spacing w:after="0" w:line="240" w:lineRule="auto"/>
      </w:pPr>
      <w:r>
        <w:t>4</w:t>
      </w:r>
      <w:r w:rsidR="0043463A">
        <w:t xml:space="preserve">. Wykonawca przygotuje i zapewni materiały szkoleniowe dla każdego uczestnika szkolenia, pozwalające na samodzielną edukację z zakresu objętego szkoleniem. Zamawiający dopuszcza dostarczenie dla każdego uczestnika szkolenia kompletu materiałów w formie elektronicznej, np. dokumenty w formacie PDF, w miejsce materiałów papierowych. </w:t>
      </w:r>
    </w:p>
    <w:p w14:paraId="08A5848E" w14:textId="5061085D" w:rsidR="0043463A" w:rsidRDefault="00853642" w:rsidP="004C06D8">
      <w:pPr>
        <w:spacing w:line="240" w:lineRule="auto"/>
      </w:pPr>
      <w:r>
        <w:t>5</w:t>
      </w:r>
      <w:r w:rsidR="0043463A">
        <w:t xml:space="preserve">. Wykonawca dostarczy uczestnikom szkolenia wyżej wymienione materiały szkoleniowe najpóźniej w dniu rozpoczęcia szkolenia. </w:t>
      </w:r>
    </w:p>
    <w:p w14:paraId="612EF983" w14:textId="1DA59E73" w:rsidR="0043463A" w:rsidRDefault="00853642" w:rsidP="004C06D8">
      <w:pPr>
        <w:spacing w:line="240" w:lineRule="auto"/>
      </w:pPr>
      <w:r>
        <w:t>6</w:t>
      </w:r>
      <w:r w:rsidR="0043463A">
        <w:t xml:space="preserve">. Wszelkie koszty opracowania materiałów szkoleniowych ponosi Wykonawca. </w:t>
      </w:r>
    </w:p>
    <w:p w14:paraId="47949867" w14:textId="3EEDC42C" w:rsidR="00B475BC" w:rsidRDefault="00853642" w:rsidP="004C06D8">
      <w:pPr>
        <w:spacing w:line="240" w:lineRule="auto"/>
      </w:pPr>
      <w:r>
        <w:t>7</w:t>
      </w:r>
      <w:r w:rsidR="0043463A">
        <w:t>. Po zakończeniu szkolenia, Wykonawca dokona ewaluacji zadowolenia uczestników oraz efektywności szkolenia.</w:t>
      </w:r>
    </w:p>
    <w:p w14:paraId="10F036B9" w14:textId="428B9A36" w:rsidR="00DD279C" w:rsidRDefault="00853642" w:rsidP="004C06D8">
      <w:pPr>
        <w:spacing w:line="240" w:lineRule="auto"/>
      </w:pPr>
      <w:r>
        <w:t>8</w:t>
      </w:r>
      <w:r w:rsidR="0043463A">
        <w:t>. Wykonawca umożliwi uczestnikom skorzystanie z konsultacji po ukończeniu szkolenia</w:t>
      </w:r>
      <w:r w:rsidR="004C06D8">
        <w:t xml:space="preserve"> </w:t>
      </w:r>
      <w:r w:rsidR="004C06D8" w:rsidRPr="00B475BC">
        <w:t>14-dniowy kontakt z trenerem po szkoleniu</w:t>
      </w:r>
    </w:p>
    <w:sectPr w:rsidR="00DD279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D9B01" w14:textId="77777777" w:rsidR="00DD279C" w:rsidRDefault="00DD279C" w:rsidP="00DD279C">
      <w:pPr>
        <w:spacing w:after="0" w:line="240" w:lineRule="auto"/>
      </w:pPr>
      <w:r>
        <w:separator/>
      </w:r>
    </w:p>
  </w:endnote>
  <w:endnote w:type="continuationSeparator" w:id="0">
    <w:p w14:paraId="0A6956E2" w14:textId="77777777" w:rsidR="00DD279C" w:rsidRDefault="00DD279C" w:rsidP="00DD2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55FF7" w14:textId="77777777" w:rsidR="00DD279C" w:rsidRDefault="00DD279C" w:rsidP="00DD279C">
      <w:pPr>
        <w:spacing w:after="0" w:line="240" w:lineRule="auto"/>
      </w:pPr>
      <w:r>
        <w:separator/>
      </w:r>
    </w:p>
  </w:footnote>
  <w:footnote w:type="continuationSeparator" w:id="0">
    <w:p w14:paraId="26F0C872" w14:textId="77777777" w:rsidR="00DD279C" w:rsidRDefault="00DD279C" w:rsidP="00DD27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EF4E1" w14:textId="3C4BC89B" w:rsidR="00DD279C" w:rsidRDefault="00DD279C">
    <w:pPr>
      <w:pStyle w:val="Nagwek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425BA585" wp14:editId="7F9AEA9F">
          <wp:simplePos x="0" y="0"/>
          <wp:positionH relativeFrom="page">
            <wp:align>right</wp:align>
          </wp:positionH>
          <wp:positionV relativeFrom="paragraph">
            <wp:posOffset>-419735</wp:posOffset>
          </wp:positionV>
          <wp:extent cx="7529209" cy="1064895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9209" cy="10648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D00DA"/>
    <w:multiLevelType w:val="multilevel"/>
    <w:tmpl w:val="E4FA0F64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15FA6"/>
    <w:multiLevelType w:val="hybridMultilevel"/>
    <w:tmpl w:val="62F48F34"/>
    <w:lvl w:ilvl="0" w:tplc="50AC2F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9B1EE5"/>
    <w:multiLevelType w:val="hybridMultilevel"/>
    <w:tmpl w:val="4F48D43C"/>
    <w:lvl w:ilvl="0" w:tplc="11320A02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B4B2826"/>
    <w:multiLevelType w:val="hybridMultilevel"/>
    <w:tmpl w:val="E4FA0F64"/>
    <w:lvl w:ilvl="0" w:tplc="FE443A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E37076"/>
    <w:multiLevelType w:val="hybridMultilevel"/>
    <w:tmpl w:val="6616B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E85AEF"/>
    <w:multiLevelType w:val="hybridMultilevel"/>
    <w:tmpl w:val="ED9AD2AA"/>
    <w:lvl w:ilvl="0" w:tplc="547A5B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76962815">
    <w:abstractNumId w:val="2"/>
  </w:num>
  <w:num w:numId="2" w16cid:durableId="1448544383">
    <w:abstractNumId w:val="1"/>
  </w:num>
  <w:num w:numId="3" w16cid:durableId="1558010102">
    <w:abstractNumId w:val="4"/>
  </w:num>
  <w:num w:numId="4" w16cid:durableId="1534658397">
    <w:abstractNumId w:val="3"/>
  </w:num>
  <w:num w:numId="5" w16cid:durableId="2096320194">
    <w:abstractNumId w:val="0"/>
  </w:num>
  <w:num w:numId="6" w16cid:durableId="1162204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D97"/>
    <w:rsid w:val="0017781B"/>
    <w:rsid w:val="00206F32"/>
    <w:rsid w:val="0043463A"/>
    <w:rsid w:val="004434B1"/>
    <w:rsid w:val="004C06D8"/>
    <w:rsid w:val="00620CB7"/>
    <w:rsid w:val="00814D97"/>
    <w:rsid w:val="00853642"/>
    <w:rsid w:val="00951AFA"/>
    <w:rsid w:val="00B475BC"/>
    <w:rsid w:val="00BF2807"/>
    <w:rsid w:val="00DD279C"/>
    <w:rsid w:val="00E72E0B"/>
    <w:rsid w:val="00F9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FD6825"/>
  <w15:chartTrackingRefBased/>
  <w15:docId w15:val="{50E1BDDA-3FC0-41C8-AA25-2D4AB126F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D27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279C"/>
  </w:style>
  <w:style w:type="paragraph" w:styleId="Stopka">
    <w:name w:val="footer"/>
    <w:basedOn w:val="Normalny"/>
    <w:link w:val="StopkaZnak"/>
    <w:uiPriority w:val="99"/>
    <w:unhideWhenUsed/>
    <w:rsid w:val="00DD27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279C"/>
  </w:style>
  <w:style w:type="paragraph" w:styleId="Akapitzlist">
    <w:name w:val="List Paragraph"/>
    <w:basedOn w:val="Normalny"/>
    <w:uiPriority w:val="34"/>
    <w:qFormat/>
    <w:rsid w:val="00DD27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95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Tomaszowski</dc:creator>
  <cp:keywords/>
  <dc:description/>
  <cp:lastModifiedBy>Robert Tomaszowski</cp:lastModifiedBy>
  <cp:revision>3</cp:revision>
  <dcterms:created xsi:type="dcterms:W3CDTF">2022-07-18T10:54:00Z</dcterms:created>
  <dcterms:modified xsi:type="dcterms:W3CDTF">2022-07-25T10:41:00Z</dcterms:modified>
</cp:coreProperties>
</file>