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568" w:rsidRPr="00B33BEA" w:rsidRDefault="00B33BEA" w:rsidP="00B33BEA">
      <w:pPr>
        <w:spacing w:after="120" w:line="240" w:lineRule="auto"/>
        <w:rPr>
          <w:b/>
        </w:rPr>
      </w:pPr>
      <w:r w:rsidRPr="00B33BEA">
        <w:rPr>
          <w:b/>
        </w:rPr>
        <w:t>Sprawa nr 112/2022</w:t>
      </w:r>
    </w:p>
    <w:p w:rsidR="00B33BEA" w:rsidRPr="00B33BEA" w:rsidRDefault="00B33BEA" w:rsidP="00B33BEA">
      <w:pPr>
        <w:pStyle w:val="Default"/>
        <w:spacing w:after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t xml:space="preserve"> </w:t>
      </w:r>
      <w:r w:rsidRPr="00B33BE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02/08/2022    S147</w:t>
      </w:r>
    </w:p>
    <w:p w:rsidR="00B33BEA" w:rsidRPr="00B33BEA" w:rsidRDefault="00B33BEA" w:rsidP="00B33BEA">
      <w:pPr>
        <w:numPr>
          <w:ilvl w:val="0"/>
          <w:numId w:val="9"/>
        </w:numPr>
        <w:shd w:val="clear" w:color="auto" w:fill="FFFFFF"/>
        <w:spacing w:after="0" w:line="240" w:lineRule="auto"/>
        <w:ind w:left="0" w:right="119" w:hanging="357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B33BEA" w:rsidRPr="00B33BEA" w:rsidRDefault="00B33BEA" w:rsidP="00B33BEA">
      <w:pPr>
        <w:numPr>
          <w:ilvl w:val="0"/>
          <w:numId w:val="9"/>
        </w:numPr>
        <w:shd w:val="clear" w:color="auto" w:fill="FFFFFF"/>
        <w:spacing w:after="0" w:line="240" w:lineRule="auto"/>
        <w:ind w:left="0" w:right="119" w:hanging="357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B33BEA" w:rsidRPr="00B33BEA" w:rsidRDefault="00B33BEA" w:rsidP="00B33BEA">
      <w:pPr>
        <w:numPr>
          <w:ilvl w:val="0"/>
          <w:numId w:val="9"/>
        </w:numPr>
        <w:shd w:val="clear" w:color="auto" w:fill="FFFFFF"/>
        <w:spacing w:after="0" w:line="240" w:lineRule="auto"/>
        <w:ind w:left="0" w:right="119" w:hanging="357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B33BEA" w:rsidRPr="00B33BEA" w:rsidRDefault="00B33BEA" w:rsidP="00B33BEA">
      <w:pPr>
        <w:numPr>
          <w:ilvl w:val="0"/>
          <w:numId w:val="9"/>
        </w:numPr>
        <w:shd w:val="clear" w:color="auto" w:fill="FFFFFF"/>
        <w:spacing w:after="0" w:line="240" w:lineRule="auto"/>
        <w:ind w:left="0" w:right="119" w:hanging="357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B33BEA" w:rsidRPr="00B33BEA" w:rsidRDefault="00B33BEA" w:rsidP="00B33BEA">
      <w:pPr>
        <w:numPr>
          <w:ilvl w:val="0"/>
          <w:numId w:val="9"/>
        </w:numPr>
        <w:shd w:val="clear" w:color="auto" w:fill="FFFFFF"/>
        <w:spacing w:after="0" w:line="240" w:lineRule="auto"/>
        <w:ind w:left="0" w:right="119" w:hanging="357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B33BEA" w:rsidRPr="00B33BEA" w:rsidRDefault="00B33BEA" w:rsidP="00B33B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Pojazdy ratownicze</w:t>
      </w:r>
    </w:p>
    <w:p w:rsidR="00B33BEA" w:rsidRPr="00B33BEA" w:rsidRDefault="00B33BEA" w:rsidP="00B33B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147-420032</w:t>
      </w:r>
    </w:p>
    <w:p w:rsidR="00B33BEA" w:rsidRPr="00B33BEA" w:rsidRDefault="00B33BEA" w:rsidP="00B33B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B33BEA" w:rsidRPr="00B33BEA" w:rsidRDefault="00B33BEA" w:rsidP="00B33B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ambulansu drogowego typu B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112/2022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34114110 Pojazdy ratownicze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ambulansu typu B skonstruowanego i wyposażonego do transportu, podstawowego leczenia i monitorowania pacjentów zgodnie z załączonym Opisem wymagań i parametrów technicznych wg załącznika nr 2 i 3 do SWZ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ambulansu typu B skonstruowanego i wyposażonego do transportu, podstawowego leczenia i monitorowania pacjentów zgodnie z załączonym Opisem wymagań i parametrów technicznych wg załącznika nr 2 i 3 do SWZ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realizacji / Waga: 20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Ocena techniczna / Waga: 20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15/12/2022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7 677.00 PLN.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Przedstawienie wykazu zrealizowanej conajmniej jednej dostawy ambulansu typu B wraz z dokumentami potwierdzającymi należyte wykonanie.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projektu umowy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związku z otrzymaniem dotacji z Ministerstwa Zdrowia oraz długim terminem realizacji zamówienia (zamówienie realizowane pod konkretną umowę) i konieczności rozliczenia dotacji do końca 2022r. Wg posiadanej wiedzy okres wykonania trwa ok. 5-6 m-cy, co powoduje konieczność skrócenia czasu postepowania aby je zrealizować i rozliczyć w terminie wynikającym z umowy dotacji, gdyż Zamawiający samodzielnie nie posiada środków finansowych na realizację zamówienia . Ponadto pierwsze postepowanie zakończyło się unieważnieniem z powodu braku ofert.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17/08/2022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14/11/2022</w:t>
      </w:r>
    </w:p>
    <w:p w:rsid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IV.2.7)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17/08/2022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nastąpi za pośrednictwem platformy </w:t>
      </w:r>
      <w:hyperlink r:id="rId17" w:tgtFrame="_blank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oferty/załączniki, poprzez otwarcie ofert, które jest jednoznaczne z ich upublicznieniem.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33B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wg Wzoru oferty elektronicznej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wyposażenia apteczki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Minimalnych Parametów Technicznych ambulansu drogowego typ B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Foldery, katalogi, karty informacyjne potwierdzajace oferowane parametry dla pojazdu i wyposażenia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wykonawców wspólnie ubiegających się o udzielenie zamówienia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podmiotów zagranicznych 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i ust. 2 , art. 109 ust. 1 pkt 1, art. 109 ust. 1 pkt 4 ustawy Pzp oraz spełniają warunki udziału w postępowaniu.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z 2022 r., poz. 835).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przewiduje wezwanie do złożenia lub uzupełnienia przedmiotowych środków dowodowych zgodnie z treścią art. 107 ust. 2 ustawy Pzp.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8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9" w:tgtFrame="_blank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https://www.gov.pl/web/uzp/krajowa-izba-odwolawcza</w:t>
        </w:r>
      </w:hyperlink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0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1" w:tgtFrame="_blank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2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3" w:tgtFrame="_blank" w:history="1">
        <w:r w:rsidRPr="00B33B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B33BEA" w:rsidRPr="00B33BEA" w:rsidRDefault="00B33BEA" w:rsidP="00B33B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B33B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B33BEA" w:rsidRPr="00B33BEA" w:rsidRDefault="00B33BEA" w:rsidP="00B33B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33B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28/07/2022</w:t>
      </w: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pStyle w:val="Default"/>
        <w:rPr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</w:t>
      </w:r>
      <w:r w:rsidRPr="00B33BEA">
        <w:rPr>
          <w:rFonts w:ascii="Arial Narrow" w:hAnsi="Arial Narrow"/>
          <w:sz w:val="20"/>
          <w:szCs w:val="20"/>
        </w:rPr>
        <w:t>str  intern.10wsk,  e-propublico,  biuro przepustek</w:t>
      </w:r>
      <w:r>
        <w:rPr>
          <w:rFonts w:ascii="Arial Narrow" w:hAnsi="Arial Narrow"/>
          <w:b/>
          <w:sz w:val="20"/>
          <w:szCs w:val="20"/>
        </w:rPr>
        <w:t xml:space="preserve"> wywieszono </w:t>
      </w:r>
      <w:r>
        <w:rPr>
          <w:rFonts w:ascii="Arial Narrow" w:hAnsi="Arial Narrow"/>
          <w:b/>
          <w:sz w:val="20"/>
          <w:szCs w:val="20"/>
        </w:rPr>
        <w:t xml:space="preserve">dnia  </w:t>
      </w:r>
      <w:r>
        <w:rPr>
          <w:rFonts w:ascii="Arial Narrow" w:hAnsi="Arial Narrow"/>
          <w:b/>
          <w:sz w:val="20"/>
          <w:szCs w:val="20"/>
        </w:rPr>
        <w:t>0</w:t>
      </w:r>
      <w:r>
        <w:rPr>
          <w:rFonts w:ascii="Arial Narrow" w:hAnsi="Arial Narrow"/>
          <w:b/>
          <w:sz w:val="20"/>
          <w:szCs w:val="20"/>
        </w:rPr>
        <w:t>2</w:t>
      </w:r>
      <w:r>
        <w:rPr>
          <w:rFonts w:ascii="Arial Narrow" w:hAnsi="Arial Narrow"/>
          <w:b/>
          <w:sz w:val="20"/>
          <w:szCs w:val="20"/>
        </w:rPr>
        <w:t>.0</w:t>
      </w:r>
      <w:r>
        <w:rPr>
          <w:rFonts w:ascii="Arial Narrow" w:hAnsi="Arial Narrow"/>
          <w:b/>
          <w:sz w:val="20"/>
          <w:szCs w:val="20"/>
        </w:rPr>
        <w:t>8</w:t>
      </w:r>
      <w:r>
        <w:rPr>
          <w:rFonts w:ascii="Arial Narrow" w:hAnsi="Arial Narrow"/>
          <w:b/>
          <w:sz w:val="20"/>
          <w:szCs w:val="20"/>
        </w:rPr>
        <w:t xml:space="preserve">.2022 </w:t>
      </w: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2 - </w:t>
      </w:r>
      <w:bookmarkStart w:id="0" w:name="_GoBack"/>
      <w:r w:rsidRPr="00B33BEA">
        <w:rPr>
          <w:rFonts w:ascii="Arial Narrow" w:hAnsi="Arial Narrow"/>
          <w:b/>
          <w:sz w:val="20"/>
          <w:szCs w:val="20"/>
          <w:u w:val="single"/>
        </w:rPr>
        <w:t>hol szpitala</w:t>
      </w:r>
      <w:r>
        <w:rPr>
          <w:rFonts w:ascii="Arial Narrow" w:hAnsi="Arial Narrow"/>
          <w:sz w:val="20"/>
          <w:szCs w:val="20"/>
        </w:rPr>
        <w:t xml:space="preserve"> </w:t>
      </w:r>
      <w:bookmarkEnd w:id="0"/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zdjeto ………………………</w:t>
      </w:r>
    </w:p>
    <w:p w:rsidR="00B33BEA" w:rsidRDefault="00B33BEA" w:rsidP="00B33BEA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B33BEA" w:rsidRDefault="00B33BEA" w:rsidP="00B33BEA">
      <w:pPr>
        <w:spacing w:after="0" w:line="240" w:lineRule="auto"/>
        <w:rPr>
          <w:rFonts w:ascii="Arial Narrow" w:hAnsi="Arial Narrow"/>
          <w:sz w:val="20"/>
          <w:szCs w:val="20"/>
        </w:rPr>
      </w:pPr>
    </w:p>
    <w:sectPr w:rsidR="00B33BEA"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90A" w:rsidRDefault="0024590A" w:rsidP="00B33BEA">
      <w:pPr>
        <w:spacing w:after="0" w:line="240" w:lineRule="auto"/>
      </w:pPr>
      <w:r>
        <w:separator/>
      </w:r>
    </w:p>
  </w:endnote>
  <w:endnote w:type="continuationSeparator" w:id="0">
    <w:p w:rsidR="0024590A" w:rsidRDefault="0024590A" w:rsidP="00B33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73098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3BEA" w:rsidRDefault="00B33BE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33BEA" w:rsidRDefault="00B33B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90A" w:rsidRDefault="0024590A" w:rsidP="00B33BEA">
      <w:pPr>
        <w:spacing w:after="0" w:line="240" w:lineRule="auto"/>
      </w:pPr>
      <w:r>
        <w:separator/>
      </w:r>
    </w:p>
  </w:footnote>
  <w:footnote w:type="continuationSeparator" w:id="0">
    <w:p w:rsidR="0024590A" w:rsidRDefault="0024590A" w:rsidP="00B33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B48313"/>
    <w:multiLevelType w:val="hybridMultilevel"/>
    <w:tmpl w:val="FA201CE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6DE203A"/>
    <w:multiLevelType w:val="hybridMultilevel"/>
    <w:tmpl w:val="745A19A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E84499C"/>
    <w:multiLevelType w:val="hybridMultilevel"/>
    <w:tmpl w:val="C62B526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98C7F21"/>
    <w:multiLevelType w:val="hybridMultilevel"/>
    <w:tmpl w:val="CE8BF04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314BBA0"/>
    <w:multiLevelType w:val="hybridMultilevel"/>
    <w:tmpl w:val="6A4C552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EF7DFA3A"/>
    <w:multiLevelType w:val="hybridMultilevel"/>
    <w:tmpl w:val="2FECF12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EBEA853"/>
    <w:multiLevelType w:val="hybridMultilevel"/>
    <w:tmpl w:val="3B0512A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3E003C65"/>
    <w:multiLevelType w:val="multilevel"/>
    <w:tmpl w:val="83D0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216E67"/>
    <w:multiLevelType w:val="hybridMultilevel"/>
    <w:tmpl w:val="68A13B2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43"/>
    <w:rsid w:val="00083568"/>
    <w:rsid w:val="0024590A"/>
    <w:rsid w:val="00B33BEA"/>
    <w:rsid w:val="00EE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33BEA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date">
    <w:name w:val="date"/>
    <w:basedOn w:val="Domylnaczcionkaakapitu"/>
    <w:rsid w:val="00B33BEA"/>
  </w:style>
  <w:style w:type="character" w:customStyle="1" w:styleId="oj">
    <w:name w:val="oj"/>
    <w:basedOn w:val="Domylnaczcionkaakapitu"/>
    <w:rsid w:val="00B33BEA"/>
  </w:style>
  <w:style w:type="character" w:styleId="Hipercze">
    <w:name w:val="Hyperlink"/>
    <w:basedOn w:val="Domylnaczcionkaakapitu"/>
    <w:uiPriority w:val="99"/>
    <w:semiHidden/>
    <w:unhideWhenUsed/>
    <w:rsid w:val="00B33BE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33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33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B33BEA"/>
  </w:style>
  <w:style w:type="character" w:customStyle="1" w:styleId="timark">
    <w:name w:val="timark"/>
    <w:basedOn w:val="Domylnaczcionkaakapitu"/>
    <w:rsid w:val="00B33BEA"/>
  </w:style>
  <w:style w:type="character" w:customStyle="1" w:styleId="nutscode">
    <w:name w:val="nutscode"/>
    <w:basedOn w:val="Domylnaczcionkaakapitu"/>
    <w:rsid w:val="00B33BEA"/>
  </w:style>
  <w:style w:type="character" w:customStyle="1" w:styleId="cpvcode">
    <w:name w:val="cpvcode"/>
    <w:basedOn w:val="Domylnaczcionkaakapitu"/>
    <w:rsid w:val="00B33BEA"/>
  </w:style>
  <w:style w:type="paragraph" w:styleId="Nagwek">
    <w:name w:val="header"/>
    <w:basedOn w:val="Normalny"/>
    <w:link w:val="NagwekZnak"/>
    <w:uiPriority w:val="99"/>
    <w:unhideWhenUsed/>
    <w:rsid w:val="00B33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3BEA"/>
  </w:style>
  <w:style w:type="paragraph" w:styleId="Stopka">
    <w:name w:val="footer"/>
    <w:basedOn w:val="Normalny"/>
    <w:link w:val="StopkaZnak"/>
    <w:uiPriority w:val="99"/>
    <w:unhideWhenUsed/>
    <w:rsid w:val="00B33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3B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33BEA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date">
    <w:name w:val="date"/>
    <w:basedOn w:val="Domylnaczcionkaakapitu"/>
    <w:rsid w:val="00B33BEA"/>
  </w:style>
  <w:style w:type="character" w:customStyle="1" w:styleId="oj">
    <w:name w:val="oj"/>
    <w:basedOn w:val="Domylnaczcionkaakapitu"/>
    <w:rsid w:val="00B33BEA"/>
  </w:style>
  <w:style w:type="character" w:styleId="Hipercze">
    <w:name w:val="Hyperlink"/>
    <w:basedOn w:val="Domylnaczcionkaakapitu"/>
    <w:uiPriority w:val="99"/>
    <w:semiHidden/>
    <w:unhideWhenUsed/>
    <w:rsid w:val="00B33BE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33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33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B33BEA"/>
  </w:style>
  <w:style w:type="character" w:customStyle="1" w:styleId="timark">
    <w:name w:val="timark"/>
    <w:basedOn w:val="Domylnaczcionkaakapitu"/>
    <w:rsid w:val="00B33BEA"/>
  </w:style>
  <w:style w:type="character" w:customStyle="1" w:styleId="nutscode">
    <w:name w:val="nutscode"/>
    <w:basedOn w:val="Domylnaczcionkaakapitu"/>
    <w:rsid w:val="00B33BEA"/>
  </w:style>
  <w:style w:type="character" w:customStyle="1" w:styleId="cpvcode">
    <w:name w:val="cpvcode"/>
    <w:basedOn w:val="Domylnaczcionkaakapitu"/>
    <w:rsid w:val="00B33BEA"/>
  </w:style>
  <w:style w:type="paragraph" w:styleId="Nagwek">
    <w:name w:val="header"/>
    <w:basedOn w:val="Normalny"/>
    <w:link w:val="NagwekZnak"/>
    <w:uiPriority w:val="99"/>
    <w:unhideWhenUsed/>
    <w:rsid w:val="00B33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3BEA"/>
  </w:style>
  <w:style w:type="paragraph" w:styleId="Stopka">
    <w:name w:val="footer"/>
    <w:basedOn w:val="Normalny"/>
    <w:link w:val="StopkaZnak"/>
    <w:uiPriority w:val="99"/>
    <w:unhideWhenUsed/>
    <w:rsid w:val="00B33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3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583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738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07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08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29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67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3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591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261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0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3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998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90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58550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769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40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2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594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01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040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751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84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9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532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989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29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118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879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66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7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582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18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303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94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900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56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102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589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697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730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51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520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849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86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261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30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1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740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218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395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16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791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16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73227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95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3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98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9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19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5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880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87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9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8775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11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6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80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005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92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02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722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250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761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862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96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47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0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10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728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800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2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589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89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810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80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165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12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9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71881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03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88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925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66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834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657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552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397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75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484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359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30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07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893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187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245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020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6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20032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odwolania@uzp.gov.pl?subject=TED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420032-2022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20032-2022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/" TargetMode="External"/><Relationship Id="rId10" Type="http://schemas.openxmlformats.org/officeDocument/2006/relationships/hyperlink" Target="https://ted.europa.eu/udl?uri=TED:NOTICE:420032-2022:TEXT:PL:HTML" TargetMode="External"/><Relationship Id="rId19" Type="http://schemas.openxmlformats.org/officeDocument/2006/relationships/hyperlink" Target="https://www.gov.pl/web/uzp/krajowa-izba-odwolawcz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20032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mailto:odwolania@uzp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1621</Words>
  <Characters>9729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2022-08-02T07:42:00Z</cp:lastPrinted>
  <dcterms:created xsi:type="dcterms:W3CDTF">2022-08-02T07:34:00Z</dcterms:created>
  <dcterms:modified xsi:type="dcterms:W3CDTF">2022-08-02T07:42:00Z</dcterms:modified>
</cp:coreProperties>
</file>