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40892F" w14:textId="33FBD027" w:rsidR="00842253" w:rsidRDefault="00842253" w:rsidP="00E96D23">
      <w:pPr>
        <w:ind w:left="4956" w:firstLine="708"/>
        <w:jc w:val="center"/>
        <w:rPr>
          <w:rFonts w:ascii="Times New Roman" w:hAnsi="Times New Roman" w:cs="Times New Roman"/>
          <w:b/>
          <w:sz w:val="24"/>
        </w:rPr>
      </w:pPr>
      <w:r>
        <w:rPr>
          <w:rFonts w:ascii="Times New Roman" w:hAnsi="Times New Roman" w:cs="Times New Roman"/>
          <w:b/>
          <w:sz w:val="24"/>
        </w:rPr>
        <w:t>Załącznik nr 1 do SWZ</w:t>
      </w:r>
    </w:p>
    <w:p w14:paraId="75796EB1" w14:textId="22E04A96" w:rsidR="00E96D23" w:rsidRDefault="00E96D23" w:rsidP="00E96D23">
      <w:pPr>
        <w:ind w:left="4956" w:firstLine="708"/>
        <w:jc w:val="center"/>
        <w:rPr>
          <w:rFonts w:ascii="Times New Roman" w:hAnsi="Times New Roman" w:cs="Times New Roman"/>
          <w:b/>
          <w:sz w:val="24"/>
        </w:rPr>
      </w:pPr>
      <w:r>
        <w:rPr>
          <w:rFonts w:ascii="Times New Roman" w:hAnsi="Times New Roman" w:cs="Times New Roman"/>
          <w:b/>
          <w:sz w:val="24"/>
        </w:rPr>
        <w:t>Znak sprawy : KA-2/0</w:t>
      </w:r>
      <w:r w:rsidR="00317F50">
        <w:rPr>
          <w:rFonts w:ascii="Times New Roman" w:hAnsi="Times New Roman" w:cs="Times New Roman"/>
          <w:b/>
          <w:sz w:val="24"/>
        </w:rPr>
        <w:t>92</w:t>
      </w:r>
      <w:r>
        <w:rPr>
          <w:rFonts w:ascii="Times New Roman" w:hAnsi="Times New Roman" w:cs="Times New Roman"/>
          <w:b/>
          <w:sz w:val="24"/>
        </w:rPr>
        <w:t>/2022</w:t>
      </w:r>
    </w:p>
    <w:p w14:paraId="2F6D599A" w14:textId="36A866B8" w:rsidR="00F57984" w:rsidRPr="002810BA" w:rsidRDefault="00B7722A" w:rsidP="002810BA">
      <w:pPr>
        <w:jc w:val="center"/>
        <w:rPr>
          <w:rFonts w:ascii="Times New Roman" w:hAnsi="Times New Roman" w:cs="Times New Roman"/>
          <w:b/>
          <w:sz w:val="24"/>
        </w:rPr>
      </w:pPr>
      <w:r>
        <w:rPr>
          <w:rFonts w:ascii="Times New Roman" w:hAnsi="Times New Roman" w:cs="Times New Roman"/>
          <w:b/>
          <w:sz w:val="24"/>
        </w:rPr>
        <w:t>SZCZEGÓŁOWY OPIS I ZAKRES PRZEDMIOTU ZAMÓWIENIA</w:t>
      </w:r>
    </w:p>
    <w:p w14:paraId="697D7000" w14:textId="0C3EA351" w:rsidR="002810BA" w:rsidRPr="002810BA" w:rsidRDefault="002810BA" w:rsidP="002810BA">
      <w:pPr>
        <w:jc w:val="both"/>
        <w:rPr>
          <w:rFonts w:ascii="Times New Roman" w:hAnsi="Times New Roman" w:cs="Times New Roman"/>
          <w:b/>
          <w:sz w:val="24"/>
        </w:rPr>
      </w:pPr>
    </w:p>
    <w:p w14:paraId="5A0C22CE" w14:textId="637BFC1C" w:rsidR="002810BA" w:rsidRPr="002810BA" w:rsidRDefault="002810BA" w:rsidP="002810BA">
      <w:pPr>
        <w:jc w:val="both"/>
        <w:rPr>
          <w:rFonts w:ascii="Times New Roman" w:hAnsi="Times New Roman" w:cs="Times New Roman"/>
          <w:sz w:val="24"/>
        </w:rPr>
      </w:pPr>
      <w:r w:rsidRPr="002810BA">
        <w:rPr>
          <w:rFonts w:ascii="Times New Roman" w:hAnsi="Times New Roman" w:cs="Times New Roman"/>
          <w:b/>
          <w:sz w:val="24"/>
        </w:rPr>
        <w:tab/>
      </w:r>
      <w:r w:rsidRPr="002810BA">
        <w:rPr>
          <w:rFonts w:ascii="Times New Roman" w:hAnsi="Times New Roman" w:cs="Times New Roman"/>
          <w:sz w:val="24"/>
        </w:rPr>
        <w:t>Wykaz obiektów i terenu przeznaczonych do ochrony i dozoru wraz z obsługą portierni oraz szatni z określeniem czasu dyżurów jak również ilością dyżurujących osób.</w:t>
      </w:r>
    </w:p>
    <w:p w14:paraId="05AEB93C" w14:textId="1B04ED3E" w:rsidR="005D79FD" w:rsidRPr="002810BA" w:rsidRDefault="005D79FD" w:rsidP="002810BA">
      <w:pPr>
        <w:jc w:val="both"/>
        <w:rPr>
          <w:rFonts w:ascii="Times New Roman" w:hAnsi="Times New Roman" w:cs="Times New Roman"/>
          <w:b/>
          <w:sz w:val="24"/>
        </w:rPr>
      </w:pPr>
    </w:p>
    <w:p w14:paraId="270E3113" w14:textId="14B80459" w:rsidR="005D79FD" w:rsidRDefault="002810BA" w:rsidP="002810BA">
      <w:pPr>
        <w:pStyle w:val="Akapitzlist"/>
        <w:numPr>
          <w:ilvl w:val="0"/>
          <w:numId w:val="2"/>
        </w:numPr>
        <w:jc w:val="both"/>
        <w:rPr>
          <w:rFonts w:ascii="Times New Roman" w:hAnsi="Times New Roman" w:cs="Times New Roman"/>
          <w:b/>
          <w:sz w:val="24"/>
        </w:rPr>
      </w:pPr>
      <w:r w:rsidRPr="002810BA">
        <w:rPr>
          <w:rFonts w:ascii="Times New Roman" w:hAnsi="Times New Roman" w:cs="Times New Roman"/>
          <w:b/>
          <w:sz w:val="24"/>
        </w:rPr>
        <w:t xml:space="preserve">Całodobowa ochrona </w:t>
      </w:r>
      <w:r>
        <w:rPr>
          <w:rFonts w:ascii="Times New Roman" w:hAnsi="Times New Roman" w:cs="Times New Roman"/>
          <w:b/>
          <w:sz w:val="24"/>
        </w:rPr>
        <w:t xml:space="preserve"> oraz dozór terenu wraz zabudowaniami przy ul. Warszawskiej 24 łącznie z obsługą bram wjazdowych na teren Politechniki Krakowskiej.</w:t>
      </w:r>
    </w:p>
    <w:p w14:paraId="728B8154" w14:textId="78909B29" w:rsidR="002810BA" w:rsidRDefault="002810BA" w:rsidP="002810BA">
      <w:pPr>
        <w:pStyle w:val="Akapitzlist"/>
        <w:numPr>
          <w:ilvl w:val="0"/>
          <w:numId w:val="4"/>
        </w:numPr>
        <w:jc w:val="both"/>
        <w:rPr>
          <w:rFonts w:ascii="Times New Roman" w:hAnsi="Times New Roman" w:cs="Times New Roman"/>
          <w:sz w:val="24"/>
        </w:rPr>
      </w:pPr>
      <w:r>
        <w:rPr>
          <w:rFonts w:ascii="Times New Roman" w:hAnsi="Times New Roman" w:cs="Times New Roman"/>
          <w:sz w:val="24"/>
        </w:rPr>
        <w:t>System czasu</w:t>
      </w:r>
      <w:r w:rsidR="00910ECC">
        <w:rPr>
          <w:rFonts w:ascii="Times New Roman" w:hAnsi="Times New Roman" w:cs="Times New Roman"/>
          <w:sz w:val="24"/>
        </w:rPr>
        <w:t xml:space="preserve"> pracy</w:t>
      </w:r>
      <w:r>
        <w:rPr>
          <w:rFonts w:ascii="Times New Roman" w:hAnsi="Times New Roman" w:cs="Times New Roman"/>
          <w:sz w:val="24"/>
        </w:rPr>
        <w:t xml:space="preserve"> trzy lub czterozmianowy.</w:t>
      </w:r>
    </w:p>
    <w:p w14:paraId="2B311254" w14:textId="458D728D" w:rsidR="002810BA" w:rsidRDefault="002810BA" w:rsidP="002810BA">
      <w:pPr>
        <w:pStyle w:val="Akapitzlist"/>
        <w:numPr>
          <w:ilvl w:val="0"/>
          <w:numId w:val="4"/>
        </w:numPr>
        <w:jc w:val="both"/>
        <w:rPr>
          <w:rFonts w:ascii="Times New Roman" w:hAnsi="Times New Roman" w:cs="Times New Roman"/>
          <w:sz w:val="24"/>
        </w:rPr>
      </w:pPr>
      <w:r>
        <w:rPr>
          <w:rFonts w:ascii="Times New Roman" w:hAnsi="Times New Roman" w:cs="Times New Roman"/>
          <w:sz w:val="24"/>
        </w:rPr>
        <w:t>Dyżury 12 lub 24 godzinne.</w:t>
      </w:r>
    </w:p>
    <w:p w14:paraId="5E706E80" w14:textId="47E098BA" w:rsidR="002810BA" w:rsidRDefault="002810BA" w:rsidP="002810BA">
      <w:pPr>
        <w:pStyle w:val="Akapitzlist"/>
        <w:numPr>
          <w:ilvl w:val="0"/>
          <w:numId w:val="4"/>
        </w:numPr>
        <w:jc w:val="both"/>
        <w:rPr>
          <w:rFonts w:ascii="Times New Roman" w:hAnsi="Times New Roman" w:cs="Times New Roman"/>
          <w:sz w:val="24"/>
        </w:rPr>
      </w:pPr>
      <w:r>
        <w:rPr>
          <w:rFonts w:ascii="Times New Roman" w:hAnsi="Times New Roman" w:cs="Times New Roman"/>
          <w:sz w:val="24"/>
        </w:rPr>
        <w:t xml:space="preserve">Od poniedziałku do piątku </w:t>
      </w:r>
      <w:r w:rsidR="001748BD">
        <w:rPr>
          <w:rFonts w:ascii="Times New Roman" w:hAnsi="Times New Roman" w:cs="Times New Roman"/>
          <w:sz w:val="24"/>
        </w:rPr>
        <w:t>całodobowo</w:t>
      </w:r>
      <w:r w:rsidR="003E1F68">
        <w:rPr>
          <w:rFonts w:ascii="Times New Roman" w:hAnsi="Times New Roman" w:cs="Times New Roman"/>
          <w:sz w:val="24"/>
        </w:rPr>
        <w:t xml:space="preserve"> </w:t>
      </w:r>
      <w:r w:rsidR="001748BD">
        <w:rPr>
          <w:rFonts w:ascii="Times New Roman" w:hAnsi="Times New Roman" w:cs="Times New Roman"/>
          <w:sz w:val="24"/>
        </w:rPr>
        <w:t>czterech pracowników ochrony mienia.</w:t>
      </w:r>
    </w:p>
    <w:p w14:paraId="34DE8E27" w14:textId="407ACEBB" w:rsidR="001748BD" w:rsidRDefault="001748BD" w:rsidP="002810BA">
      <w:pPr>
        <w:pStyle w:val="Akapitzlist"/>
        <w:numPr>
          <w:ilvl w:val="0"/>
          <w:numId w:val="4"/>
        </w:numPr>
        <w:jc w:val="both"/>
        <w:rPr>
          <w:rFonts w:ascii="Times New Roman" w:hAnsi="Times New Roman" w:cs="Times New Roman"/>
          <w:sz w:val="24"/>
        </w:rPr>
      </w:pPr>
      <w:r>
        <w:rPr>
          <w:rFonts w:ascii="Times New Roman" w:hAnsi="Times New Roman" w:cs="Times New Roman"/>
          <w:sz w:val="24"/>
        </w:rPr>
        <w:t>W soboty oraz niedzielę całodobowo trzech pracowników ochrony mienia (od soboty od godziny 7.00 do poniedziałku do godziny 7.00)</w:t>
      </w:r>
    </w:p>
    <w:p w14:paraId="4259C01D" w14:textId="3AA499F3" w:rsidR="001748BD" w:rsidRDefault="000E79F2" w:rsidP="002810BA">
      <w:pPr>
        <w:pStyle w:val="Akapitzlist"/>
        <w:numPr>
          <w:ilvl w:val="0"/>
          <w:numId w:val="4"/>
        </w:numPr>
        <w:jc w:val="both"/>
        <w:rPr>
          <w:rFonts w:ascii="Times New Roman" w:hAnsi="Times New Roman" w:cs="Times New Roman"/>
          <w:sz w:val="24"/>
        </w:rPr>
      </w:pPr>
      <w:r>
        <w:rPr>
          <w:rFonts w:ascii="Times New Roman" w:hAnsi="Times New Roman" w:cs="Times New Roman"/>
          <w:sz w:val="24"/>
        </w:rPr>
        <w:t>Na każdej zmianie jeden pracownik ochrony musi być kwalifikowanym pracownikiem ochrony fizycznej.</w:t>
      </w:r>
    </w:p>
    <w:p w14:paraId="154209AC" w14:textId="7ABE7755" w:rsidR="00787C4D" w:rsidRDefault="000E79F2" w:rsidP="00787C4D">
      <w:pPr>
        <w:pStyle w:val="Akapitzlist"/>
        <w:numPr>
          <w:ilvl w:val="0"/>
          <w:numId w:val="4"/>
        </w:numPr>
        <w:jc w:val="both"/>
        <w:rPr>
          <w:rFonts w:ascii="Times New Roman" w:hAnsi="Times New Roman" w:cs="Times New Roman"/>
          <w:sz w:val="24"/>
        </w:rPr>
      </w:pPr>
      <w:r>
        <w:rPr>
          <w:rFonts w:ascii="Times New Roman" w:hAnsi="Times New Roman" w:cs="Times New Roman"/>
          <w:sz w:val="24"/>
        </w:rPr>
        <w:t>W okresie przerwy wakacyjnej tj. lipiec, sierpień i wrzesień ilość praco</w:t>
      </w:r>
      <w:r w:rsidR="00787C4D">
        <w:rPr>
          <w:rFonts w:ascii="Times New Roman" w:hAnsi="Times New Roman" w:cs="Times New Roman"/>
          <w:sz w:val="24"/>
        </w:rPr>
        <w:t>wników ochrony ograniczona do trzech każdego roku kalendarzowego.</w:t>
      </w:r>
    </w:p>
    <w:p w14:paraId="77F4F3CF" w14:textId="77777777" w:rsidR="00787C4D" w:rsidRDefault="00787C4D" w:rsidP="00787C4D">
      <w:pPr>
        <w:pStyle w:val="Akapitzlist"/>
        <w:jc w:val="both"/>
        <w:rPr>
          <w:rFonts w:ascii="Times New Roman" w:hAnsi="Times New Roman" w:cs="Times New Roman"/>
          <w:sz w:val="24"/>
        </w:rPr>
      </w:pPr>
    </w:p>
    <w:p w14:paraId="0E9A499D" w14:textId="77777777" w:rsidR="00A02078" w:rsidRDefault="00A02078" w:rsidP="00A02078">
      <w:pPr>
        <w:pStyle w:val="Akapitzlist"/>
        <w:jc w:val="both"/>
        <w:rPr>
          <w:rFonts w:ascii="Times New Roman" w:hAnsi="Times New Roman" w:cs="Times New Roman"/>
          <w:sz w:val="24"/>
        </w:rPr>
      </w:pPr>
    </w:p>
    <w:p w14:paraId="38734F99" w14:textId="52B0D969" w:rsidR="00A02078" w:rsidRPr="003C5AEE" w:rsidRDefault="00A02078" w:rsidP="003C5AEE">
      <w:pPr>
        <w:pStyle w:val="Akapitzlist"/>
        <w:numPr>
          <w:ilvl w:val="0"/>
          <w:numId w:val="2"/>
        </w:numPr>
        <w:jc w:val="both"/>
        <w:rPr>
          <w:rFonts w:ascii="Times New Roman" w:hAnsi="Times New Roman" w:cs="Times New Roman"/>
          <w:b/>
          <w:sz w:val="24"/>
        </w:rPr>
      </w:pPr>
      <w:r w:rsidRPr="003C5AEE">
        <w:rPr>
          <w:rFonts w:ascii="Times New Roman" w:hAnsi="Times New Roman" w:cs="Times New Roman"/>
          <w:b/>
          <w:sz w:val="24"/>
        </w:rPr>
        <w:t xml:space="preserve">Obsługa szatni zlokalizowanej w </w:t>
      </w:r>
      <w:r w:rsidR="003C5AEE" w:rsidRPr="003C5AEE">
        <w:rPr>
          <w:rFonts w:ascii="Times New Roman" w:hAnsi="Times New Roman" w:cs="Times New Roman"/>
          <w:b/>
          <w:sz w:val="24"/>
        </w:rPr>
        <w:t>budynku Wydziału Inżynierii Lądowej 10-20 (W-1) przy ul. Warszawskiej 24.</w:t>
      </w:r>
    </w:p>
    <w:p w14:paraId="78C04968" w14:textId="0E0B5AF8" w:rsidR="00A02078" w:rsidRPr="009118ED" w:rsidRDefault="00A02078" w:rsidP="009118ED">
      <w:pPr>
        <w:pStyle w:val="Akapitzlist"/>
        <w:numPr>
          <w:ilvl w:val="0"/>
          <w:numId w:val="10"/>
        </w:numPr>
        <w:jc w:val="both"/>
        <w:rPr>
          <w:rFonts w:ascii="Times New Roman" w:hAnsi="Times New Roman" w:cs="Times New Roman"/>
          <w:sz w:val="24"/>
        </w:rPr>
      </w:pPr>
      <w:r w:rsidRPr="009118ED">
        <w:rPr>
          <w:rFonts w:ascii="Times New Roman" w:hAnsi="Times New Roman" w:cs="Times New Roman"/>
          <w:sz w:val="24"/>
        </w:rPr>
        <w:t>Szatnia czynna od 1 października do 30 kwietnia każdego roku.</w:t>
      </w:r>
    </w:p>
    <w:p w14:paraId="0A64E257" w14:textId="62F1C0AA" w:rsidR="00A02078" w:rsidRPr="009118ED" w:rsidRDefault="00A02078" w:rsidP="009118ED">
      <w:pPr>
        <w:pStyle w:val="Akapitzlist"/>
        <w:numPr>
          <w:ilvl w:val="0"/>
          <w:numId w:val="10"/>
        </w:numPr>
        <w:jc w:val="both"/>
        <w:rPr>
          <w:rFonts w:ascii="Times New Roman" w:hAnsi="Times New Roman" w:cs="Times New Roman"/>
          <w:sz w:val="24"/>
        </w:rPr>
      </w:pPr>
      <w:r w:rsidRPr="009118ED">
        <w:rPr>
          <w:rFonts w:ascii="Times New Roman" w:hAnsi="Times New Roman" w:cs="Times New Roman"/>
          <w:sz w:val="24"/>
        </w:rPr>
        <w:t>W soboty i niedziele szatnia otwarta tylko wtedy gdy odbywają się zajęcia ze studentami studiów niestacjonarnych</w:t>
      </w:r>
      <w:r w:rsidR="009118ED">
        <w:rPr>
          <w:rFonts w:ascii="Times New Roman" w:hAnsi="Times New Roman" w:cs="Times New Roman"/>
          <w:sz w:val="24"/>
        </w:rPr>
        <w:t>,</w:t>
      </w:r>
      <w:r w:rsidRPr="009118ED">
        <w:rPr>
          <w:rFonts w:ascii="Times New Roman" w:hAnsi="Times New Roman" w:cs="Times New Roman"/>
          <w:sz w:val="24"/>
        </w:rPr>
        <w:t xml:space="preserve"> otwarcie szatni zostanie uzgodnione pomiędzy Zamawiającym, a Wykonawcą na wniosek Administratora obiektu</w:t>
      </w:r>
      <w:r w:rsidR="00506EDE">
        <w:rPr>
          <w:rFonts w:ascii="Times New Roman" w:hAnsi="Times New Roman" w:cs="Times New Roman"/>
          <w:sz w:val="24"/>
        </w:rPr>
        <w:t xml:space="preserve"> i na podstawie harmonogramu studiów niestacjonarnych ukazującego się co semestr</w:t>
      </w:r>
      <w:r w:rsidRPr="009118ED">
        <w:rPr>
          <w:rFonts w:ascii="Times New Roman" w:hAnsi="Times New Roman" w:cs="Times New Roman"/>
          <w:sz w:val="24"/>
        </w:rPr>
        <w:t>.</w:t>
      </w:r>
    </w:p>
    <w:p w14:paraId="6013AFEF" w14:textId="4BCB0866" w:rsidR="00A02078" w:rsidRPr="00E21712" w:rsidRDefault="00A02078" w:rsidP="009118ED">
      <w:pPr>
        <w:pStyle w:val="Akapitzlist"/>
        <w:numPr>
          <w:ilvl w:val="0"/>
          <w:numId w:val="10"/>
        </w:numPr>
        <w:jc w:val="both"/>
        <w:rPr>
          <w:rFonts w:ascii="Times New Roman" w:hAnsi="Times New Roman" w:cs="Times New Roman"/>
          <w:sz w:val="24"/>
        </w:rPr>
      </w:pPr>
      <w:r w:rsidRPr="00E21712">
        <w:rPr>
          <w:rFonts w:ascii="Times New Roman" w:hAnsi="Times New Roman" w:cs="Times New Roman"/>
          <w:sz w:val="24"/>
        </w:rPr>
        <w:t>Godziny otwarcia szatni</w:t>
      </w:r>
      <w:r w:rsidR="00E21712">
        <w:rPr>
          <w:rFonts w:ascii="Times New Roman" w:hAnsi="Times New Roman" w:cs="Times New Roman"/>
          <w:sz w:val="24"/>
        </w:rPr>
        <w:t xml:space="preserve"> od poniedziałku do piątku 7.00 – 21.30.</w:t>
      </w:r>
    </w:p>
    <w:p w14:paraId="02657519" w14:textId="6D5C6AD9" w:rsidR="0024350C" w:rsidRPr="0024350C" w:rsidRDefault="0024350C" w:rsidP="0024350C">
      <w:pPr>
        <w:pStyle w:val="Akapitzlist"/>
        <w:numPr>
          <w:ilvl w:val="0"/>
          <w:numId w:val="10"/>
        </w:numPr>
        <w:jc w:val="both"/>
        <w:rPr>
          <w:rFonts w:ascii="Times New Roman" w:hAnsi="Times New Roman" w:cs="Times New Roman"/>
          <w:sz w:val="24"/>
        </w:rPr>
      </w:pPr>
      <w:r w:rsidRPr="0024350C">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w:t>
      </w:r>
      <w:r w:rsidR="00506EDE">
        <w:rPr>
          <w:rFonts w:ascii="Times New Roman" w:hAnsi="Times New Roman" w:cs="Times New Roman"/>
          <w:sz w:val="24"/>
        </w:rPr>
        <w:t xml:space="preserve"> z minimum 7 dniowym wyprzedzeniem.</w:t>
      </w:r>
    </w:p>
    <w:p w14:paraId="279D8101" w14:textId="77777777" w:rsidR="00A02078" w:rsidRDefault="00A02078" w:rsidP="00A02078">
      <w:pPr>
        <w:pStyle w:val="Akapitzlist"/>
        <w:jc w:val="both"/>
        <w:rPr>
          <w:rFonts w:ascii="Times New Roman" w:hAnsi="Times New Roman" w:cs="Times New Roman"/>
          <w:sz w:val="24"/>
        </w:rPr>
      </w:pPr>
    </w:p>
    <w:p w14:paraId="7E08EB6B" w14:textId="0B696D6B" w:rsidR="00A02078" w:rsidRDefault="00A02078" w:rsidP="00A02078">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Wydziału Inżynierii Środowiska i Energetyki 10-19 (W-2) przy ul. Warszawskiej 24.</w:t>
      </w:r>
    </w:p>
    <w:p w14:paraId="66975CFD" w14:textId="24BC7606" w:rsidR="00A02078" w:rsidRDefault="009118ED" w:rsidP="009118ED">
      <w:pPr>
        <w:pStyle w:val="Akapitzlist"/>
        <w:numPr>
          <w:ilvl w:val="0"/>
          <w:numId w:val="9"/>
        </w:numPr>
        <w:jc w:val="both"/>
        <w:rPr>
          <w:rFonts w:ascii="Times New Roman" w:hAnsi="Times New Roman" w:cs="Times New Roman"/>
          <w:sz w:val="24"/>
        </w:rPr>
      </w:pPr>
      <w:r>
        <w:rPr>
          <w:rFonts w:ascii="Times New Roman" w:hAnsi="Times New Roman" w:cs="Times New Roman"/>
          <w:sz w:val="24"/>
        </w:rPr>
        <w:t xml:space="preserve">Budynek otwarty codziennie w godzinach 6.00 - 22.00, z wyjątkiem </w:t>
      </w:r>
      <w:r w:rsidR="00C074DA">
        <w:rPr>
          <w:rFonts w:ascii="Times New Roman" w:hAnsi="Times New Roman" w:cs="Times New Roman"/>
          <w:sz w:val="24"/>
        </w:rPr>
        <w:t>dni</w:t>
      </w:r>
      <w:r>
        <w:rPr>
          <w:rFonts w:ascii="Times New Roman" w:hAnsi="Times New Roman" w:cs="Times New Roman"/>
          <w:sz w:val="24"/>
        </w:rPr>
        <w:t xml:space="preserve"> ustawowo wolnych od pracy</w:t>
      </w:r>
      <w:r w:rsidR="00C074DA">
        <w:rPr>
          <w:rFonts w:ascii="Times New Roman" w:hAnsi="Times New Roman" w:cs="Times New Roman"/>
          <w:sz w:val="24"/>
        </w:rPr>
        <w:t xml:space="preserve"> oraz dni wolnych ogłoszonych przez Rektora Politechniki Krakowskiej</w:t>
      </w:r>
      <w:r>
        <w:rPr>
          <w:rFonts w:ascii="Times New Roman" w:hAnsi="Times New Roman" w:cs="Times New Roman"/>
          <w:sz w:val="24"/>
        </w:rPr>
        <w:t>.</w:t>
      </w:r>
    </w:p>
    <w:p w14:paraId="0476DCD2" w14:textId="4632BAD0" w:rsidR="009118ED" w:rsidRDefault="009118ED" w:rsidP="009118ED">
      <w:pPr>
        <w:pStyle w:val="Akapitzlist"/>
        <w:numPr>
          <w:ilvl w:val="0"/>
          <w:numId w:val="9"/>
        </w:numPr>
        <w:jc w:val="both"/>
        <w:rPr>
          <w:rFonts w:ascii="Times New Roman" w:hAnsi="Times New Roman" w:cs="Times New Roman"/>
          <w:sz w:val="24"/>
        </w:rPr>
      </w:pPr>
      <w:r>
        <w:rPr>
          <w:rFonts w:ascii="Times New Roman" w:hAnsi="Times New Roman" w:cs="Times New Roman"/>
          <w:sz w:val="24"/>
        </w:rPr>
        <w:t>Jeden pracownik ochrony mienia na zmianie.</w:t>
      </w:r>
    </w:p>
    <w:p w14:paraId="66E015D2" w14:textId="64AD9184" w:rsidR="0024350C" w:rsidRDefault="009118ED" w:rsidP="0024350C">
      <w:pPr>
        <w:pStyle w:val="Akapitzlist"/>
        <w:numPr>
          <w:ilvl w:val="0"/>
          <w:numId w:val="9"/>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13451368" w14:textId="77777777" w:rsidR="0024350C" w:rsidRPr="0024350C" w:rsidRDefault="0024350C" w:rsidP="0024350C">
      <w:pPr>
        <w:pStyle w:val="Akapitzlist"/>
        <w:jc w:val="both"/>
        <w:rPr>
          <w:rFonts w:ascii="Times New Roman" w:hAnsi="Times New Roman" w:cs="Times New Roman"/>
          <w:sz w:val="24"/>
        </w:rPr>
      </w:pPr>
    </w:p>
    <w:p w14:paraId="320B93BA" w14:textId="4DE74C72" w:rsidR="009118ED" w:rsidRDefault="009118ED" w:rsidP="009118ED">
      <w:pPr>
        <w:pStyle w:val="Akapitzlist"/>
        <w:jc w:val="both"/>
        <w:rPr>
          <w:rFonts w:ascii="Times New Roman" w:hAnsi="Times New Roman" w:cs="Times New Roman"/>
          <w:b/>
          <w:sz w:val="24"/>
        </w:rPr>
      </w:pPr>
      <w:r>
        <w:rPr>
          <w:rFonts w:ascii="Times New Roman" w:hAnsi="Times New Roman" w:cs="Times New Roman"/>
          <w:b/>
          <w:sz w:val="24"/>
        </w:rPr>
        <w:t>2.1 Obsługa szatni zlokalizowanej w budynku 10-19 (W-2).</w:t>
      </w:r>
    </w:p>
    <w:p w14:paraId="3D6C7FC1" w14:textId="71B46259" w:rsidR="009118ED" w:rsidRDefault="009118ED" w:rsidP="0024350C">
      <w:pPr>
        <w:pStyle w:val="Akapitzlist"/>
        <w:numPr>
          <w:ilvl w:val="1"/>
          <w:numId w:val="10"/>
        </w:numPr>
        <w:jc w:val="both"/>
        <w:rPr>
          <w:rFonts w:ascii="Times New Roman" w:hAnsi="Times New Roman" w:cs="Times New Roman"/>
          <w:sz w:val="24"/>
        </w:rPr>
      </w:pPr>
      <w:r>
        <w:rPr>
          <w:rFonts w:ascii="Times New Roman" w:hAnsi="Times New Roman" w:cs="Times New Roman"/>
          <w:sz w:val="24"/>
        </w:rPr>
        <w:t>Szatnia czynna od 1 października do 30 kwietnia każdego roku.</w:t>
      </w:r>
    </w:p>
    <w:p w14:paraId="376D34B1" w14:textId="2FE29440" w:rsidR="009118ED" w:rsidRDefault="009118ED" w:rsidP="0024350C">
      <w:pPr>
        <w:pStyle w:val="Akapitzlist"/>
        <w:numPr>
          <w:ilvl w:val="1"/>
          <w:numId w:val="10"/>
        </w:numPr>
        <w:jc w:val="both"/>
        <w:rPr>
          <w:rFonts w:ascii="Times New Roman" w:hAnsi="Times New Roman" w:cs="Times New Roman"/>
          <w:sz w:val="24"/>
        </w:rPr>
      </w:pPr>
      <w:r>
        <w:rPr>
          <w:rFonts w:ascii="Times New Roman" w:hAnsi="Times New Roman" w:cs="Times New Roman"/>
          <w:sz w:val="24"/>
        </w:rPr>
        <w:t>Godziny otwarcia szatni</w:t>
      </w:r>
      <w:r w:rsidR="00964663">
        <w:rPr>
          <w:rFonts w:ascii="Times New Roman" w:hAnsi="Times New Roman" w:cs="Times New Roman"/>
          <w:sz w:val="24"/>
        </w:rPr>
        <w:t xml:space="preserve"> od poniedziałku do piątku</w:t>
      </w:r>
      <w:r>
        <w:rPr>
          <w:rFonts w:ascii="Times New Roman" w:hAnsi="Times New Roman" w:cs="Times New Roman"/>
          <w:sz w:val="24"/>
        </w:rPr>
        <w:t xml:space="preserve"> 7.00 – 21.30.</w:t>
      </w:r>
    </w:p>
    <w:p w14:paraId="06A865E9" w14:textId="07CE2F86" w:rsidR="009118ED" w:rsidRDefault="009118ED" w:rsidP="0024350C">
      <w:pPr>
        <w:pStyle w:val="Akapitzlist"/>
        <w:numPr>
          <w:ilvl w:val="1"/>
          <w:numId w:val="10"/>
        </w:numPr>
        <w:jc w:val="both"/>
        <w:rPr>
          <w:rFonts w:ascii="Times New Roman" w:hAnsi="Times New Roman" w:cs="Times New Roman"/>
          <w:sz w:val="24"/>
        </w:rPr>
      </w:pPr>
      <w:r w:rsidRPr="0024350C">
        <w:rPr>
          <w:rFonts w:ascii="Times New Roman" w:hAnsi="Times New Roman" w:cs="Times New Roman"/>
          <w:sz w:val="24"/>
        </w:rPr>
        <w:t>W soboty i niedziele szatnia otwarta tylko wtedy gdy odbywają się zajęcia ze      studentami studiów niestacjonarnych w godzinach 8.00 – 20.30, otwarcie szatni zostanie uzgodnione pomiędzy Zamawiającym, a Wykonawcą na wniosek                                    Administratora obiektu</w:t>
      </w:r>
      <w:r w:rsidR="00506EDE" w:rsidRPr="00506EDE">
        <w:rPr>
          <w:rFonts w:ascii="Times New Roman" w:hAnsi="Times New Roman" w:cs="Times New Roman"/>
          <w:sz w:val="24"/>
        </w:rPr>
        <w:t xml:space="preserve"> </w:t>
      </w:r>
      <w:r w:rsidR="00506EDE">
        <w:rPr>
          <w:rFonts w:ascii="Times New Roman" w:hAnsi="Times New Roman" w:cs="Times New Roman"/>
          <w:sz w:val="24"/>
        </w:rPr>
        <w:t>i na podstawie harmonogramu studiów niestacjonarnych ukazującego się co semestr</w:t>
      </w:r>
      <w:r w:rsidR="00506EDE" w:rsidRPr="009118ED">
        <w:rPr>
          <w:rFonts w:ascii="Times New Roman" w:hAnsi="Times New Roman" w:cs="Times New Roman"/>
          <w:sz w:val="24"/>
        </w:rPr>
        <w:t>.</w:t>
      </w:r>
    </w:p>
    <w:p w14:paraId="5CC107BF" w14:textId="4BD23FD1" w:rsidR="0024350C" w:rsidRDefault="0024350C" w:rsidP="0024350C">
      <w:pPr>
        <w:pStyle w:val="Akapitzlist"/>
        <w:numPr>
          <w:ilvl w:val="1"/>
          <w:numId w:val="10"/>
        </w:numPr>
        <w:jc w:val="both"/>
        <w:rPr>
          <w:rFonts w:ascii="Times New Roman" w:hAnsi="Times New Roman" w:cs="Times New Roman"/>
          <w:sz w:val="24"/>
        </w:rPr>
      </w:pPr>
      <w:r>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w:t>
      </w:r>
      <w:r w:rsidR="00506EDE" w:rsidRPr="00506EDE">
        <w:rPr>
          <w:rFonts w:ascii="Times New Roman" w:hAnsi="Times New Roman" w:cs="Times New Roman"/>
          <w:sz w:val="24"/>
        </w:rPr>
        <w:t xml:space="preserve"> </w:t>
      </w:r>
      <w:r w:rsidR="00506EDE">
        <w:rPr>
          <w:rFonts w:ascii="Times New Roman" w:hAnsi="Times New Roman" w:cs="Times New Roman"/>
          <w:sz w:val="24"/>
        </w:rPr>
        <w:t>z minimum 7 dniowym wyprzedzeniem.</w:t>
      </w:r>
    </w:p>
    <w:p w14:paraId="7886B6D4" w14:textId="6320E71D" w:rsidR="0024350C" w:rsidRDefault="0024350C" w:rsidP="0024350C">
      <w:pPr>
        <w:pStyle w:val="Akapitzlist"/>
        <w:ind w:left="1069"/>
        <w:jc w:val="both"/>
        <w:rPr>
          <w:rFonts w:ascii="Times New Roman" w:hAnsi="Times New Roman" w:cs="Times New Roman"/>
          <w:sz w:val="24"/>
        </w:rPr>
      </w:pPr>
    </w:p>
    <w:p w14:paraId="3202BCFA" w14:textId="062D2652" w:rsidR="0024350C" w:rsidRDefault="0024350C" w:rsidP="0024350C">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Wydziału Inżynierii Elektrycznej i Komputerowej 10-21 (W-3) przy ul. Warszawskiej 24.</w:t>
      </w:r>
    </w:p>
    <w:p w14:paraId="1FFA58D6" w14:textId="2929EA54" w:rsidR="0024350C" w:rsidRDefault="0024350C" w:rsidP="0024350C">
      <w:pPr>
        <w:pStyle w:val="Akapitzlist"/>
        <w:numPr>
          <w:ilvl w:val="1"/>
          <w:numId w:val="14"/>
        </w:numPr>
        <w:jc w:val="both"/>
        <w:rPr>
          <w:rFonts w:ascii="Times New Roman" w:hAnsi="Times New Roman" w:cs="Times New Roman"/>
          <w:sz w:val="24"/>
        </w:rPr>
      </w:pPr>
      <w:r>
        <w:rPr>
          <w:rFonts w:ascii="Times New Roman" w:hAnsi="Times New Roman" w:cs="Times New Roman"/>
          <w:sz w:val="24"/>
        </w:rPr>
        <w:t xml:space="preserve">Budynek otwarty codziennie w godzinach 6.00 - 22.00, </w:t>
      </w:r>
      <w:r w:rsidR="00C074DA">
        <w:rPr>
          <w:rFonts w:ascii="Times New Roman" w:hAnsi="Times New Roman" w:cs="Times New Roman"/>
          <w:sz w:val="24"/>
        </w:rPr>
        <w:t>z wyjątkiem dni ustawowo wolnych od pracy oraz dni wolnych ogłoszonych przez Rektora Politechniki Krakowskiej.</w:t>
      </w:r>
    </w:p>
    <w:p w14:paraId="622EBA85" w14:textId="77777777" w:rsidR="0024350C" w:rsidRDefault="0024350C" w:rsidP="0024350C">
      <w:pPr>
        <w:pStyle w:val="Akapitzlist"/>
        <w:numPr>
          <w:ilvl w:val="1"/>
          <w:numId w:val="14"/>
        </w:numPr>
        <w:jc w:val="both"/>
        <w:rPr>
          <w:rFonts w:ascii="Times New Roman" w:hAnsi="Times New Roman" w:cs="Times New Roman"/>
          <w:sz w:val="24"/>
        </w:rPr>
      </w:pPr>
      <w:r>
        <w:rPr>
          <w:rFonts w:ascii="Times New Roman" w:hAnsi="Times New Roman" w:cs="Times New Roman"/>
          <w:sz w:val="24"/>
        </w:rPr>
        <w:t>Jeden pracownik ochrony mienia na zmianie.</w:t>
      </w:r>
    </w:p>
    <w:p w14:paraId="35B663AC" w14:textId="302DD1AA" w:rsidR="0024350C" w:rsidRDefault="0024350C" w:rsidP="0024350C">
      <w:pPr>
        <w:pStyle w:val="Akapitzlist"/>
        <w:numPr>
          <w:ilvl w:val="1"/>
          <w:numId w:val="14"/>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0442DECB" w14:textId="0975612B" w:rsidR="0024350C" w:rsidRDefault="0024350C" w:rsidP="0024350C">
      <w:pPr>
        <w:jc w:val="both"/>
        <w:rPr>
          <w:rFonts w:ascii="Times New Roman" w:hAnsi="Times New Roman" w:cs="Times New Roman"/>
          <w:sz w:val="24"/>
        </w:rPr>
      </w:pPr>
    </w:p>
    <w:p w14:paraId="3C9F9262" w14:textId="20163CEE" w:rsidR="0024350C" w:rsidRDefault="0024350C" w:rsidP="0024350C">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Dozór i ochrona wraz z obsługą portierni budynku Galerii </w:t>
      </w:r>
      <w:r w:rsidR="00A8038B">
        <w:rPr>
          <w:rFonts w:ascii="Times New Roman" w:hAnsi="Times New Roman" w:cs="Times New Roman"/>
          <w:b/>
          <w:sz w:val="24"/>
        </w:rPr>
        <w:t>„</w:t>
      </w:r>
      <w:proofErr w:type="spellStart"/>
      <w:r>
        <w:rPr>
          <w:rFonts w:ascii="Times New Roman" w:hAnsi="Times New Roman" w:cs="Times New Roman"/>
          <w:b/>
          <w:sz w:val="24"/>
        </w:rPr>
        <w:t>GiL</w:t>
      </w:r>
      <w:proofErr w:type="spellEnd"/>
      <w:r w:rsidR="00A8038B">
        <w:rPr>
          <w:rFonts w:ascii="Times New Roman" w:hAnsi="Times New Roman" w:cs="Times New Roman"/>
          <w:b/>
          <w:sz w:val="24"/>
        </w:rPr>
        <w:t>”</w:t>
      </w:r>
      <w:r>
        <w:rPr>
          <w:rFonts w:ascii="Times New Roman" w:hAnsi="Times New Roman" w:cs="Times New Roman"/>
          <w:b/>
          <w:sz w:val="24"/>
        </w:rPr>
        <w:t xml:space="preserve"> 10-36 (W-7) przy ul. Warszawskiej 24.</w:t>
      </w:r>
    </w:p>
    <w:p w14:paraId="21A7583B" w14:textId="0F9538EC" w:rsidR="0024350C" w:rsidRDefault="0024350C" w:rsidP="0024350C">
      <w:pPr>
        <w:pStyle w:val="Akapitzlist"/>
        <w:numPr>
          <w:ilvl w:val="1"/>
          <w:numId w:val="2"/>
        </w:numPr>
        <w:jc w:val="both"/>
        <w:rPr>
          <w:rFonts w:ascii="Times New Roman" w:hAnsi="Times New Roman" w:cs="Times New Roman"/>
          <w:sz w:val="24"/>
        </w:rPr>
      </w:pPr>
      <w:r>
        <w:rPr>
          <w:rFonts w:ascii="Times New Roman" w:hAnsi="Times New Roman" w:cs="Times New Roman"/>
          <w:sz w:val="24"/>
        </w:rPr>
        <w:t xml:space="preserve">Budynek otwarty codziennie w godzinach 6.00 - 22.00, </w:t>
      </w:r>
      <w:r w:rsidR="00C074DA">
        <w:rPr>
          <w:rFonts w:ascii="Times New Roman" w:hAnsi="Times New Roman" w:cs="Times New Roman"/>
          <w:sz w:val="24"/>
        </w:rPr>
        <w:t>z wyjątkiem dni ustawowo wolnych od pracy oraz dni wolnych ogłoszonych przez Rektora Politechniki Krakowskiej.</w:t>
      </w:r>
    </w:p>
    <w:p w14:paraId="2BF09FC2" w14:textId="77777777" w:rsidR="0024350C" w:rsidRDefault="0024350C" w:rsidP="0024350C">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492DA487" w14:textId="68D13ECC" w:rsidR="0024350C" w:rsidRDefault="0024350C" w:rsidP="0024350C">
      <w:pPr>
        <w:pStyle w:val="Akapitzlist"/>
        <w:numPr>
          <w:ilvl w:val="1"/>
          <w:numId w:val="2"/>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62DE5B75" w14:textId="07677CD0" w:rsidR="0024350C" w:rsidRDefault="0024350C" w:rsidP="0024350C">
      <w:pPr>
        <w:pStyle w:val="Akapitzlist"/>
        <w:ind w:left="643"/>
        <w:jc w:val="both"/>
        <w:rPr>
          <w:rFonts w:ascii="Times New Roman" w:hAnsi="Times New Roman" w:cs="Times New Roman"/>
          <w:sz w:val="24"/>
        </w:rPr>
      </w:pPr>
    </w:p>
    <w:p w14:paraId="3577CC3D" w14:textId="3F6CC181" w:rsidR="0024350C" w:rsidRDefault="0024350C" w:rsidP="0024350C">
      <w:pPr>
        <w:pStyle w:val="Akapitzlist"/>
        <w:jc w:val="both"/>
        <w:rPr>
          <w:rFonts w:ascii="Times New Roman" w:hAnsi="Times New Roman" w:cs="Times New Roman"/>
          <w:b/>
          <w:sz w:val="24"/>
        </w:rPr>
      </w:pPr>
      <w:r>
        <w:rPr>
          <w:rFonts w:ascii="Times New Roman" w:hAnsi="Times New Roman" w:cs="Times New Roman"/>
          <w:b/>
          <w:sz w:val="24"/>
        </w:rPr>
        <w:t>5.1 Obsługa szatni zlokalizowanej w budynku 10-36 (W-7).</w:t>
      </w:r>
    </w:p>
    <w:p w14:paraId="7E2C431B" w14:textId="3E63025C" w:rsidR="0024350C" w:rsidRDefault="0024350C" w:rsidP="0024350C">
      <w:pPr>
        <w:pStyle w:val="Akapitzlist"/>
        <w:numPr>
          <w:ilvl w:val="1"/>
          <w:numId w:val="16"/>
        </w:numPr>
        <w:jc w:val="both"/>
        <w:rPr>
          <w:rFonts w:ascii="Times New Roman" w:hAnsi="Times New Roman" w:cs="Times New Roman"/>
          <w:sz w:val="24"/>
        </w:rPr>
      </w:pPr>
      <w:r>
        <w:rPr>
          <w:rFonts w:ascii="Times New Roman" w:hAnsi="Times New Roman" w:cs="Times New Roman"/>
          <w:sz w:val="24"/>
        </w:rPr>
        <w:t>Szatnia czynna od 1 października do 30 kwietnia każdego roku.</w:t>
      </w:r>
    </w:p>
    <w:p w14:paraId="031763B0" w14:textId="3F2B9539" w:rsidR="0024350C" w:rsidRDefault="00964663" w:rsidP="0024350C">
      <w:pPr>
        <w:pStyle w:val="Akapitzlist"/>
        <w:numPr>
          <w:ilvl w:val="1"/>
          <w:numId w:val="16"/>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0024350C">
        <w:rPr>
          <w:rFonts w:ascii="Times New Roman" w:hAnsi="Times New Roman" w:cs="Times New Roman"/>
          <w:sz w:val="24"/>
        </w:rPr>
        <w:t>7.00 – 19.00.</w:t>
      </w:r>
    </w:p>
    <w:p w14:paraId="33581A99" w14:textId="78F31132" w:rsidR="0024350C" w:rsidRDefault="0024350C" w:rsidP="0024350C">
      <w:pPr>
        <w:pStyle w:val="Akapitzlist"/>
        <w:numPr>
          <w:ilvl w:val="1"/>
          <w:numId w:val="16"/>
        </w:numPr>
        <w:jc w:val="both"/>
        <w:rPr>
          <w:rFonts w:ascii="Times New Roman" w:hAnsi="Times New Roman" w:cs="Times New Roman"/>
          <w:sz w:val="24"/>
        </w:rPr>
      </w:pPr>
      <w:r w:rsidRPr="0024350C">
        <w:rPr>
          <w:rFonts w:ascii="Times New Roman" w:hAnsi="Times New Roman" w:cs="Times New Roman"/>
          <w:sz w:val="24"/>
        </w:rPr>
        <w:t xml:space="preserve">W soboty i niedziele szatnia otwarta tylko </w:t>
      </w:r>
      <w:r>
        <w:rPr>
          <w:rFonts w:ascii="Times New Roman" w:hAnsi="Times New Roman" w:cs="Times New Roman"/>
          <w:sz w:val="24"/>
        </w:rPr>
        <w:t xml:space="preserve">w przypadku wydarzeń specjalnych takich jak </w:t>
      </w:r>
      <w:r w:rsidR="00A8038B">
        <w:rPr>
          <w:rFonts w:ascii="Times New Roman" w:hAnsi="Times New Roman" w:cs="Times New Roman"/>
          <w:sz w:val="24"/>
        </w:rPr>
        <w:t>uroczystości uczelni lub zajęcia ze studentami studiów niestacjonarnych</w:t>
      </w:r>
      <w:r w:rsidRPr="0024350C">
        <w:rPr>
          <w:rFonts w:ascii="Times New Roman" w:hAnsi="Times New Roman" w:cs="Times New Roman"/>
          <w:sz w:val="24"/>
        </w:rPr>
        <w:t>, otwarcie szatni zostanie uzgodnione pomiędzy Zamawiającym, a Wykonawcą na wniosek</w:t>
      </w:r>
      <w:r w:rsidR="00A8038B">
        <w:rPr>
          <w:rFonts w:ascii="Times New Roman" w:hAnsi="Times New Roman" w:cs="Times New Roman"/>
          <w:sz w:val="24"/>
        </w:rPr>
        <w:t xml:space="preserve"> </w:t>
      </w:r>
      <w:r w:rsidRPr="0024350C">
        <w:rPr>
          <w:rFonts w:ascii="Times New Roman" w:hAnsi="Times New Roman" w:cs="Times New Roman"/>
          <w:sz w:val="24"/>
        </w:rPr>
        <w:t>Administratora obiektu</w:t>
      </w:r>
      <w:r w:rsidR="00506EDE" w:rsidRPr="00506EDE">
        <w:rPr>
          <w:rFonts w:ascii="Times New Roman" w:hAnsi="Times New Roman" w:cs="Times New Roman"/>
          <w:sz w:val="24"/>
        </w:rPr>
        <w:t xml:space="preserve"> </w:t>
      </w:r>
      <w:r w:rsidR="00506EDE">
        <w:rPr>
          <w:rFonts w:ascii="Times New Roman" w:hAnsi="Times New Roman" w:cs="Times New Roman"/>
          <w:sz w:val="24"/>
        </w:rPr>
        <w:t>i na podstawie harmonogramu studiów niestacjonarnych ukazującego się co semestr</w:t>
      </w:r>
      <w:r w:rsidR="00506EDE" w:rsidRPr="009118ED">
        <w:rPr>
          <w:rFonts w:ascii="Times New Roman" w:hAnsi="Times New Roman" w:cs="Times New Roman"/>
          <w:sz w:val="24"/>
        </w:rPr>
        <w:t>.</w:t>
      </w:r>
    </w:p>
    <w:p w14:paraId="56013A3F" w14:textId="7E3A8BFA" w:rsidR="0024350C" w:rsidRDefault="0024350C" w:rsidP="0024350C">
      <w:pPr>
        <w:pStyle w:val="Akapitzlist"/>
        <w:numPr>
          <w:ilvl w:val="1"/>
          <w:numId w:val="16"/>
        </w:numPr>
        <w:jc w:val="both"/>
        <w:rPr>
          <w:rFonts w:ascii="Times New Roman" w:hAnsi="Times New Roman" w:cs="Times New Roman"/>
          <w:sz w:val="24"/>
        </w:rPr>
      </w:pPr>
      <w:r>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w:t>
      </w:r>
      <w:r w:rsidR="00506EDE" w:rsidRPr="00506EDE">
        <w:rPr>
          <w:rFonts w:ascii="Times New Roman" w:hAnsi="Times New Roman" w:cs="Times New Roman"/>
          <w:sz w:val="24"/>
        </w:rPr>
        <w:t xml:space="preserve"> </w:t>
      </w:r>
      <w:r w:rsidR="00506EDE">
        <w:rPr>
          <w:rFonts w:ascii="Times New Roman" w:hAnsi="Times New Roman" w:cs="Times New Roman"/>
          <w:sz w:val="24"/>
        </w:rPr>
        <w:t>z minimum 7 dniowym wyprzedzeniem.</w:t>
      </w:r>
    </w:p>
    <w:p w14:paraId="282BDADB" w14:textId="40EFD79D" w:rsidR="0024350C" w:rsidRDefault="0024350C" w:rsidP="0024350C">
      <w:pPr>
        <w:pStyle w:val="Akapitzlist"/>
        <w:ind w:left="643"/>
        <w:jc w:val="both"/>
        <w:rPr>
          <w:rFonts w:ascii="Times New Roman" w:hAnsi="Times New Roman" w:cs="Times New Roman"/>
          <w:sz w:val="24"/>
        </w:rPr>
      </w:pPr>
    </w:p>
    <w:p w14:paraId="56A9FB49" w14:textId="2B7B2BE9" w:rsidR="00A8038B" w:rsidRDefault="00A8038B" w:rsidP="00A8038B">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dydaktyczno-administracyjnego  „CUP” 10-24 (W-9) przy ul. Warszawskiej 24.</w:t>
      </w:r>
    </w:p>
    <w:p w14:paraId="3736BE0D" w14:textId="4D6F6455" w:rsidR="00A8038B" w:rsidRDefault="00A8038B" w:rsidP="00A8038B">
      <w:pPr>
        <w:pStyle w:val="Akapitzlist"/>
        <w:numPr>
          <w:ilvl w:val="1"/>
          <w:numId w:val="2"/>
        </w:numPr>
        <w:jc w:val="both"/>
        <w:rPr>
          <w:rFonts w:ascii="Times New Roman" w:hAnsi="Times New Roman" w:cs="Times New Roman"/>
          <w:sz w:val="24"/>
        </w:rPr>
      </w:pPr>
      <w:r>
        <w:rPr>
          <w:rFonts w:ascii="Times New Roman" w:hAnsi="Times New Roman" w:cs="Times New Roman"/>
          <w:sz w:val="24"/>
        </w:rPr>
        <w:t xml:space="preserve">Budynek otwarty codziennie w godzinach 6.00 - 22.00, </w:t>
      </w:r>
      <w:r w:rsidR="00C074DA">
        <w:rPr>
          <w:rFonts w:ascii="Times New Roman" w:hAnsi="Times New Roman" w:cs="Times New Roman"/>
          <w:sz w:val="24"/>
        </w:rPr>
        <w:t>z wyjątkiem dni ustawowo wolnych od pracy oraz dni wolnych ogłoszonych przez Rektora Politechniki Krakowskiej.</w:t>
      </w:r>
    </w:p>
    <w:p w14:paraId="4A25CC91" w14:textId="77777777" w:rsidR="00A8038B" w:rsidRDefault="00A8038B" w:rsidP="00A8038B">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2725BA55" w14:textId="775E4CA0" w:rsidR="00A8038B" w:rsidRDefault="00A8038B" w:rsidP="00A8038B">
      <w:pPr>
        <w:pStyle w:val="Akapitzlist"/>
        <w:numPr>
          <w:ilvl w:val="1"/>
          <w:numId w:val="2"/>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52ED8BF3" w14:textId="7E1ED95E" w:rsidR="00A8038B" w:rsidRDefault="00A8038B" w:rsidP="00A8038B">
      <w:pPr>
        <w:pStyle w:val="Akapitzlist"/>
        <w:ind w:left="643"/>
        <w:jc w:val="both"/>
        <w:rPr>
          <w:rFonts w:ascii="Times New Roman" w:hAnsi="Times New Roman" w:cs="Times New Roman"/>
          <w:sz w:val="24"/>
        </w:rPr>
      </w:pPr>
    </w:p>
    <w:p w14:paraId="2B1BBF08" w14:textId="0F51DFE2" w:rsidR="00A8038B" w:rsidRDefault="00A8038B" w:rsidP="00A8038B">
      <w:pPr>
        <w:pStyle w:val="Akapitzlist"/>
        <w:numPr>
          <w:ilvl w:val="0"/>
          <w:numId w:val="2"/>
        </w:numPr>
        <w:jc w:val="both"/>
        <w:rPr>
          <w:rFonts w:ascii="Times New Roman" w:hAnsi="Times New Roman" w:cs="Times New Roman"/>
          <w:b/>
          <w:sz w:val="24"/>
        </w:rPr>
      </w:pPr>
      <w:r w:rsidRPr="00A8038B">
        <w:rPr>
          <w:rFonts w:ascii="Times New Roman" w:hAnsi="Times New Roman" w:cs="Times New Roman"/>
          <w:b/>
          <w:sz w:val="24"/>
        </w:rPr>
        <w:t xml:space="preserve">Dozór i ochrona wraz z obsługą portierni </w:t>
      </w:r>
      <w:r w:rsidR="00C074DA">
        <w:rPr>
          <w:rFonts w:ascii="Times New Roman" w:hAnsi="Times New Roman" w:cs="Times New Roman"/>
          <w:b/>
          <w:sz w:val="24"/>
        </w:rPr>
        <w:t>Wydziału Architektury 10-25 (W-10)</w:t>
      </w:r>
      <w:r w:rsidRPr="00A8038B">
        <w:rPr>
          <w:rFonts w:ascii="Times New Roman" w:hAnsi="Times New Roman" w:cs="Times New Roman"/>
          <w:b/>
          <w:sz w:val="24"/>
        </w:rPr>
        <w:t xml:space="preserve"> przy ul. Warszawskiej 24.</w:t>
      </w:r>
    </w:p>
    <w:p w14:paraId="3357552A" w14:textId="63609944" w:rsidR="00C074DA" w:rsidRDefault="00C074DA" w:rsidP="00C074DA">
      <w:pPr>
        <w:pStyle w:val="Akapitzlist"/>
        <w:numPr>
          <w:ilvl w:val="1"/>
          <w:numId w:val="2"/>
        </w:numPr>
        <w:jc w:val="both"/>
        <w:rPr>
          <w:rFonts w:ascii="Times New Roman" w:hAnsi="Times New Roman" w:cs="Times New Roman"/>
          <w:sz w:val="24"/>
        </w:rPr>
      </w:pPr>
      <w:r>
        <w:rPr>
          <w:rFonts w:ascii="Times New Roman" w:hAnsi="Times New Roman" w:cs="Times New Roman"/>
          <w:sz w:val="24"/>
        </w:rPr>
        <w:t>Budynek otwarty codziennie w godzinach 6.00 - 22.00, z wyjątkiem dni ustawowo wolnych od pracy oraz dni wolnych ogłoszonych przez Rektora Politechniki Krakowskiej.</w:t>
      </w:r>
    </w:p>
    <w:p w14:paraId="386B03A0" w14:textId="77777777" w:rsidR="00C074DA" w:rsidRDefault="00C074DA" w:rsidP="00C074DA">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306B7976" w14:textId="77AE81B8" w:rsidR="00516AFF" w:rsidRDefault="00C074DA" w:rsidP="00516AFF">
      <w:pPr>
        <w:pStyle w:val="Akapitzlist"/>
        <w:numPr>
          <w:ilvl w:val="1"/>
          <w:numId w:val="2"/>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1A30B94A" w14:textId="038004E7" w:rsidR="00516AFF" w:rsidRPr="00516AFF" w:rsidRDefault="00516AFF" w:rsidP="00516AFF">
      <w:pPr>
        <w:pStyle w:val="Akapitzlist"/>
        <w:numPr>
          <w:ilvl w:val="1"/>
          <w:numId w:val="2"/>
        </w:numPr>
        <w:jc w:val="both"/>
        <w:rPr>
          <w:rFonts w:ascii="Times New Roman" w:hAnsi="Times New Roman" w:cs="Times New Roman"/>
          <w:sz w:val="24"/>
        </w:rPr>
      </w:pPr>
      <w:r>
        <w:rPr>
          <w:rFonts w:ascii="Times New Roman" w:hAnsi="Times New Roman" w:cs="Times New Roman"/>
          <w:sz w:val="24"/>
        </w:rPr>
        <w:t>W tym obiekcie użytkownicy wchodzą na teren portierni odbierając lub oddając klucze.</w:t>
      </w:r>
    </w:p>
    <w:p w14:paraId="49253461" w14:textId="77F0251C" w:rsidR="00C074DA" w:rsidRDefault="00C074DA" w:rsidP="00C074DA">
      <w:pPr>
        <w:pStyle w:val="Akapitzlist"/>
        <w:ind w:left="643"/>
        <w:jc w:val="both"/>
        <w:rPr>
          <w:rFonts w:ascii="Times New Roman" w:hAnsi="Times New Roman" w:cs="Times New Roman"/>
          <w:b/>
          <w:sz w:val="24"/>
        </w:rPr>
      </w:pPr>
    </w:p>
    <w:p w14:paraId="55E30E1A" w14:textId="43253E56" w:rsidR="00C074DA" w:rsidRDefault="00516AFF" w:rsidP="00C074DA">
      <w:pPr>
        <w:pStyle w:val="Akapitzlist"/>
        <w:jc w:val="both"/>
        <w:rPr>
          <w:rFonts w:ascii="Times New Roman" w:hAnsi="Times New Roman" w:cs="Times New Roman"/>
          <w:b/>
          <w:sz w:val="24"/>
        </w:rPr>
      </w:pPr>
      <w:r>
        <w:rPr>
          <w:rFonts w:ascii="Times New Roman" w:hAnsi="Times New Roman" w:cs="Times New Roman"/>
          <w:b/>
          <w:sz w:val="24"/>
        </w:rPr>
        <w:t>7</w:t>
      </w:r>
      <w:r w:rsidR="00C074DA">
        <w:rPr>
          <w:rFonts w:ascii="Times New Roman" w:hAnsi="Times New Roman" w:cs="Times New Roman"/>
          <w:b/>
          <w:sz w:val="24"/>
        </w:rPr>
        <w:t>.1 Obsługa szatni zlokalizowanej w budynku 10-25 (W-10).</w:t>
      </w:r>
    </w:p>
    <w:p w14:paraId="1BA504B7" w14:textId="7CB369C0" w:rsidR="00444492" w:rsidRPr="00444492" w:rsidRDefault="00444492" w:rsidP="00444492">
      <w:pPr>
        <w:pStyle w:val="Akapitzlist"/>
        <w:numPr>
          <w:ilvl w:val="0"/>
          <w:numId w:val="23"/>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24B2AEEF" w14:textId="115C8D7F" w:rsidR="00444492" w:rsidRPr="00444492" w:rsidRDefault="00964663" w:rsidP="00444492">
      <w:pPr>
        <w:pStyle w:val="Akapitzlist"/>
        <w:numPr>
          <w:ilvl w:val="0"/>
          <w:numId w:val="23"/>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00444492" w:rsidRPr="00444492">
        <w:rPr>
          <w:rFonts w:ascii="Times New Roman" w:hAnsi="Times New Roman" w:cs="Times New Roman"/>
          <w:sz w:val="24"/>
        </w:rPr>
        <w:t>7.00 – 21.</w:t>
      </w:r>
      <w:r w:rsidR="00444492">
        <w:rPr>
          <w:rFonts w:ascii="Times New Roman" w:hAnsi="Times New Roman" w:cs="Times New Roman"/>
          <w:sz w:val="24"/>
        </w:rPr>
        <w:t>0</w:t>
      </w:r>
      <w:r w:rsidR="00444492" w:rsidRPr="00444492">
        <w:rPr>
          <w:rFonts w:ascii="Times New Roman" w:hAnsi="Times New Roman" w:cs="Times New Roman"/>
          <w:sz w:val="24"/>
        </w:rPr>
        <w:t>0.</w:t>
      </w:r>
    </w:p>
    <w:p w14:paraId="75EDC11E" w14:textId="46B8A8EA" w:rsidR="00444492" w:rsidRPr="00444492" w:rsidRDefault="00444492" w:rsidP="00444492">
      <w:pPr>
        <w:pStyle w:val="Akapitzlist"/>
        <w:numPr>
          <w:ilvl w:val="0"/>
          <w:numId w:val="23"/>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3D1681E0" w14:textId="77777777" w:rsidR="00444492" w:rsidRPr="00444492" w:rsidRDefault="00444492" w:rsidP="00444492">
      <w:pPr>
        <w:pStyle w:val="Akapitzlist"/>
        <w:numPr>
          <w:ilvl w:val="0"/>
          <w:numId w:val="23"/>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5F3C7855" w14:textId="77777777" w:rsidR="00516AFF" w:rsidRDefault="00516AFF" w:rsidP="00516AFF">
      <w:pPr>
        <w:pStyle w:val="Akapitzlist"/>
        <w:jc w:val="both"/>
        <w:rPr>
          <w:rFonts w:ascii="Times New Roman" w:hAnsi="Times New Roman" w:cs="Times New Roman"/>
          <w:sz w:val="24"/>
        </w:rPr>
      </w:pPr>
    </w:p>
    <w:p w14:paraId="49A011F4" w14:textId="5E6A02F9" w:rsidR="00516AFF" w:rsidRDefault="00516AFF" w:rsidP="00516AFF">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Obsługa szatni zlokalizowanej w Pawilonie Konferencyjno-Wystawowym „Kotłownia” 10-6 (W-11) przy ul. Warszawskiej 24.</w:t>
      </w:r>
    </w:p>
    <w:p w14:paraId="2400EAF7" w14:textId="09ECD8F9" w:rsidR="00506EDE" w:rsidRDefault="00506EDE" w:rsidP="00506EDE">
      <w:pPr>
        <w:pStyle w:val="Akapitzlist"/>
        <w:numPr>
          <w:ilvl w:val="1"/>
          <w:numId w:val="2"/>
        </w:numPr>
        <w:jc w:val="both"/>
        <w:rPr>
          <w:rFonts w:ascii="Times New Roman" w:hAnsi="Times New Roman" w:cs="Times New Roman"/>
          <w:sz w:val="24"/>
        </w:rPr>
      </w:pPr>
      <w:r>
        <w:rPr>
          <w:rFonts w:ascii="Times New Roman" w:hAnsi="Times New Roman" w:cs="Times New Roman"/>
          <w:sz w:val="24"/>
        </w:rPr>
        <w:t>Obsługa szatni w terminie 1 września do 31 lipca każdego roku kalendarzowego.</w:t>
      </w:r>
    </w:p>
    <w:p w14:paraId="71566A7E" w14:textId="5CA7B2CD" w:rsidR="00506EDE" w:rsidRDefault="00506EDE" w:rsidP="00506EDE">
      <w:pPr>
        <w:pStyle w:val="Akapitzlist"/>
        <w:numPr>
          <w:ilvl w:val="1"/>
          <w:numId w:val="2"/>
        </w:numPr>
        <w:jc w:val="both"/>
        <w:rPr>
          <w:rFonts w:ascii="Times New Roman" w:hAnsi="Times New Roman" w:cs="Times New Roman"/>
          <w:sz w:val="24"/>
        </w:rPr>
      </w:pPr>
      <w:r>
        <w:rPr>
          <w:rFonts w:ascii="Times New Roman" w:hAnsi="Times New Roman" w:cs="Times New Roman"/>
          <w:sz w:val="24"/>
        </w:rPr>
        <w:t>Dni i godziny obsługi</w:t>
      </w:r>
      <w:r w:rsidR="00516D6E">
        <w:rPr>
          <w:rFonts w:ascii="Times New Roman" w:hAnsi="Times New Roman" w:cs="Times New Roman"/>
          <w:sz w:val="24"/>
        </w:rPr>
        <w:t xml:space="preserve"> szatni są</w:t>
      </w:r>
      <w:r>
        <w:rPr>
          <w:rFonts w:ascii="Times New Roman" w:hAnsi="Times New Roman" w:cs="Times New Roman"/>
          <w:sz w:val="24"/>
        </w:rPr>
        <w:t xml:space="preserve"> uzgadniane pomiędzy Zamawiającym, a Wykonawcą na wniosek administratora obiektu z minimum 7 dniowym wyprzedzeniem.</w:t>
      </w:r>
    </w:p>
    <w:p w14:paraId="3F78414C" w14:textId="7EC9F8C2" w:rsidR="00516D6E" w:rsidRDefault="00506EDE" w:rsidP="003C5AEE">
      <w:pPr>
        <w:pStyle w:val="Akapitzlist"/>
        <w:numPr>
          <w:ilvl w:val="1"/>
          <w:numId w:val="2"/>
        </w:numPr>
        <w:jc w:val="both"/>
        <w:rPr>
          <w:rFonts w:ascii="Times New Roman" w:hAnsi="Times New Roman" w:cs="Times New Roman"/>
          <w:sz w:val="24"/>
        </w:rPr>
      </w:pPr>
      <w:r>
        <w:rPr>
          <w:rFonts w:ascii="Times New Roman" w:hAnsi="Times New Roman" w:cs="Times New Roman"/>
          <w:sz w:val="24"/>
        </w:rPr>
        <w:t>Obsługa szatni jest konieczna tylko w przypadku organizowania</w:t>
      </w:r>
      <w:r w:rsidR="00516D6E">
        <w:rPr>
          <w:rFonts w:ascii="Times New Roman" w:hAnsi="Times New Roman" w:cs="Times New Roman"/>
          <w:sz w:val="24"/>
        </w:rPr>
        <w:t xml:space="preserve"> w obiekcie</w:t>
      </w:r>
      <w:r>
        <w:rPr>
          <w:rFonts w:ascii="Times New Roman" w:hAnsi="Times New Roman" w:cs="Times New Roman"/>
          <w:sz w:val="24"/>
        </w:rPr>
        <w:t xml:space="preserve"> konferencji, sympozjów, zjazdów itp. – średnio około 30</w:t>
      </w:r>
      <w:r w:rsidR="00516D6E">
        <w:rPr>
          <w:rFonts w:ascii="Times New Roman" w:hAnsi="Times New Roman" w:cs="Times New Roman"/>
          <w:sz w:val="24"/>
        </w:rPr>
        <w:t xml:space="preserve"> godzin miesięcznie.</w:t>
      </w:r>
    </w:p>
    <w:p w14:paraId="25591973" w14:textId="77777777" w:rsidR="003C5AEE" w:rsidRPr="003C5AEE" w:rsidRDefault="003C5AEE" w:rsidP="003C5AEE">
      <w:pPr>
        <w:pStyle w:val="Akapitzlist"/>
        <w:ind w:left="643"/>
        <w:jc w:val="both"/>
        <w:rPr>
          <w:rFonts w:ascii="Times New Roman" w:hAnsi="Times New Roman" w:cs="Times New Roman"/>
          <w:sz w:val="24"/>
        </w:rPr>
      </w:pPr>
    </w:p>
    <w:p w14:paraId="26C45213" w14:textId="03F7C7CF" w:rsidR="00516D6E" w:rsidRPr="003C5AEE" w:rsidRDefault="00516D6E" w:rsidP="003C5AEE">
      <w:pPr>
        <w:pStyle w:val="Akapitzlist"/>
        <w:numPr>
          <w:ilvl w:val="0"/>
          <w:numId w:val="2"/>
        </w:numPr>
        <w:jc w:val="both"/>
        <w:rPr>
          <w:rFonts w:ascii="Times New Roman" w:hAnsi="Times New Roman" w:cs="Times New Roman"/>
          <w:b/>
          <w:sz w:val="24"/>
        </w:rPr>
      </w:pPr>
      <w:r w:rsidRPr="003C5AEE">
        <w:rPr>
          <w:rFonts w:ascii="Times New Roman" w:hAnsi="Times New Roman" w:cs="Times New Roman"/>
          <w:b/>
          <w:sz w:val="24"/>
        </w:rPr>
        <w:t xml:space="preserve"> Obsługa szatni zlokalizowanej w </w:t>
      </w:r>
      <w:r w:rsidR="003C5AEE" w:rsidRPr="003C5AEE">
        <w:rPr>
          <w:rFonts w:ascii="Times New Roman" w:hAnsi="Times New Roman" w:cs="Times New Roman"/>
          <w:b/>
          <w:sz w:val="24"/>
        </w:rPr>
        <w:t>budynku Wydziału Inżynierii i Technologii Chemicznej 10-35 (W-12) przy ul. Warszawskiej 24</w:t>
      </w:r>
      <w:r w:rsidRPr="003C5AEE">
        <w:rPr>
          <w:rFonts w:ascii="Times New Roman" w:hAnsi="Times New Roman" w:cs="Times New Roman"/>
          <w:b/>
          <w:sz w:val="24"/>
        </w:rPr>
        <w:t>.</w:t>
      </w:r>
    </w:p>
    <w:p w14:paraId="2E75CF9E" w14:textId="5E4C836D" w:rsidR="00444492" w:rsidRPr="00444492" w:rsidRDefault="00444492" w:rsidP="00444492">
      <w:pPr>
        <w:pStyle w:val="Akapitzlist"/>
        <w:numPr>
          <w:ilvl w:val="0"/>
          <w:numId w:val="22"/>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78AAB6A3" w14:textId="5808107A" w:rsidR="00444492" w:rsidRPr="00444492" w:rsidRDefault="00964663" w:rsidP="00444492">
      <w:pPr>
        <w:pStyle w:val="Akapitzlist"/>
        <w:numPr>
          <w:ilvl w:val="0"/>
          <w:numId w:val="22"/>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00444492" w:rsidRPr="00444492">
        <w:rPr>
          <w:rFonts w:ascii="Times New Roman" w:hAnsi="Times New Roman" w:cs="Times New Roman"/>
          <w:sz w:val="24"/>
        </w:rPr>
        <w:t>7.00 – 21.00.</w:t>
      </w:r>
    </w:p>
    <w:p w14:paraId="4C18B7B6" w14:textId="77777777" w:rsidR="00444492" w:rsidRPr="00444492" w:rsidRDefault="00444492" w:rsidP="00444492">
      <w:pPr>
        <w:pStyle w:val="Akapitzlist"/>
        <w:numPr>
          <w:ilvl w:val="0"/>
          <w:numId w:val="22"/>
        </w:numPr>
        <w:jc w:val="both"/>
        <w:rPr>
          <w:rFonts w:ascii="Times New Roman" w:hAnsi="Times New Roman" w:cs="Times New Roman"/>
          <w:sz w:val="24"/>
        </w:rPr>
      </w:pPr>
      <w:r w:rsidRPr="00444492">
        <w:rPr>
          <w:rFonts w:ascii="Times New Roman" w:hAnsi="Times New Roman" w:cs="Times New Roman"/>
          <w:sz w:val="24"/>
        </w:rPr>
        <w:lastRenderedPageBreak/>
        <w:t>W soboty i niedziele szatnia otwarta tylko wtedy gdy odbywają się zajęcia ze      studentami studiów niestacjonarnyc</w:t>
      </w:r>
      <w:r>
        <w:rPr>
          <w:rFonts w:ascii="Times New Roman" w:hAnsi="Times New Roman" w:cs="Times New Roman"/>
          <w:sz w:val="24"/>
        </w:rPr>
        <w:t>h</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16AEF52B" w14:textId="6D109657" w:rsidR="00444492" w:rsidRDefault="00444492" w:rsidP="00444492">
      <w:pPr>
        <w:pStyle w:val="Akapitzlist"/>
        <w:numPr>
          <w:ilvl w:val="0"/>
          <w:numId w:val="22"/>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30648B42" w14:textId="77777777" w:rsidR="00444492" w:rsidRDefault="00444492" w:rsidP="00444492">
      <w:pPr>
        <w:pStyle w:val="Akapitzlist"/>
        <w:ind w:left="1069"/>
        <w:jc w:val="both"/>
        <w:rPr>
          <w:rFonts w:ascii="Times New Roman" w:hAnsi="Times New Roman" w:cs="Times New Roman"/>
          <w:sz w:val="24"/>
        </w:rPr>
      </w:pPr>
    </w:p>
    <w:p w14:paraId="06E43ED9" w14:textId="187100AB" w:rsidR="000103D6" w:rsidRDefault="000103D6" w:rsidP="000103D6">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Instytutu Materiałów Konstrukcji Budowlanych 10-29 (W-13) przy ul. Warszawskiej 24.</w:t>
      </w:r>
    </w:p>
    <w:p w14:paraId="4A39D6CA"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Budynek otwarty codziennie w godzinach 6.00 - 22.00, z wyjątkiem dni ustawowo wolnych od pracy oraz dni wolnych ogłoszonych przez Rektora Politechniki Krakowskiej.</w:t>
      </w:r>
    </w:p>
    <w:p w14:paraId="27F1F2E1"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07FF6002" w14:textId="385AC490"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42336F19" w14:textId="21231D8C"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Portier (pracownik ochrony) w ramach swoich obowiązków obsługuję szatnię przyległą do portierni bez dodatkowego wynagrodzenia ze strony Zleceniodawcy.</w:t>
      </w:r>
    </w:p>
    <w:p w14:paraId="72F454B6" w14:textId="2262B9FD" w:rsidR="000103D6" w:rsidRDefault="000103D6" w:rsidP="000103D6">
      <w:pPr>
        <w:pStyle w:val="Akapitzlist"/>
        <w:ind w:left="643"/>
        <w:jc w:val="both"/>
        <w:rPr>
          <w:rFonts w:ascii="Times New Roman" w:hAnsi="Times New Roman" w:cs="Times New Roman"/>
          <w:sz w:val="24"/>
        </w:rPr>
      </w:pPr>
    </w:p>
    <w:p w14:paraId="24298476" w14:textId="633E5D4A" w:rsidR="000103D6" w:rsidRDefault="000103D6" w:rsidP="000103D6">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dydaktyczno-administracyjnego „Houston” 10-34 (W-15) przy ul. Warszawskiej 24.</w:t>
      </w:r>
    </w:p>
    <w:p w14:paraId="5F56439D"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Budynek otwarty codziennie w godzinach 6.00 - 22.00, z wyjątkiem dni ustawowo wolnych od pracy oraz dni wolnych ogłoszonych przez Rektora Politechniki Krakowskiej.</w:t>
      </w:r>
    </w:p>
    <w:p w14:paraId="0B6CB52E"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6A8DDCA3" w14:textId="56D6C6B8" w:rsidR="000103D6" w:rsidRPr="000103D6" w:rsidRDefault="000103D6" w:rsidP="000103D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7CAC5E3A" w14:textId="63E318FF" w:rsidR="000103D6" w:rsidRDefault="000103D6" w:rsidP="000103D6">
      <w:pPr>
        <w:pStyle w:val="Akapitzlist"/>
        <w:ind w:left="643"/>
        <w:jc w:val="both"/>
        <w:rPr>
          <w:rFonts w:ascii="Times New Roman" w:hAnsi="Times New Roman" w:cs="Times New Roman"/>
          <w:b/>
          <w:sz w:val="24"/>
        </w:rPr>
      </w:pPr>
    </w:p>
    <w:p w14:paraId="1A42CE8C" w14:textId="38172B00" w:rsidR="000103D6" w:rsidRDefault="000103D6" w:rsidP="000103D6">
      <w:pPr>
        <w:pStyle w:val="Akapitzlist"/>
        <w:ind w:left="643"/>
        <w:jc w:val="both"/>
        <w:rPr>
          <w:rFonts w:ascii="Times New Roman" w:hAnsi="Times New Roman" w:cs="Times New Roman"/>
          <w:b/>
          <w:sz w:val="24"/>
        </w:rPr>
      </w:pPr>
      <w:r>
        <w:rPr>
          <w:rFonts w:ascii="Times New Roman" w:hAnsi="Times New Roman" w:cs="Times New Roman"/>
          <w:b/>
          <w:sz w:val="24"/>
        </w:rPr>
        <w:t>11.1 Obsługa szatni zlokalizowanej w budynku 10-34 (W-15).</w:t>
      </w:r>
    </w:p>
    <w:p w14:paraId="5CBE0DEF" w14:textId="124AB38C" w:rsidR="000103D6" w:rsidRPr="00444492" w:rsidRDefault="000103D6" w:rsidP="000103D6">
      <w:pPr>
        <w:pStyle w:val="Akapitzlist"/>
        <w:numPr>
          <w:ilvl w:val="0"/>
          <w:numId w:val="24"/>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02297128" w14:textId="1802D004" w:rsidR="000103D6" w:rsidRPr="00444492" w:rsidRDefault="00964663" w:rsidP="000103D6">
      <w:pPr>
        <w:pStyle w:val="Akapitzlist"/>
        <w:numPr>
          <w:ilvl w:val="0"/>
          <w:numId w:val="24"/>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000103D6" w:rsidRPr="00444492">
        <w:rPr>
          <w:rFonts w:ascii="Times New Roman" w:hAnsi="Times New Roman" w:cs="Times New Roman"/>
          <w:sz w:val="24"/>
        </w:rPr>
        <w:t>7.00 – 21.</w:t>
      </w:r>
      <w:r w:rsidR="000103D6">
        <w:rPr>
          <w:rFonts w:ascii="Times New Roman" w:hAnsi="Times New Roman" w:cs="Times New Roman"/>
          <w:sz w:val="24"/>
        </w:rPr>
        <w:t>3</w:t>
      </w:r>
      <w:r w:rsidR="000103D6" w:rsidRPr="00444492">
        <w:rPr>
          <w:rFonts w:ascii="Times New Roman" w:hAnsi="Times New Roman" w:cs="Times New Roman"/>
          <w:sz w:val="24"/>
        </w:rPr>
        <w:t>0.</w:t>
      </w:r>
    </w:p>
    <w:p w14:paraId="0AE6AB28" w14:textId="3CB3F976" w:rsidR="000103D6" w:rsidRPr="00444492" w:rsidRDefault="000103D6" w:rsidP="000103D6">
      <w:pPr>
        <w:pStyle w:val="Akapitzlist"/>
        <w:numPr>
          <w:ilvl w:val="0"/>
          <w:numId w:val="24"/>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 w godzinach 8.00 – 20.30</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4E40C3AC" w14:textId="77777777" w:rsidR="000103D6" w:rsidRDefault="000103D6" w:rsidP="000103D6">
      <w:pPr>
        <w:pStyle w:val="Akapitzlist"/>
        <w:numPr>
          <w:ilvl w:val="0"/>
          <w:numId w:val="24"/>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6BD9814E" w14:textId="5F75E919" w:rsidR="000103D6" w:rsidRDefault="000103D6" w:rsidP="000103D6">
      <w:pPr>
        <w:pStyle w:val="Akapitzlist"/>
        <w:ind w:left="643"/>
        <w:jc w:val="both"/>
        <w:rPr>
          <w:rFonts w:ascii="Times New Roman" w:hAnsi="Times New Roman" w:cs="Times New Roman"/>
          <w:sz w:val="24"/>
        </w:rPr>
      </w:pPr>
    </w:p>
    <w:p w14:paraId="19D8E917" w14:textId="1DDD61A9" w:rsidR="000103D6" w:rsidRDefault="000103D6" w:rsidP="000103D6">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Międzywydziałowego Centrum Edukacyjno-Badawczego Politechniki Krakowskiej „Działownia” 10-61 (W-23) przy ul. Warszawskiej 24.</w:t>
      </w:r>
    </w:p>
    <w:p w14:paraId="12A7A216"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lastRenderedPageBreak/>
        <w:t>Budynek otwarty codziennie w godzinach 6.00 - 22.00, z wyjątkiem dni ustawowo wolnych od pracy oraz dni wolnych ogłoszonych przez Rektora Politechniki Krakowskiej.</w:t>
      </w:r>
    </w:p>
    <w:p w14:paraId="4401DECA"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16CCB916" w14:textId="77777777" w:rsidR="000103D6" w:rsidRPr="000103D6" w:rsidRDefault="000103D6" w:rsidP="000103D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W okresie 01 sierpnia do 31 sierpnia każdego roku kalendarzowego czas otwarcia budynku skrócony tj. od poniedziałku do piątku 7.00 – 16.00, sobota i niedziela zamknięty.</w:t>
      </w:r>
    </w:p>
    <w:p w14:paraId="50F84EBC" w14:textId="642E7957" w:rsidR="000103D6" w:rsidRDefault="000103D6" w:rsidP="000103D6">
      <w:pPr>
        <w:pStyle w:val="Akapitzlist"/>
        <w:ind w:left="643"/>
        <w:jc w:val="both"/>
        <w:rPr>
          <w:rFonts w:ascii="Times New Roman" w:hAnsi="Times New Roman" w:cs="Times New Roman"/>
          <w:b/>
          <w:sz w:val="24"/>
        </w:rPr>
      </w:pPr>
    </w:p>
    <w:p w14:paraId="0AB2F776" w14:textId="0B3674CF" w:rsidR="000103D6" w:rsidRDefault="000103D6" w:rsidP="000103D6">
      <w:pPr>
        <w:pStyle w:val="Akapitzlist"/>
        <w:ind w:left="643"/>
        <w:jc w:val="both"/>
        <w:rPr>
          <w:rFonts w:ascii="Times New Roman" w:hAnsi="Times New Roman" w:cs="Times New Roman"/>
          <w:b/>
          <w:sz w:val="24"/>
        </w:rPr>
      </w:pPr>
      <w:r>
        <w:rPr>
          <w:rFonts w:ascii="Times New Roman" w:hAnsi="Times New Roman" w:cs="Times New Roman"/>
          <w:b/>
          <w:sz w:val="24"/>
        </w:rPr>
        <w:t>12.1 Obsługa szatni zlokalizowanej w budynku 10-61 (W-23).</w:t>
      </w:r>
    </w:p>
    <w:p w14:paraId="7D22A128" w14:textId="0D33AB99" w:rsidR="000103D6" w:rsidRPr="00444492" w:rsidRDefault="000103D6" w:rsidP="000103D6">
      <w:pPr>
        <w:pStyle w:val="Akapitzlist"/>
        <w:numPr>
          <w:ilvl w:val="0"/>
          <w:numId w:val="25"/>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348D7A9C" w14:textId="0771185C" w:rsidR="000103D6" w:rsidRPr="00444492" w:rsidRDefault="00964663" w:rsidP="000103D6">
      <w:pPr>
        <w:pStyle w:val="Akapitzlist"/>
        <w:numPr>
          <w:ilvl w:val="0"/>
          <w:numId w:val="25"/>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000103D6" w:rsidRPr="00444492">
        <w:rPr>
          <w:rFonts w:ascii="Times New Roman" w:hAnsi="Times New Roman" w:cs="Times New Roman"/>
          <w:sz w:val="24"/>
        </w:rPr>
        <w:t>7.00 – 21.</w:t>
      </w:r>
      <w:r w:rsidR="000103D6">
        <w:rPr>
          <w:rFonts w:ascii="Times New Roman" w:hAnsi="Times New Roman" w:cs="Times New Roman"/>
          <w:sz w:val="24"/>
        </w:rPr>
        <w:t>3</w:t>
      </w:r>
      <w:r w:rsidR="000103D6" w:rsidRPr="00444492">
        <w:rPr>
          <w:rFonts w:ascii="Times New Roman" w:hAnsi="Times New Roman" w:cs="Times New Roman"/>
          <w:sz w:val="24"/>
        </w:rPr>
        <w:t>0.</w:t>
      </w:r>
    </w:p>
    <w:p w14:paraId="32A58EE9" w14:textId="70CD177E" w:rsidR="000103D6" w:rsidRPr="00444492" w:rsidRDefault="000103D6" w:rsidP="000103D6">
      <w:pPr>
        <w:pStyle w:val="Akapitzlist"/>
        <w:numPr>
          <w:ilvl w:val="0"/>
          <w:numId w:val="25"/>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 w godzinach</w:t>
      </w:r>
      <w:r w:rsidR="00910ECC">
        <w:rPr>
          <w:rFonts w:ascii="Times New Roman" w:hAnsi="Times New Roman" w:cs="Times New Roman"/>
          <w:sz w:val="24"/>
        </w:rPr>
        <w:t xml:space="preserve"> 8.00 – 20.30</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14684B20" w14:textId="77777777" w:rsidR="000103D6" w:rsidRDefault="000103D6" w:rsidP="000103D6">
      <w:pPr>
        <w:pStyle w:val="Akapitzlist"/>
        <w:numPr>
          <w:ilvl w:val="0"/>
          <w:numId w:val="25"/>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432BE717" w14:textId="070B1F02" w:rsidR="000103D6" w:rsidRDefault="000103D6" w:rsidP="000103D6">
      <w:pPr>
        <w:pStyle w:val="Akapitzlist"/>
        <w:ind w:left="643"/>
        <w:jc w:val="both"/>
        <w:rPr>
          <w:rFonts w:ascii="Times New Roman" w:hAnsi="Times New Roman" w:cs="Times New Roman"/>
          <w:sz w:val="24"/>
        </w:rPr>
      </w:pPr>
    </w:p>
    <w:p w14:paraId="39351515" w14:textId="692A460F" w:rsidR="00910ECC" w:rsidRDefault="00910ECC" w:rsidP="00910ECC">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Instytutu Historii i Konserwacji Zabytków 13-1 (KN-1) przy ul. Kanoniczej 1.</w:t>
      </w:r>
    </w:p>
    <w:p w14:paraId="65F1DCDD" w14:textId="15BCEEBF" w:rsidR="000103D6"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0C1FD5E7" w14:textId="54B2CDBC"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6A8B8D72" w14:textId="0B5BC81B"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5B18730C" w14:textId="0B1E8333"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Portier (pracownik ochrony) w ramach swoich obowiązków obsługuję szatnie mieszczącą się w tym samym pomieszczeniu co portiernia</w:t>
      </w:r>
      <w:r w:rsidRPr="00964663">
        <w:rPr>
          <w:rFonts w:ascii="Times New Roman" w:hAnsi="Times New Roman" w:cs="Times New Roman"/>
          <w:b/>
          <w:color w:val="FF0000"/>
          <w:sz w:val="24"/>
        </w:rPr>
        <w:t xml:space="preserve"> </w:t>
      </w:r>
      <w:r>
        <w:rPr>
          <w:rFonts w:ascii="Times New Roman" w:hAnsi="Times New Roman" w:cs="Times New Roman"/>
          <w:sz w:val="24"/>
        </w:rPr>
        <w:t>bez dodatkowego wynagrodzenia ze strony Zamawiającego.</w:t>
      </w:r>
    </w:p>
    <w:p w14:paraId="57045E43" w14:textId="5DA10A1A" w:rsidR="00910ECC" w:rsidRDefault="00910ECC" w:rsidP="00910ECC">
      <w:pPr>
        <w:pStyle w:val="Akapitzlist"/>
        <w:ind w:left="643"/>
        <w:jc w:val="both"/>
        <w:rPr>
          <w:rFonts w:ascii="Times New Roman" w:hAnsi="Times New Roman" w:cs="Times New Roman"/>
          <w:b/>
          <w:sz w:val="24"/>
        </w:rPr>
      </w:pPr>
    </w:p>
    <w:p w14:paraId="060D7884" w14:textId="6BB74FDB" w:rsidR="00910ECC" w:rsidRDefault="00910ECC" w:rsidP="00910ECC">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Podchorążówki 11-1 (PP-1) oraz terenu przy ul. Podchorążych 1 (PP-1)</w:t>
      </w:r>
    </w:p>
    <w:p w14:paraId="5ACCB938" w14:textId="77777777"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7AEA82C4" w14:textId="77777777"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11A788D9" w14:textId="2C3C243F" w:rsidR="00910ECC" w:rsidRPr="00910ECC" w:rsidRDefault="000F2A0F"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Dwóch</w:t>
      </w:r>
      <w:r w:rsidR="00910ECC">
        <w:rPr>
          <w:rFonts w:ascii="Times New Roman" w:hAnsi="Times New Roman" w:cs="Times New Roman"/>
          <w:sz w:val="24"/>
        </w:rPr>
        <w:t xml:space="preserve"> pracownik</w:t>
      </w:r>
      <w:r>
        <w:rPr>
          <w:rFonts w:ascii="Times New Roman" w:hAnsi="Times New Roman" w:cs="Times New Roman"/>
          <w:sz w:val="24"/>
        </w:rPr>
        <w:t>ów</w:t>
      </w:r>
      <w:r w:rsidR="00910ECC">
        <w:rPr>
          <w:rFonts w:ascii="Times New Roman" w:hAnsi="Times New Roman" w:cs="Times New Roman"/>
          <w:sz w:val="24"/>
        </w:rPr>
        <w:t xml:space="preserve"> ochrony mienia na każdej zmianie.</w:t>
      </w:r>
    </w:p>
    <w:p w14:paraId="727F8176" w14:textId="6339B92F" w:rsidR="00910ECC" w:rsidRDefault="00910ECC" w:rsidP="00910ECC">
      <w:pPr>
        <w:pStyle w:val="Akapitzlist"/>
        <w:ind w:left="643"/>
        <w:jc w:val="both"/>
        <w:rPr>
          <w:rFonts w:ascii="Times New Roman" w:hAnsi="Times New Roman" w:cs="Times New Roman"/>
          <w:sz w:val="24"/>
        </w:rPr>
      </w:pPr>
      <w:bookmarkStart w:id="0" w:name="_GoBack"/>
      <w:bookmarkEnd w:id="0"/>
    </w:p>
    <w:p w14:paraId="38821D70" w14:textId="679BBF92" w:rsidR="00910ECC" w:rsidRDefault="00910ECC" w:rsidP="00910ECC">
      <w:pPr>
        <w:pStyle w:val="Akapitzlist"/>
        <w:ind w:left="643"/>
        <w:jc w:val="both"/>
        <w:rPr>
          <w:rFonts w:ascii="Times New Roman" w:hAnsi="Times New Roman" w:cs="Times New Roman"/>
          <w:b/>
          <w:sz w:val="24"/>
        </w:rPr>
      </w:pPr>
      <w:r>
        <w:rPr>
          <w:rFonts w:ascii="Times New Roman" w:hAnsi="Times New Roman" w:cs="Times New Roman"/>
          <w:b/>
          <w:sz w:val="24"/>
        </w:rPr>
        <w:t xml:space="preserve">14.1 </w:t>
      </w:r>
      <w:r w:rsidR="00964663">
        <w:rPr>
          <w:rFonts w:ascii="Times New Roman" w:hAnsi="Times New Roman" w:cs="Times New Roman"/>
          <w:b/>
          <w:sz w:val="24"/>
        </w:rPr>
        <w:t>Obsługa szatni zlokalizowanej w pomieszczeniu naprzeciw portierni</w:t>
      </w:r>
      <w:r w:rsidR="00564719">
        <w:rPr>
          <w:rFonts w:ascii="Times New Roman" w:hAnsi="Times New Roman" w:cs="Times New Roman"/>
          <w:b/>
          <w:sz w:val="24"/>
        </w:rPr>
        <w:t xml:space="preserve"> budynku 11-1</w:t>
      </w:r>
      <w:r w:rsidR="00B0523F">
        <w:rPr>
          <w:rFonts w:ascii="Times New Roman" w:hAnsi="Times New Roman" w:cs="Times New Roman"/>
          <w:b/>
          <w:sz w:val="24"/>
        </w:rPr>
        <w:t xml:space="preserve"> (PP-1)</w:t>
      </w:r>
      <w:r w:rsidR="00964663">
        <w:rPr>
          <w:rFonts w:ascii="Times New Roman" w:hAnsi="Times New Roman" w:cs="Times New Roman"/>
          <w:b/>
          <w:sz w:val="24"/>
        </w:rPr>
        <w:t>.</w:t>
      </w:r>
    </w:p>
    <w:p w14:paraId="5082278C" w14:textId="77777777" w:rsidR="00964663" w:rsidRPr="00444492" w:rsidRDefault="00964663" w:rsidP="00964663">
      <w:pPr>
        <w:pStyle w:val="Akapitzlist"/>
        <w:numPr>
          <w:ilvl w:val="0"/>
          <w:numId w:val="26"/>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2C340971" w14:textId="0BE82D97" w:rsidR="00964663" w:rsidRPr="00444492" w:rsidRDefault="00964663" w:rsidP="00964663">
      <w:pPr>
        <w:pStyle w:val="Akapitzlist"/>
        <w:numPr>
          <w:ilvl w:val="0"/>
          <w:numId w:val="26"/>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Pr="00444492">
        <w:rPr>
          <w:rFonts w:ascii="Times New Roman" w:hAnsi="Times New Roman" w:cs="Times New Roman"/>
          <w:sz w:val="24"/>
        </w:rPr>
        <w:t>7.00 – 2</w:t>
      </w:r>
      <w:r>
        <w:rPr>
          <w:rFonts w:ascii="Times New Roman" w:hAnsi="Times New Roman" w:cs="Times New Roman"/>
          <w:sz w:val="24"/>
        </w:rPr>
        <w:t>0</w:t>
      </w:r>
      <w:r w:rsidRPr="00444492">
        <w:rPr>
          <w:rFonts w:ascii="Times New Roman" w:hAnsi="Times New Roman" w:cs="Times New Roman"/>
          <w:sz w:val="24"/>
        </w:rPr>
        <w:t>.</w:t>
      </w:r>
      <w:r>
        <w:rPr>
          <w:rFonts w:ascii="Times New Roman" w:hAnsi="Times New Roman" w:cs="Times New Roman"/>
          <w:sz w:val="24"/>
        </w:rPr>
        <w:t>3</w:t>
      </w:r>
      <w:r w:rsidRPr="00444492">
        <w:rPr>
          <w:rFonts w:ascii="Times New Roman" w:hAnsi="Times New Roman" w:cs="Times New Roman"/>
          <w:sz w:val="24"/>
        </w:rPr>
        <w:t>0.</w:t>
      </w:r>
    </w:p>
    <w:p w14:paraId="635AF6E3" w14:textId="4A9883D6" w:rsidR="00964663" w:rsidRPr="00444492" w:rsidRDefault="00964663" w:rsidP="00964663">
      <w:pPr>
        <w:pStyle w:val="Akapitzlist"/>
        <w:numPr>
          <w:ilvl w:val="0"/>
          <w:numId w:val="26"/>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74CEA78F" w14:textId="516D9EEA" w:rsidR="00564719" w:rsidRDefault="00964663" w:rsidP="00564719">
      <w:pPr>
        <w:pStyle w:val="Akapitzlist"/>
        <w:numPr>
          <w:ilvl w:val="0"/>
          <w:numId w:val="26"/>
        </w:numPr>
        <w:jc w:val="both"/>
        <w:rPr>
          <w:rFonts w:ascii="Times New Roman" w:hAnsi="Times New Roman" w:cs="Times New Roman"/>
          <w:sz w:val="24"/>
        </w:rPr>
      </w:pPr>
      <w:r w:rsidRPr="00444492">
        <w:rPr>
          <w:rFonts w:ascii="Times New Roman" w:hAnsi="Times New Roman" w:cs="Times New Roman"/>
          <w:sz w:val="24"/>
        </w:rPr>
        <w:t xml:space="preserve">Obsługa szatni zostaje zawieszona w okresie przerw semestralnych i świątecznych, godzin rektorskich, dziekańskich itp. co zostanie na bieżąco uzgodnione pomiędzy </w:t>
      </w:r>
      <w:r w:rsidRPr="00444492">
        <w:rPr>
          <w:rFonts w:ascii="Times New Roman" w:hAnsi="Times New Roman" w:cs="Times New Roman"/>
          <w:sz w:val="24"/>
        </w:rPr>
        <w:lastRenderedPageBreak/>
        <w:t>Zamawiającym, a Wykonawcą na wniosek Administratora obiektu z minimum 7 dniowym wyprzedzeniem.</w:t>
      </w:r>
    </w:p>
    <w:p w14:paraId="75764D9F" w14:textId="77777777" w:rsidR="00635B16" w:rsidRPr="00635B16" w:rsidRDefault="00635B16" w:rsidP="00635B16">
      <w:pPr>
        <w:pStyle w:val="Akapitzlist"/>
        <w:ind w:left="1069"/>
        <w:jc w:val="both"/>
        <w:rPr>
          <w:rFonts w:ascii="Times New Roman" w:hAnsi="Times New Roman" w:cs="Times New Roman"/>
          <w:sz w:val="24"/>
        </w:rPr>
      </w:pPr>
    </w:p>
    <w:p w14:paraId="46CACE18" w14:textId="6BBAFDFE" w:rsidR="00564719" w:rsidRDefault="00564719" w:rsidP="00564719">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biurowego 18-1 (A) przy ul. Lea 114.</w:t>
      </w:r>
    </w:p>
    <w:p w14:paraId="27E569F6" w14:textId="77777777" w:rsidR="00564719" w:rsidRPr="00910ECC" w:rsidRDefault="00564719" w:rsidP="00564719">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271EBD56" w14:textId="77777777" w:rsidR="00564719" w:rsidRPr="00910ECC" w:rsidRDefault="00564719" w:rsidP="00564719">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61526435" w14:textId="568CCC10" w:rsidR="00564719" w:rsidRPr="00635B16" w:rsidRDefault="00564719" w:rsidP="00564719">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727D7307" w14:textId="51B2BEFD" w:rsidR="00635B16" w:rsidRDefault="00635B16" w:rsidP="00635B16">
      <w:pPr>
        <w:pStyle w:val="Akapitzlist"/>
        <w:ind w:left="643"/>
        <w:jc w:val="both"/>
        <w:rPr>
          <w:rFonts w:ascii="Times New Roman" w:hAnsi="Times New Roman" w:cs="Times New Roman"/>
          <w:sz w:val="24"/>
        </w:rPr>
      </w:pPr>
    </w:p>
    <w:p w14:paraId="5155DC08" w14:textId="472C0857" w:rsidR="00635B16" w:rsidRPr="00635B16" w:rsidRDefault="00635B16" w:rsidP="00635B16">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budynku „Kwadrat” 21-4 (DS-6) wraz z</w:t>
      </w:r>
      <w:r w:rsidR="00B0523F">
        <w:rPr>
          <w:rFonts w:ascii="Times New Roman" w:hAnsi="Times New Roman" w:cs="Times New Roman"/>
          <w:b/>
          <w:sz w:val="24"/>
        </w:rPr>
        <w:t> </w:t>
      </w:r>
      <w:r>
        <w:rPr>
          <w:rFonts w:ascii="Times New Roman" w:hAnsi="Times New Roman" w:cs="Times New Roman"/>
          <w:b/>
          <w:sz w:val="24"/>
        </w:rPr>
        <w:t>wyposażeniem przy ul. Skarżyńskiego 1.</w:t>
      </w:r>
    </w:p>
    <w:p w14:paraId="341BA1B8" w14:textId="77777777" w:rsidR="00635B16" w:rsidRPr="00910ECC"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2317DF0C" w14:textId="77777777" w:rsidR="00635B16" w:rsidRPr="00910ECC"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2F1E073A" w14:textId="1129AC58" w:rsidR="00635B16" w:rsidRPr="00635B16"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06C5733B" w14:textId="5FE247F1" w:rsidR="00635B16" w:rsidRDefault="00635B16" w:rsidP="00635B16">
      <w:pPr>
        <w:pStyle w:val="Akapitzlist"/>
        <w:ind w:left="643"/>
        <w:jc w:val="both"/>
        <w:rPr>
          <w:rFonts w:ascii="Times New Roman" w:hAnsi="Times New Roman" w:cs="Times New Roman"/>
          <w:sz w:val="24"/>
        </w:rPr>
      </w:pPr>
    </w:p>
    <w:p w14:paraId="06EEDA85" w14:textId="6C14290B" w:rsidR="00635B16" w:rsidRDefault="00635B16" w:rsidP="00635B16">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Wydziału Mechanicznego A 17-1 (CZ-A) przy al. Jana Pawła II 37.</w:t>
      </w:r>
    </w:p>
    <w:p w14:paraId="024F3921" w14:textId="77777777" w:rsidR="00635B16" w:rsidRPr="00910ECC"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344F5A2A" w14:textId="77777777" w:rsidR="00635B16" w:rsidRPr="00910ECC"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5C776D73" w14:textId="68D3F2BE" w:rsidR="00635B16" w:rsidRPr="00635B16"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26144D80" w14:textId="7E69408E" w:rsidR="00635B16" w:rsidRPr="00B0523F"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Dodatkowy pracownik ochrony mienia w godzinach 7.00 – 19.00 w celu wykonywania obchodów komp</w:t>
      </w:r>
      <w:r w:rsidR="00B0523F">
        <w:rPr>
          <w:rFonts w:ascii="Times New Roman" w:hAnsi="Times New Roman" w:cs="Times New Roman"/>
          <w:sz w:val="24"/>
        </w:rPr>
        <w:t>leksu budynków oraz parkingu.</w:t>
      </w:r>
    </w:p>
    <w:p w14:paraId="333B6E4C" w14:textId="39251693" w:rsidR="009118ED" w:rsidRDefault="00B0523F" w:rsidP="00B0523F">
      <w:pPr>
        <w:pStyle w:val="Akapitzlist"/>
        <w:numPr>
          <w:ilvl w:val="1"/>
          <w:numId w:val="2"/>
        </w:numPr>
        <w:jc w:val="both"/>
        <w:rPr>
          <w:rFonts w:ascii="Times New Roman" w:hAnsi="Times New Roman" w:cs="Times New Roman"/>
          <w:sz w:val="24"/>
        </w:rPr>
      </w:pPr>
      <w:r w:rsidRPr="00B0523F">
        <w:rPr>
          <w:rFonts w:ascii="Times New Roman" w:hAnsi="Times New Roman" w:cs="Times New Roman"/>
          <w:sz w:val="24"/>
        </w:rPr>
        <w:t xml:space="preserve">Pracownik mienia wymieniony w pkt. </w:t>
      </w:r>
      <w:r w:rsidR="0044594A">
        <w:rPr>
          <w:rFonts w:ascii="Times New Roman" w:hAnsi="Times New Roman" w:cs="Times New Roman"/>
          <w:sz w:val="24"/>
        </w:rPr>
        <w:t>c</w:t>
      </w:r>
      <w:r w:rsidRPr="00B0523F">
        <w:rPr>
          <w:rFonts w:ascii="Times New Roman" w:hAnsi="Times New Roman" w:cs="Times New Roman"/>
          <w:sz w:val="24"/>
        </w:rPr>
        <w:t>,</w:t>
      </w:r>
      <w:r w:rsidR="0044594A">
        <w:rPr>
          <w:rFonts w:ascii="Times New Roman" w:hAnsi="Times New Roman" w:cs="Times New Roman"/>
          <w:sz w:val="24"/>
        </w:rPr>
        <w:t xml:space="preserve"> pełniący dyżur na nocnej zmianie</w:t>
      </w:r>
      <w:r w:rsidRPr="00B0523F">
        <w:rPr>
          <w:rFonts w:ascii="Times New Roman" w:hAnsi="Times New Roman" w:cs="Times New Roman"/>
          <w:sz w:val="24"/>
        </w:rPr>
        <w:t xml:space="preserve"> w godzinach 22.00 – 6.00</w:t>
      </w:r>
      <w:r>
        <w:rPr>
          <w:rFonts w:ascii="Times New Roman" w:hAnsi="Times New Roman" w:cs="Times New Roman"/>
          <w:sz w:val="24"/>
        </w:rPr>
        <w:t xml:space="preserve"> zobowiązany jest w porozumieniu z pracownikiem ochrony z budynków D, J i G dokonywać systematycznych obchodów terenu powierzonego ochronie i dozorowi.</w:t>
      </w:r>
    </w:p>
    <w:p w14:paraId="27DC98A3" w14:textId="54D87829" w:rsidR="00B0523F" w:rsidRDefault="00B0523F" w:rsidP="00B0523F">
      <w:pPr>
        <w:pStyle w:val="Akapitzlist"/>
        <w:ind w:left="643"/>
        <w:jc w:val="both"/>
        <w:rPr>
          <w:rFonts w:ascii="Times New Roman" w:hAnsi="Times New Roman" w:cs="Times New Roman"/>
          <w:sz w:val="24"/>
        </w:rPr>
      </w:pPr>
    </w:p>
    <w:p w14:paraId="0F8699A9" w14:textId="65012D86" w:rsidR="00B0523F" w:rsidRDefault="00B0523F" w:rsidP="00B0523F">
      <w:pPr>
        <w:pStyle w:val="Akapitzlist"/>
        <w:ind w:left="643"/>
        <w:jc w:val="both"/>
        <w:rPr>
          <w:rFonts w:ascii="Times New Roman" w:hAnsi="Times New Roman" w:cs="Times New Roman"/>
          <w:b/>
          <w:sz w:val="24"/>
        </w:rPr>
      </w:pPr>
      <w:r>
        <w:rPr>
          <w:rFonts w:ascii="Times New Roman" w:hAnsi="Times New Roman" w:cs="Times New Roman"/>
          <w:b/>
          <w:sz w:val="24"/>
        </w:rPr>
        <w:t>17.1 Obsługa szatni zlokalizowanej budynku 17-1 (CZ-A).</w:t>
      </w:r>
    </w:p>
    <w:p w14:paraId="7B47B0BB" w14:textId="77777777" w:rsidR="00B0523F" w:rsidRPr="00444492" w:rsidRDefault="00B0523F" w:rsidP="00B0523F">
      <w:pPr>
        <w:pStyle w:val="Akapitzlist"/>
        <w:numPr>
          <w:ilvl w:val="0"/>
          <w:numId w:val="27"/>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0853FC6F" w14:textId="0B0AC0FF" w:rsidR="00B0523F" w:rsidRPr="00444492" w:rsidRDefault="00B0523F" w:rsidP="00B0523F">
      <w:pPr>
        <w:pStyle w:val="Akapitzlist"/>
        <w:numPr>
          <w:ilvl w:val="0"/>
          <w:numId w:val="27"/>
        </w:numPr>
        <w:jc w:val="both"/>
        <w:rPr>
          <w:rFonts w:ascii="Times New Roman" w:hAnsi="Times New Roman" w:cs="Times New Roman"/>
          <w:sz w:val="24"/>
        </w:rPr>
      </w:pPr>
      <w:r>
        <w:rPr>
          <w:rFonts w:ascii="Times New Roman" w:hAnsi="Times New Roman" w:cs="Times New Roman"/>
          <w:sz w:val="24"/>
        </w:rPr>
        <w:t xml:space="preserve">Godziny otwarcia szatni od poniedziałku do czwartku </w:t>
      </w:r>
      <w:r w:rsidRPr="00444492">
        <w:rPr>
          <w:rFonts w:ascii="Times New Roman" w:hAnsi="Times New Roman" w:cs="Times New Roman"/>
          <w:sz w:val="24"/>
        </w:rPr>
        <w:t xml:space="preserve">7.00 – </w:t>
      </w:r>
      <w:r>
        <w:rPr>
          <w:rFonts w:ascii="Times New Roman" w:hAnsi="Times New Roman" w:cs="Times New Roman"/>
          <w:sz w:val="24"/>
        </w:rPr>
        <w:t>18.00, w piątki 8.00 – 15.00</w:t>
      </w:r>
      <w:r w:rsidRPr="00444492">
        <w:rPr>
          <w:rFonts w:ascii="Times New Roman" w:hAnsi="Times New Roman" w:cs="Times New Roman"/>
          <w:sz w:val="24"/>
        </w:rPr>
        <w:t>.</w:t>
      </w:r>
    </w:p>
    <w:p w14:paraId="1907E39A" w14:textId="2126D0E1" w:rsidR="00B0523F" w:rsidRPr="00444492" w:rsidRDefault="00B0523F" w:rsidP="00B0523F">
      <w:pPr>
        <w:pStyle w:val="Akapitzlist"/>
        <w:numPr>
          <w:ilvl w:val="0"/>
          <w:numId w:val="27"/>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 w godzinach 07.00 – 15.00</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5EB3440A" w14:textId="77DF62BE" w:rsidR="00B0523F" w:rsidRDefault="00B0523F" w:rsidP="00B0523F">
      <w:pPr>
        <w:pStyle w:val="Akapitzlist"/>
        <w:numPr>
          <w:ilvl w:val="0"/>
          <w:numId w:val="27"/>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4FDC02E4" w14:textId="77777777" w:rsidR="00B0523F" w:rsidRDefault="00B0523F" w:rsidP="00B0523F">
      <w:pPr>
        <w:pStyle w:val="Akapitzlist"/>
        <w:ind w:left="1069"/>
        <w:jc w:val="both"/>
        <w:rPr>
          <w:rFonts w:ascii="Times New Roman" w:hAnsi="Times New Roman" w:cs="Times New Roman"/>
          <w:sz w:val="24"/>
        </w:rPr>
      </w:pPr>
    </w:p>
    <w:p w14:paraId="0E89EB91" w14:textId="3AA45B41" w:rsidR="00B0523F" w:rsidRDefault="0044594A" w:rsidP="00B0523F">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Ochrona</w:t>
      </w:r>
      <w:r w:rsidR="00B0523F">
        <w:rPr>
          <w:rFonts w:ascii="Times New Roman" w:hAnsi="Times New Roman" w:cs="Times New Roman"/>
          <w:b/>
          <w:sz w:val="24"/>
        </w:rPr>
        <w:t xml:space="preserve"> i dozór wraz z obsługą portierni budynku Wydziału Mechanicznego </w:t>
      </w:r>
      <w:r>
        <w:rPr>
          <w:rFonts w:ascii="Times New Roman" w:hAnsi="Times New Roman" w:cs="Times New Roman"/>
          <w:b/>
          <w:sz w:val="24"/>
        </w:rPr>
        <w:t>B</w:t>
      </w:r>
      <w:r w:rsidR="00B0523F">
        <w:rPr>
          <w:rFonts w:ascii="Times New Roman" w:hAnsi="Times New Roman" w:cs="Times New Roman"/>
          <w:b/>
          <w:sz w:val="24"/>
        </w:rPr>
        <w:t xml:space="preserve"> 17-11 (CZ-B) przy al. Jana Pawła II 37.</w:t>
      </w:r>
    </w:p>
    <w:p w14:paraId="68921D3B" w14:textId="616B690D" w:rsidR="0044594A" w:rsidRPr="0044594A"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Obsługa portierni w godzinach 6.00 – 22.00</w:t>
      </w:r>
    </w:p>
    <w:p w14:paraId="28B9B848" w14:textId="27372B14" w:rsidR="00B0523F" w:rsidRPr="0044594A" w:rsidRDefault="00B0523F" w:rsidP="00B0523F">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0A7C69B9" w14:textId="77777777" w:rsidR="0044594A" w:rsidRPr="0044594A" w:rsidRDefault="0044594A" w:rsidP="0044594A">
      <w:pPr>
        <w:pStyle w:val="Akapitzlist"/>
        <w:ind w:left="643"/>
        <w:jc w:val="both"/>
        <w:rPr>
          <w:rFonts w:ascii="Times New Roman" w:hAnsi="Times New Roman" w:cs="Times New Roman"/>
          <w:b/>
          <w:sz w:val="24"/>
        </w:rPr>
      </w:pPr>
    </w:p>
    <w:p w14:paraId="17C653F5" w14:textId="11EF3939" w:rsidR="0044594A" w:rsidRDefault="0044594A" w:rsidP="0044594A">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Wydziału Mechanicznego D 17-13 (CZ-D) przy al. Jana Pawła II 37.</w:t>
      </w:r>
    </w:p>
    <w:p w14:paraId="2E8FA929"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lastRenderedPageBreak/>
        <w:t>System czasu pracy trzy lub czterozmianowy.</w:t>
      </w:r>
    </w:p>
    <w:p w14:paraId="5859447D"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73A54AE5" w14:textId="0FC4A695" w:rsidR="0044594A" w:rsidRPr="0044594A"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17798357" w14:textId="2519DEBF" w:rsidR="0044594A" w:rsidRDefault="0044594A" w:rsidP="0044594A">
      <w:pPr>
        <w:pStyle w:val="Akapitzlist"/>
        <w:numPr>
          <w:ilvl w:val="1"/>
          <w:numId w:val="2"/>
        </w:numPr>
        <w:jc w:val="both"/>
        <w:rPr>
          <w:rFonts w:ascii="Times New Roman" w:hAnsi="Times New Roman" w:cs="Times New Roman"/>
          <w:sz w:val="24"/>
        </w:rPr>
      </w:pPr>
      <w:r w:rsidRPr="00B0523F">
        <w:rPr>
          <w:rFonts w:ascii="Times New Roman" w:hAnsi="Times New Roman" w:cs="Times New Roman"/>
          <w:sz w:val="24"/>
        </w:rPr>
        <w:t xml:space="preserve">Pracownik mienia wymieniony w pkt. </w:t>
      </w:r>
      <w:r>
        <w:rPr>
          <w:rFonts w:ascii="Times New Roman" w:hAnsi="Times New Roman" w:cs="Times New Roman"/>
          <w:sz w:val="24"/>
        </w:rPr>
        <w:t>c</w:t>
      </w:r>
      <w:r w:rsidRPr="00B0523F">
        <w:rPr>
          <w:rFonts w:ascii="Times New Roman" w:hAnsi="Times New Roman" w:cs="Times New Roman"/>
          <w:sz w:val="24"/>
        </w:rPr>
        <w:t>,</w:t>
      </w:r>
      <w:r>
        <w:rPr>
          <w:rFonts w:ascii="Times New Roman" w:hAnsi="Times New Roman" w:cs="Times New Roman"/>
          <w:sz w:val="24"/>
        </w:rPr>
        <w:t xml:space="preserve"> pełniący dyżur na nocnej zmianie</w:t>
      </w:r>
      <w:r w:rsidRPr="00B0523F">
        <w:rPr>
          <w:rFonts w:ascii="Times New Roman" w:hAnsi="Times New Roman" w:cs="Times New Roman"/>
          <w:sz w:val="24"/>
        </w:rPr>
        <w:t xml:space="preserve"> w godzinach 22.00 – 6.00</w:t>
      </w:r>
      <w:r>
        <w:rPr>
          <w:rFonts w:ascii="Times New Roman" w:hAnsi="Times New Roman" w:cs="Times New Roman"/>
          <w:sz w:val="24"/>
        </w:rPr>
        <w:t xml:space="preserve"> zobowiązany jest w porozumieniu z pracownikiem ochrony z budynków A, J i G dokonywać systematycznych obchodów terenu powierzonego ochronie i dozorowi jak również wydać lub przyjąć klucze na portierni budynku B.</w:t>
      </w:r>
    </w:p>
    <w:p w14:paraId="15FE61EB" w14:textId="77777777" w:rsidR="003A4BF3" w:rsidRDefault="003A4BF3" w:rsidP="003A4BF3">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z pracowników ochrony budynków CZ-D, CZ-J, CZ-G pełniących dyżur na nocnej zmianie w godzinach 22.00-6.00 musi posiadać uprawnienia pracownika kwalifikowanego ochrony fizycznej.</w:t>
      </w:r>
    </w:p>
    <w:p w14:paraId="34393B8D" w14:textId="12AE6D10" w:rsidR="0044594A" w:rsidRDefault="0044594A" w:rsidP="0044594A">
      <w:pPr>
        <w:pStyle w:val="Akapitzlist"/>
        <w:ind w:left="643"/>
        <w:jc w:val="both"/>
        <w:rPr>
          <w:rFonts w:ascii="Times New Roman" w:hAnsi="Times New Roman" w:cs="Times New Roman"/>
          <w:sz w:val="24"/>
        </w:rPr>
      </w:pPr>
    </w:p>
    <w:p w14:paraId="5FB2CC18" w14:textId="5463672A" w:rsidR="0044594A" w:rsidRDefault="0044594A" w:rsidP="0044594A">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Wydziału Mechanicznego J 17-51 (CZ-J) przy al. Jana Pawła II 37.</w:t>
      </w:r>
    </w:p>
    <w:p w14:paraId="694C9D64"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3B3EFC04"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7A56F480" w14:textId="77777777" w:rsidR="0044594A" w:rsidRPr="0044594A"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74EEC48A" w14:textId="4D3EAD9E" w:rsidR="0044594A" w:rsidRDefault="0044594A" w:rsidP="0044594A">
      <w:pPr>
        <w:pStyle w:val="Akapitzlist"/>
        <w:numPr>
          <w:ilvl w:val="1"/>
          <w:numId w:val="2"/>
        </w:numPr>
        <w:jc w:val="both"/>
        <w:rPr>
          <w:rFonts w:ascii="Times New Roman" w:hAnsi="Times New Roman" w:cs="Times New Roman"/>
          <w:sz w:val="24"/>
        </w:rPr>
      </w:pPr>
      <w:r w:rsidRPr="00B0523F">
        <w:rPr>
          <w:rFonts w:ascii="Times New Roman" w:hAnsi="Times New Roman" w:cs="Times New Roman"/>
          <w:sz w:val="24"/>
        </w:rPr>
        <w:t xml:space="preserve">Pracownik mienia wymieniony w pkt. </w:t>
      </w:r>
      <w:r>
        <w:rPr>
          <w:rFonts w:ascii="Times New Roman" w:hAnsi="Times New Roman" w:cs="Times New Roman"/>
          <w:sz w:val="24"/>
        </w:rPr>
        <w:t>c</w:t>
      </w:r>
      <w:r w:rsidRPr="00B0523F">
        <w:rPr>
          <w:rFonts w:ascii="Times New Roman" w:hAnsi="Times New Roman" w:cs="Times New Roman"/>
          <w:sz w:val="24"/>
        </w:rPr>
        <w:t>,</w:t>
      </w:r>
      <w:r>
        <w:rPr>
          <w:rFonts w:ascii="Times New Roman" w:hAnsi="Times New Roman" w:cs="Times New Roman"/>
          <w:sz w:val="24"/>
        </w:rPr>
        <w:t xml:space="preserve"> pełniący dyżur na nocnej zmianie</w:t>
      </w:r>
      <w:r w:rsidRPr="00B0523F">
        <w:rPr>
          <w:rFonts w:ascii="Times New Roman" w:hAnsi="Times New Roman" w:cs="Times New Roman"/>
          <w:sz w:val="24"/>
        </w:rPr>
        <w:t xml:space="preserve"> w godzinach 22.00 – 6.00</w:t>
      </w:r>
      <w:r>
        <w:rPr>
          <w:rFonts w:ascii="Times New Roman" w:hAnsi="Times New Roman" w:cs="Times New Roman"/>
          <w:sz w:val="24"/>
        </w:rPr>
        <w:t xml:space="preserve"> zobowiązany jest w porozumieniu z pracownikiem ochrony z budynków A, D i G dokonywać systematycznych obchodów terenu powierzonego ochronie i dozorowi.</w:t>
      </w:r>
    </w:p>
    <w:p w14:paraId="06F6CDA9" w14:textId="366A6502" w:rsidR="0044594A" w:rsidRDefault="00D6286D" w:rsidP="0044594A">
      <w:pPr>
        <w:pStyle w:val="Akapitzlist"/>
        <w:numPr>
          <w:ilvl w:val="1"/>
          <w:numId w:val="2"/>
        </w:numPr>
        <w:jc w:val="both"/>
        <w:rPr>
          <w:rFonts w:ascii="Times New Roman" w:hAnsi="Times New Roman" w:cs="Times New Roman"/>
          <w:sz w:val="24"/>
        </w:rPr>
      </w:pPr>
      <w:r>
        <w:rPr>
          <w:rFonts w:ascii="Times New Roman" w:hAnsi="Times New Roman" w:cs="Times New Roman"/>
          <w:sz w:val="24"/>
        </w:rPr>
        <w:t xml:space="preserve">Jeden z pracowników ochrony budynków </w:t>
      </w:r>
      <w:r w:rsidR="003A4BF3">
        <w:rPr>
          <w:rFonts w:ascii="Times New Roman" w:hAnsi="Times New Roman" w:cs="Times New Roman"/>
          <w:sz w:val="24"/>
        </w:rPr>
        <w:t xml:space="preserve">CZ-D, </w:t>
      </w:r>
      <w:r>
        <w:rPr>
          <w:rFonts w:ascii="Times New Roman" w:hAnsi="Times New Roman" w:cs="Times New Roman"/>
          <w:sz w:val="24"/>
        </w:rPr>
        <w:t>CZ-J, CZ</w:t>
      </w:r>
      <w:r w:rsidR="003A4BF3">
        <w:rPr>
          <w:rFonts w:ascii="Times New Roman" w:hAnsi="Times New Roman" w:cs="Times New Roman"/>
          <w:sz w:val="24"/>
        </w:rPr>
        <w:t>-G pełniących dyżur na nocnej zmianie w godzinach 22.00-6.00 musi posiadać uprawnienia pracownika kwalifikowanego ochrony fizycznej.</w:t>
      </w:r>
    </w:p>
    <w:p w14:paraId="564496EC" w14:textId="205ECFA7" w:rsidR="00FA07F7" w:rsidRDefault="00FA07F7" w:rsidP="00FA07F7">
      <w:pPr>
        <w:pStyle w:val="Akapitzlist"/>
        <w:ind w:left="643"/>
        <w:jc w:val="both"/>
        <w:rPr>
          <w:rFonts w:ascii="Times New Roman" w:hAnsi="Times New Roman" w:cs="Times New Roman"/>
          <w:sz w:val="24"/>
        </w:rPr>
      </w:pPr>
    </w:p>
    <w:p w14:paraId="6BA3963E" w14:textId="028BFBD9" w:rsidR="00FA07F7" w:rsidRDefault="00FA07F7" w:rsidP="00FA07F7">
      <w:pPr>
        <w:pStyle w:val="Akapitzlist"/>
        <w:ind w:left="643"/>
        <w:jc w:val="both"/>
        <w:rPr>
          <w:rFonts w:ascii="Times New Roman" w:hAnsi="Times New Roman" w:cs="Times New Roman"/>
          <w:b/>
          <w:sz w:val="24"/>
        </w:rPr>
      </w:pPr>
      <w:r>
        <w:rPr>
          <w:rFonts w:ascii="Times New Roman" w:hAnsi="Times New Roman" w:cs="Times New Roman"/>
          <w:b/>
          <w:sz w:val="24"/>
        </w:rPr>
        <w:t>20.1 Obsługa szatni zlokalizowanej budynku 17-51 (CZ-J).</w:t>
      </w:r>
    </w:p>
    <w:p w14:paraId="7DC7A61B" w14:textId="77777777" w:rsidR="00FA07F7" w:rsidRPr="00444492" w:rsidRDefault="00FA07F7" w:rsidP="00FA07F7">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6F3C5510" w14:textId="77777777" w:rsidR="00FA07F7" w:rsidRPr="00444492" w:rsidRDefault="00FA07F7" w:rsidP="00FA07F7">
      <w:pPr>
        <w:pStyle w:val="Akapitzlist"/>
        <w:numPr>
          <w:ilvl w:val="0"/>
          <w:numId w:val="28"/>
        </w:numPr>
        <w:jc w:val="both"/>
        <w:rPr>
          <w:rFonts w:ascii="Times New Roman" w:hAnsi="Times New Roman" w:cs="Times New Roman"/>
          <w:sz w:val="24"/>
        </w:rPr>
      </w:pPr>
      <w:r>
        <w:rPr>
          <w:rFonts w:ascii="Times New Roman" w:hAnsi="Times New Roman" w:cs="Times New Roman"/>
          <w:sz w:val="24"/>
        </w:rPr>
        <w:t xml:space="preserve">Godziny otwarcia szatni od poniedziałku do czwartku </w:t>
      </w:r>
      <w:r w:rsidRPr="00444492">
        <w:rPr>
          <w:rFonts w:ascii="Times New Roman" w:hAnsi="Times New Roman" w:cs="Times New Roman"/>
          <w:sz w:val="24"/>
        </w:rPr>
        <w:t xml:space="preserve">7.00 – </w:t>
      </w:r>
      <w:r>
        <w:rPr>
          <w:rFonts w:ascii="Times New Roman" w:hAnsi="Times New Roman" w:cs="Times New Roman"/>
          <w:sz w:val="24"/>
        </w:rPr>
        <w:t>18.00, w piątki 8.00 – 15.00</w:t>
      </w:r>
      <w:r w:rsidRPr="00444492">
        <w:rPr>
          <w:rFonts w:ascii="Times New Roman" w:hAnsi="Times New Roman" w:cs="Times New Roman"/>
          <w:sz w:val="24"/>
        </w:rPr>
        <w:t>.</w:t>
      </w:r>
    </w:p>
    <w:p w14:paraId="78983F5E" w14:textId="77777777" w:rsidR="00FA07F7" w:rsidRPr="00444492" w:rsidRDefault="00FA07F7" w:rsidP="00FA07F7">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 w godzinach 07.00 – 15.00</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7050ED11" w14:textId="220B5F95" w:rsidR="00FA07F7" w:rsidRPr="003444E1" w:rsidRDefault="00FA07F7" w:rsidP="003444E1">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489AB450" w14:textId="7B3ABFEE" w:rsidR="0044594A" w:rsidRDefault="0044594A" w:rsidP="0044594A">
      <w:pPr>
        <w:pStyle w:val="Akapitzlist"/>
        <w:ind w:left="643"/>
        <w:jc w:val="both"/>
        <w:rPr>
          <w:rFonts w:ascii="Times New Roman" w:hAnsi="Times New Roman" w:cs="Times New Roman"/>
          <w:sz w:val="24"/>
        </w:rPr>
      </w:pPr>
    </w:p>
    <w:p w14:paraId="578922FA" w14:textId="3583A389" w:rsidR="0044594A" w:rsidRDefault="0044594A" w:rsidP="0044594A">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Wydziału Mechanicznego G 17-</w:t>
      </w:r>
      <w:r w:rsidR="00D01C65">
        <w:rPr>
          <w:rFonts w:ascii="Times New Roman" w:hAnsi="Times New Roman" w:cs="Times New Roman"/>
          <w:b/>
          <w:sz w:val="24"/>
        </w:rPr>
        <w:t>46</w:t>
      </w:r>
      <w:r>
        <w:rPr>
          <w:rFonts w:ascii="Times New Roman" w:hAnsi="Times New Roman" w:cs="Times New Roman"/>
          <w:b/>
          <w:sz w:val="24"/>
        </w:rPr>
        <w:t xml:space="preserve"> (CZ-</w:t>
      </w:r>
      <w:r w:rsidR="00D01C65">
        <w:rPr>
          <w:rFonts w:ascii="Times New Roman" w:hAnsi="Times New Roman" w:cs="Times New Roman"/>
          <w:b/>
          <w:sz w:val="24"/>
        </w:rPr>
        <w:t>G</w:t>
      </w:r>
      <w:r>
        <w:rPr>
          <w:rFonts w:ascii="Times New Roman" w:hAnsi="Times New Roman" w:cs="Times New Roman"/>
          <w:b/>
          <w:sz w:val="24"/>
        </w:rPr>
        <w:t>) przy al. Jana Pawła II 37.</w:t>
      </w:r>
    </w:p>
    <w:p w14:paraId="430FAA49"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4B0487B6"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07D73F1E" w14:textId="77777777" w:rsidR="0044594A" w:rsidRPr="0044594A"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679D07E3" w14:textId="3C3400A5" w:rsidR="0044594A" w:rsidRDefault="0044594A" w:rsidP="0044594A">
      <w:pPr>
        <w:pStyle w:val="Akapitzlist"/>
        <w:numPr>
          <w:ilvl w:val="1"/>
          <w:numId w:val="2"/>
        </w:numPr>
        <w:jc w:val="both"/>
        <w:rPr>
          <w:rFonts w:ascii="Times New Roman" w:hAnsi="Times New Roman" w:cs="Times New Roman"/>
          <w:sz w:val="24"/>
        </w:rPr>
      </w:pPr>
      <w:r w:rsidRPr="00B0523F">
        <w:rPr>
          <w:rFonts w:ascii="Times New Roman" w:hAnsi="Times New Roman" w:cs="Times New Roman"/>
          <w:sz w:val="24"/>
        </w:rPr>
        <w:t xml:space="preserve">Pracownik mienia wymieniony w pkt. </w:t>
      </w:r>
      <w:r>
        <w:rPr>
          <w:rFonts w:ascii="Times New Roman" w:hAnsi="Times New Roman" w:cs="Times New Roman"/>
          <w:sz w:val="24"/>
        </w:rPr>
        <w:t>c</w:t>
      </w:r>
      <w:r w:rsidRPr="00B0523F">
        <w:rPr>
          <w:rFonts w:ascii="Times New Roman" w:hAnsi="Times New Roman" w:cs="Times New Roman"/>
          <w:sz w:val="24"/>
        </w:rPr>
        <w:t>,</w:t>
      </w:r>
      <w:r>
        <w:rPr>
          <w:rFonts w:ascii="Times New Roman" w:hAnsi="Times New Roman" w:cs="Times New Roman"/>
          <w:sz w:val="24"/>
        </w:rPr>
        <w:t xml:space="preserve"> pełniący dyżur na nocnej zmianie</w:t>
      </w:r>
      <w:r w:rsidRPr="00B0523F">
        <w:rPr>
          <w:rFonts w:ascii="Times New Roman" w:hAnsi="Times New Roman" w:cs="Times New Roman"/>
          <w:sz w:val="24"/>
        </w:rPr>
        <w:t xml:space="preserve"> w godzinach 22.00 – 6.00</w:t>
      </w:r>
      <w:r>
        <w:rPr>
          <w:rFonts w:ascii="Times New Roman" w:hAnsi="Times New Roman" w:cs="Times New Roman"/>
          <w:sz w:val="24"/>
        </w:rPr>
        <w:t xml:space="preserve"> zobowiązany jest w porozumieniu z pracownikiem ochrony z budynków A, D i </w:t>
      </w:r>
      <w:r w:rsidR="00D01C65">
        <w:rPr>
          <w:rFonts w:ascii="Times New Roman" w:hAnsi="Times New Roman" w:cs="Times New Roman"/>
          <w:sz w:val="24"/>
        </w:rPr>
        <w:t>J</w:t>
      </w:r>
      <w:r>
        <w:rPr>
          <w:rFonts w:ascii="Times New Roman" w:hAnsi="Times New Roman" w:cs="Times New Roman"/>
          <w:sz w:val="24"/>
        </w:rPr>
        <w:t xml:space="preserve"> dokonywać systematycznych obchodów terenu powierzonego ochronie i dozorowi.</w:t>
      </w:r>
    </w:p>
    <w:p w14:paraId="5AFF2346" w14:textId="77777777" w:rsidR="003A4BF3" w:rsidRDefault="003A4BF3" w:rsidP="003A4BF3">
      <w:pPr>
        <w:pStyle w:val="Akapitzlist"/>
        <w:numPr>
          <w:ilvl w:val="1"/>
          <w:numId w:val="2"/>
        </w:numPr>
        <w:jc w:val="both"/>
        <w:rPr>
          <w:rFonts w:ascii="Times New Roman" w:hAnsi="Times New Roman" w:cs="Times New Roman"/>
          <w:sz w:val="24"/>
        </w:rPr>
      </w:pPr>
      <w:r>
        <w:rPr>
          <w:rFonts w:ascii="Times New Roman" w:hAnsi="Times New Roman" w:cs="Times New Roman"/>
          <w:sz w:val="24"/>
        </w:rPr>
        <w:lastRenderedPageBreak/>
        <w:t>Jeden z pracowników ochrony budynków CZ-D, CZ-J, CZ-G pełniących dyżur na nocnej zmianie w godzinach 22.00-6.00 musi posiadać uprawnienia pracownika kwalifikowanego ochrony fizycznej.</w:t>
      </w:r>
    </w:p>
    <w:p w14:paraId="4A885ECF" w14:textId="7B10E8A1" w:rsidR="00FA07F7" w:rsidRDefault="00FA07F7" w:rsidP="00FA07F7">
      <w:pPr>
        <w:pStyle w:val="Akapitzlist"/>
        <w:ind w:left="643"/>
        <w:jc w:val="both"/>
        <w:rPr>
          <w:rFonts w:ascii="Times New Roman" w:hAnsi="Times New Roman" w:cs="Times New Roman"/>
          <w:sz w:val="24"/>
        </w:rPr>
      </w:pPr>
    </w:p>
    <w:p w14:paraId="52B96877" w14:textId="77777777" w:rsidR="00F63EF8" w:rsidRDefault="00F63EF8" w:rsidP="00FA07F7">
      <w:pPr>
        <w:pStyle w:val="Akapitzlist"/>
        <w:ind w:left="643"/>
        <w:jc w:val="both"/>
        <w:rPr>
          <w:rFonts w:ascii="Times New Roman" w:hAnsi="Times New Roman" w:cs="Times New Roman"/>
          <w:sz w:val="24"/>
        </w:rPr>
      </w:pPr>
    </w:p>
    <w:p w14:paraId="68215608" w14:textId="336A026F" w:rsidR="00FA07F7" w:rsidRDefault="00FA07F7" w:rsidP="00FA07F7">
      <w:pPr>
        <w:pStyle w:val="Akapitzlist"/>
        <w:ind w:left="643"/>
        <w:jc w:val="both"/>
        <w:rPr>
          <w:rFonts w:ascii="Times New Roman" w:hAnsi="Times New Roman" w:cs="Times New Roman"/>
          <w:b/>
          <w:sz w:val="24"/>
        </w:rPr>
      </w:pPr>
      <w:r>
        <w:rPr>
          <w:rFonts w:ascii="Times New Roman" w:hAnsi="Times New Roman" w:cs="Times New Roman"/>
          <w:b/>
          <w:sz w:val="24"/>
        </w:rPr>
        <w:t>21.1 Obsługa szatni zlokalizowanej budynku 17-46 (CZ-G).</w:t>
      </w:r>
    </w:p>
    <w:p w14:paraId="61EE6591" w14:textId="77777777" w:rsidR="00FA07F7" w:rsidRPr="00444492" w:rsidRDefault="00FA07F7" w:rsidP="00FA07F7">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11BB64C3" w14:textId="77777777" w:rsidR="00FA07F7" w:rsidRPr="00444492" w:rsidRDefault="00FA07F7" w:rsidP="00FA07F7">
      <w:pPr>
        <w:pStyle w:val="Akapitzlist"/>
        <w:numPr>
          <w:ilvl w:val="0"/>
          <w:numId w:val="28"/>
        </w:numPr>
        <w:jc w:val="both"/>
        <w:rPr>
          <w:rFonts w:ascii="Times New Roman" w:hAnsi="Times New Roman" w:cs="Times New Roman"/>
          <w:sz w:val="24"/>
        </w:rPr>
      </w:pPr>
      <w:r>
        <w:rPr>
          <w:rFonts w:ascii="Times New Roman" w:hAnsi="Times New Roman" w:cs="Times New Roman"/>
          <w:sz w:val="24"/>
        </w:rPr>
        <w:t xml:space="preserve">Godziny otwarcia szatni od poniedziałku do czwartku </w:t>
      </w:r>
      <w:r w:rsidRPr="00444492">
        <w:rPr>
          <w:rFonts w:ascii="Times New Roman" w:hAnsi="Times New Roman" w:cs="Times New Roman"/>
          <w:sz w:val="24"/>
        </w:rPr>
        <w:t xml:space="preserve">7.00 – </w:t>
      </w:r>
      <w:r>
        <w:rPr>
          <w:rFonts w:ascii="Times New Roman" w:hAnsi="Times New Roman" w:cs="Times New Roman"/>
          <w:sz w:val="24"/>
        </w:rPr>
        <w:t>18.00, w piątki 8.00 – 15.00</w:t>
      </w:r>
      <w:r w:rsidRPr="00444492">
        <w:rPr>
          <w:rFonts w:ascii="Times New Roman" w:hAnsi="Times New Roman" w:cs="Times New Roman"/>
          <w:sz w:val="24"/>
        </w:rPr>
        <w:t>.</w:t>
      </w:r>
    </w:p>
    <w:p w14:paraId="5D1554B2" w14:textId="77777777" w:rsidR="00FA07F7" w:rsidRPr="00444492" w:rsidRDefault="00FA07F7" w:rsidP="00FA07F7">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 w godzinach 07.00 – 15.00</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165F11ED" w14:textId="75BE03EA" w:rsidR="00FA07F7" w:rsidRDefault="00FA07F7" w:rsidP="00FA07F7">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15A9309B" w14:textId="77777777" w:rsidR="00FA07F7" w:rsidRDefault="00FA07F7" w:rsidP="00FA07F7">
      <w:pPr>
        <w:pStyle w:val="Akapitzlist"/>
        <w:ind w:left="1069"/>
        <w:jc w:val="both"/>
        <w:rPr>
          <w:rFonts w:ascii="Times New Roman" w:hAnsi="Times New Roman" w:cs="Times New Roman"/>
          <w:sz w:val="24"/>
        </w:rPr>
      </w:pPr>
    </w:p>
    <w:p w14:paraId="4B0AB608" w14:textId="5519020B" w:rsidR="00FA07F7" w:rsidRDefault="00FA07F7" w:rsidP="00FA07F7">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w:t>
      </w:r>
      <w:r w:rsidR="00B7722A">
        <w:rPr>
          <w:rFonts w:ascii="Times New Roman" w:hAnsi="Times New Roman" w:cs="Times New Roman"/>
          <w:b/>
          <w:sz w:val="24"/>
        </w:rPr>
        <w:t xml:space="preserve"> Hali Sportowej H „Czyżyny” 17-52 (CZ-H) przy al. Jana Pawła II 37.</w:t>
      </w:r>
    </w:p>
    <w:p w14:paraId="32E4961B"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065F4A07"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10A79536" w14:textId="77777777" w:rsidR="00B7722A" w:rsidRPr="0044594A"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4C96500C" w14:textId="0813E19B" w:rsidR="00B7722A" w:rsidRDefault="00B7722A" w:rsidP="00B7722A">
      <w:pPr>
        <w:pStyle w:val="Akapitzlist"/>
        <w:ind w:left="643"/>
        <w:jc w:val="both"/>
        <w:rPr>
          <w:rFonts w:ascii="Times New Roman" w:hAnsi="Times New Roman" w:cs="Times New Roman"/>
          <w:b/>
          <w:sz w:val="24"/>
        </w:rPr>
      </w:pPr>
    </w:p>
    <w:p w14:paraId="7FFE0FAF" w14:textId="6AD7C89A" w:rsidR="00B7722A" w:rsidRDefault="00B7722A" w:rsidP="00B7722A">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 Całodobowa ochrona i dozór wraz z obsługą portierni budynku Hali Sportowej 16-1 (HS-1) przy ul. Kamiennej 17.</w:t>
      </w:r>
    </w:p>
    <w:p w14:paraId="50ACA176"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09BB137F"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68E7AAA1" w14:textId="77777777" w:rsidR="00B7722A" w:rsidRPr="0044594A"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7DC2B87E" w14:textId="50F11465" w:rsidR="00B7722A" w:rsidRDefault="00B7722A" w:rsidP="00B7722A">
      <w:pPr>
        <w:pStyle w:val="Akapitzlist"/>
        <w:ind w:left="643"/>
        <w:jc w:val="both"/>
        <w:rPr>
          <w:rFonts w:ascii="Times New Roman" w:hAnsi="Times New Roman" w:cs="Times New Roman"/>
          <w:b/>
          <w:sz w:val="24"/>
        </w:rPr>
      </w:pPr>
    </w:p>
    <w:p w14:paraId="12D9FAE6" w14:textId="0F723E96" w:rsidR="00B7722A" w:rsidRDefault="00B7722A" w:rsidP="00B7722A">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Obsługa recepcyjna portierni Domu Studenckiego 20-1a (B-1) przy ul. Bydgoskiej 19A. </w:t>
      </w:r>
    </w:p>
    <w:p w14:paraId="4F7AF935"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3BB7542D"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032507BC" w14:textId="77777777" w:rsidR="00B7722A" w:rsidRPr="0044594A"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4BA84E8B" w14:textId="7441FF4E" w:rsidR="00B7722A" w:rsidRDefault="00B7722A" w:rsidP="00B7722A">
      <w:pPr>
        <w:pStyle w:val="Akapitzlist"/>
        <w:ind w:left="643"/>
        <w:jc w:val="both"/>
        <w:rPr>
          <w:rFonts w:ascii="Times New Roman" w:hAnsi="Times New Roman" w:cs="Times New Roman"/>
          <w:b/>
          <w:sz w:val="24"/>
        </w:rPr>
      </w:pPr>
    </w:p>
    <w:p w14:paraId="22EC41EF" w14:textId="3AB43006" w:rsidR="00C51AB4" w:rsidRPr="00C51AB4" w:rsidRDefault="00C51AB4" w:rsidP="00C51AB4">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 </w:t>
      </w:r>
      <w:r w:rsidR="00A50899">
        <w:rPr>
          <w:rFonts w:ascii="Times New Roman" w:hAnsi="Times New Roman" w:cs="Times New Roman"/>
          <w:b/>
          <w:sz w:val="24"/>
        </w:rPr>
        <w:t>Wykonawca</w:t>
      </w:r>
      <w:r>
        <w:rPr>
          <w:rFonts w:ascii="Times New Roman" w:hAnsi="Times New Roman" w:cs="Times New Roman"/>
          <w:b/>
          <w:sz w:val="24"/>
        </w:rPr>
        <w:t xml:space="preserve"> zobowiązany jest poprzez wykorzystanie tzw. grup interwencyjnych do prewencyjnych objazdów/obchodów terenów należących do Politechniki Krakowskiej</w:t>
      </w:r>
      <w:r w:rsidR="00D6286D">
        <w:rPr>
          <w:rFonts w:ascii="Times New Roman" w:hAnsi="Times New Roman" w:cs="Times New Roman"/>
          <w:b/>
          <w:sz w:val="24"/>
        </w:rPr>
        <w:t xml:space="preserve"> przy ul. Stella Sawickiego w Czyżynach</w:t>
      </w:r>
      <w:r>
        <w:rPr>
          <w:rFonts w:ascii="Times New Roman" w:hAnsi="Times New Roman" w:cs="Times New Roman"/>
          <w:b/>
          <w:sz w:val="24"/>
        </w:rPr>
        <w:t>, zgodnie z załączoną mapą terenów będących w posiadaniu uczelni.</w:t>
      </w:r>
    </w:p>
    <w:p w14:paraId="591AEAE5" w14:textId="10051579" w:rsidR="00C51AB4" w:rsidRPr="00C51AB4" w:rsidRDefault="00C51AB4" w:rsidP="00C51AB4">
      <w:pPr>
        <w:pStyle w:val="Akapitzlist"/>
        <w:numPr>
          <w:ilvl w:val="1"/>
          <w:numId w:val="2"/>
        </w:numPr>
        <w:jc w:val="both"/>
        <w:rPr>
          <w:rFonts w:ascii="Times New Roman" w:hAnsi="Times New Roman" w:cs="Times New Roman"/>
          <w:b/>
          <w:sz w:val="24"/>
        </w:rPr>
      </w:pPr>
      <w:r>
        <w:rPr>
          <w:rFonts w:ascii="Times New Roman" w:hAnsi="Times New Roman" w:cs="Times New Roman"/>
          <w:sz w:val="24"/>
        </w:rPr>
        <w:t>Objazdy/obchody powinny być wykonywane co najmniej raz w tygodniu.</w:t>
      </w:r>
    </w:p>
    <w:p w14:paraId="2E1584D2" w14:textId="45B9EFBD" w:rsidR="00C51AB4" w:rsidRPr="00C51AB4" w:rsidRDefault="00C51AB4" w:rsidP="00C51AB4">
      <w:pPr>
        <w:pStyle w:val="Akapitzlist"/>
        <w:numPr>
          <w:ilvl w:val="1"/>
          <w:numId w:val="2"/>
        </w:numPr>
        <w:jc w:val="both"/>
        <w:rPr>
          <w:rFonts w:ascii="Times New Roman" w:hAnsi="Times New Roman" w:cs="Times New Roman"/>
          <w:sz w:val="24"/>
        </w:rPr>
      </w:pPr>
      <w:r w:rsidRPr="00C51AB4">
        <w:rPr>
          <w:rFonts w:ascii="Times New Roman" w:hAnsi="Times New Roman" w:cs="Times New Roman"/>
          <w:sz w:val="24"/>
        </w:rPr>
        <w:t>Każdorazowy prewencyjny objazd/obchód musi zostać odnotowany w dedykowanej książce zdarzeń tylko i wyłącznie do tego zadania.</w:t>
      </w:r>
    </w:p>
    <w:p w14:paraId="092F06D9" w14:textId="5729B17E" w:rsidR="00C51AB4" w:rsidRDefault="00C51AB4" w:rsidP="00C51AB4">
      <w:pPr>
        <w:pStyle w:val="Akapitzlist"/>
        <w:numPr>
          <w:ilvl w:val="1"/>
          <w:numId w:val="2"/>
        </w:numPr>
        <w:jc w:val="both"/>
        <w:rPr>
          <w:rFonts w:ascii="Times New Roman" w:hAnsi="Times New Roman" w:cs="Times New Roman"/>
          <w:sz w:val="24"/>
        </w:rPr>
      </w:pPr>
      <w:r w:rsidRPr="00C51AB4">
        <w:rPr>
          <w:rFonts w:ascii="Times New Roman" w:hAnsi="Times New Roman" w:cs="Times New Roman"/>
          <w:sz w:val="24"/>
        </w:rPr>
        <w:t xml:space="preserve">Ustala się maksymalną ilość godzin z przeznaczeniem na zadanie wymienione w pkt. 25 ust. </w:t>
      </w:r>
      <w:r w:rsidR="00E21712">
        <w:rPr>
          <w:rFonts w:ascii="Times New Roman" w:hAnsi="Times New Roman" w:cs="Times New Roman"/>
          <w:sz w:val="24"/>
        </w:rPr>
        <w:t>a</w:t>
      </w:r>
      <w:r w:rsidRPr="00C51AB4">
        <w:rPr>
          <w:rFonts w:ascii="Times New Roman" w:hAnsi="Times New Roman" w:cs="Times New Roman"/>
          <w:sz w:val="24"/>
        </w:rPr>
        <w:t>, w miesiącu kalendarzowym wynoszącą dziesięć.</w:t>
      </w:r>
    </w:p>
    <w:p w14:paraId="758B1A84" w14:textId="77777777" w:rsidR="003C5AEE" w:rsidRDefault="003C5AEE" w:rsidP="003C5AEE">
      <w:pPr>
        <w:pStyle w:val="Akapitzlist"/>
        <w:ind w:left="643"/>
        <w:jc w:val="both"/>
        <w:rPr>
          <w:rFonts w:ascii="Times New Roman" w:hAnsi="Times New Roman" w:cs="Times New Roman"/>
          <w:sz w:val="24"/>
        </w:rPr>
      </w:pPr>
    </w:p>
    <w:p w14:paraId="383AEADE" w14:textId="58FCD89D" w:rsidR="00BE11A4" w:rsidRDefault="003C5AEE" w:rsidP="00BE11A4">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lastRenderedPageBreak/>
        <w:t xml:space="preserve">Wykonawca umiejscowi całodobowo postój </w:t>
      </w:r>
      <w:r w:rsidR="00EC045B">
        <w:rPr>
          <w:rFonts w:ascii="Times New Roman" w:hAnsi="Times New Roman" w:cs="Times New Roman"/>
          <w:b/>
          <w:sz w:val="24"/>
        </w:rPr>
        <w:t>grupy</w:t>
      </w:r>
      <w:r>
        <w:rPr>
          <w:rFonts w:ascii="Times New Roman" w:hAnsi="Times New Roman" w:cs="Times New Roman"/>
          <w:b/>
          <w:sz w:val="24"/>
        </w:rPr>
        <w:t xml:space="preserve"> interwencyjne</w:t>
      </w:r>
      <w:r w:rsidR="00EC045B">
        <w:rPr>
          <w:rFonts w:ascii="Times New Roman" w:hAnsi="Times New Roman" w:cs="Times New Roman"/>
          <w:b/>
          <w:sz w:val="24"/>
        </w:rPr>
        <w:t>j</w:t>
      </w:r>
      <w:r>
        <w:rPr>
          <w:rFonts w:ascii="Times New Roman" w:hAnsi="Times New Roman" w:cs="Times New Roman"/>
          <w:b/>
          <w:sz w:val="24"/>
        </w:rPr>
        <w:t xml:space="preserve"> (samochodu oznakowanego w sposób charakterystyczny dla Wykonawcy) w miejscu wskazanym przez Zamawiającego bez dodatkowego wynagrodzenia ze strony Zamawiającego.</w:t>
      </w:r>
      <w:r w:rsidR="00EC045B">
        <w:rPr>
          <w:rFonts w:ascii="Times New Roman" w:hAnsi="Times New Roman" w:cs="Times New Roman"/>
          <w:b/>
          <w:sz w:val="24"/>
        </w:rPr>
        <w:t xml:space="preserve"> Wyłącznie do dyspozycji Politechniki Krakowskiej zgodnie z zadaniami ochrony.</w:t>
      </w:r>
    </w:p>
    <w:p w14:paraId="770EF0A0" w14:textId="77777777" w:rsidR="00A50899" w:rsidRDefault="00A50899" w:rsidP="00A50899">
      <w:pPr>
        <w:pStyle w:val="Akapitzlist"/>
        <w:ind w:left="643"/>
        <w:jc w:val="both"/>
        <w:rPr>
          <w:rFonts w:ascii="Times New Roman" w:hAnsi="Times New Roman" w:cs="Times New Roman"/>
          <w:b/>
          <w:sz w:val="24"/>
        </w:rPr>
      </w:pPr>
    </w:p>
    <w:p w14:paraId="02EB542B" w14:textId="1C61A912" w:rsidR="00A50899" w:rsidRPr="00A50899" w:rsidRDefault="00A50899" w:rsidP="00A50899">
      <w:pPr>
        <w:pStyle w:val="Akapitzlist"/>
        <w:numPr>
          <w:ilvl w:val="0"/>
          <w:numId w:val="2"/>
        </w:numPr>
        <w:spacing w:after="60"/>
        <w:jc w:val="both"/>
        <w:rPr>
          <w:rFonts w:ascii="Times New Roman" w:hAnsi="Times New Roman" w:cs="Times New Roman"/>
          <w:sz w:val="24"/>
          <w:szCs w:val="24"/>
        </w:rPr>
      </w:pPr>
      <w:r w:rsidRPr="00A50899">
        <w:rPr>
          <w:rFonts w:ascii="Times New Roman" w:hAnsi="Times New Roman" w:cs="Times New Roman"/>
          <w:b/>
          <w:sz w:val="24"/>
          <w:szCs w:val="24"/>
        </w:rPr>
        <w:t xml:space="preserve"> Liczebność grupy interwencyjnej – minimum dwie osoby</w:t>
      </w:r>
      <w:r w:rsidRPr="00A50899">
        <w:rPr>
          <w:rFonts w:ascii="Times New Roman" w:hAnsi="Times New Roman" w:cs="Times New Roman"/>
          <w:sz w:val="24"/>
          <w:szCs w:val="24"/>
        </w:rPr>
        <w:t>.</w:t>
      </w:r>
    </w:p>
    <w:p w14:paraId="1908A820" w14:textId="59587D9A" w:rsidR="00A50899" w:rsidRPr="00A50899" w:rsidRDefault="00A50899" w:rsidP="00A50899">
      <w:pPr>
        <w:pStyle w:val="Akapitzlist"/>
        <w:spacing w:after="60"/>
        <w:ind w:left="708"/>
        <w:jc w:val="both"/>
        <w:rPr>
          <w:rFonts w:ascii="Times New Roman" w:hAnsi="Times New Roman" w:cs="Times New Roman"/>
          <w:b/>
          <w:sz w:val="24"/>
          <w:szCs w:val="24"/>
        </w:rPr>
      </w:pPr>
      <w:r w:rsidRPr="00A50899">
        <w:rPr>
          <w:rFonts w:ascii="Times New Roman" w:hAnsi="Times New Roman" w:cs="Times New Roman"/>
          <w:b/>
          <w:sz w:val="24"/>
          <w:szCs w:val="24"/>
        </w:rPr>
        <w:t>Wymagane kwalifikacje pracowników Wykonawcy - co najmniej jednego pracownika wchodzącego w skład grupy interwencyjnej:</w:t>
      </w:r>
    </w:p>
    <w:p w14:paraId="7C26976F" w14:textId="1CB7A3BD" w:rsidR="00A50899" w:rsidRPr="00A50899" w:rsidRDefault="00A50899" w:rsidP="00A50899">
      <w:pPr>
        <w:pStyle w:val="Akapitzlist"/>
        <w:numPr>
          <w:ilvl w:val="0"/>
          <w:numId w:val="29"/>
        </w:numPr>
        <w:spacing w:after="60" w:line="240" w:lineRule="auto"/>
        <w:jc w:val="both"/>
        <w:rPr>
          <w:rFonts w:ascii="Times New Roman" w:hAnsi="Times New Roman" w:cs="Times New Roman"/>
          <w:sz w:val="24"/>
          <w:szCs w:val="24"/>
        </w:rPr>
      </w:pPr>
      <w:r w:rsidRPr="00A50899">
        <w:rPr>
          <w:rFonts w:ascii="Times New Roman" w:hAnsi="Times New Roman" w:cs="Times New Roman"/>
          <w:sz w:val="24"/>
          <w:szCs w:val="24"/>
        </w:rPr>
        <w:t>Kwalifikowany pracownik ochrony fizycznej</w:t>
      </w:r>
      <w:r>
        <w:rPr>
          <w:rFonts w:ascii="Times New Roman" w:hAnsi="Times New Roman" w:cs="Times New Roman"/>
          <w:sz w:val="24"/>
          <w:szCs w:val="24"/>
        </w:rPr>
        <w:t>.</w:t>
      </w:r>
    </w:p>
    <w:p w14:paraId="1770AF2C" w14:textId="4C114C6C" w:rsidR="00A50899" w:rsidRDefault="00A50899" w:rsidP="00A50899">
      <w:pPr>
        <w:pStyle w:val="Akapitzlist"/>
        <w:numPr>
          <w:ilvl w:val="0"/>
          <w:numId w:val="29"/>
        </w:numPr>
        <w:spacing w:after="60" w:line="240" w:lineRule="auto"/>
        <w:jc w:val="both"/>
        <w:rPr>
          <w:rFonts w:ascii="Times New Roman" w:hAnsi="Times New Roman" w:cs="Times New Roman"/>
          <w:sz w:val="24"/>
          <w:szCs w:val="24"/>
        </w:rPr>
      </w:pPr>
      <w:r w:rsidRPr="00A50899">
        <w:rPr>
          <w:rFonts w:ascii="Times New Roman" w:hAnsi="Times New Roman" w:cs="Times New Roman"/>
          <w:sz w:val="24"/>
          <w:szCs w:val="24"/>
        </w:rPr>
        <w:t>Staż pracy w zawodzie co najmniej 3 lata</w:t>
      </w:r>
      <w:r>
        <w:rPr>
          <w:rFonts w:ascii="Times New Roman" w:hAnsi="Times New Roman" w:cs="Times New Roman"/>
          <w:sz w:val="24"/>
          <w:szCs w:val="24"/>
        </w:rPr>
        <w:t>.</w:t>
      </w:r>
    </w:p>
    <w:p w14:paraId="083D3CFC" w14:textId="42B7D64E" w:rsidR="00A50899" w:rsidRPr="00A50899" w:rsidRDefault="00A50899" w:rsidP="00A50899">
      <w:pPr>
        <w:pStyle w:val="Akapitzlist"/>
        <w:numPr>
          <w:ilvl w:val="0"/>
          <w:numId w:val="29"/>
        </w:numPr>
        <w:spacing w:after="60"/>
        <w:jc w:val="both"/>
        <w:rPr>
          <w:rFonts w:ascii="Times New Roman" w:hAnsi="Times New Roman" w:cs="Times New Roman"/>
          <w:color w:val="000000"/>
          <w:sz w:val="24"/>
          <w:szCs w:val="24"/>
        </w:rPr>
      </w:pPr>
      <w:r w:rsidRPr="00A50899">
        <w:rPr>
          <w:rFonts w:ascii="Times New Roman" w:hAnsi="Times New Roman" w:cs="Times New Roman"/>
          <w:color w:val="000000"/>
          <w:sz w:val="24"/>
          <w:szCs w:val="24"/>
        </w:rPr>
        <w:t>Wiek pracownika grupy interwencyjnej nie może przekraczać 65 lat.</w:t>
      </w:r>
    </w:p>
    <w:p w14:paraId="3193AEAE" w14:textId="77777777" w:rsidR="00BE11A4" w:rsidRDefault="00BE11A4" w:rsidP="00BE11A4">
      <w:pPr>
        <w:pStyle w:val="Akapitzlist"/>
        <w:ind w:left="643"/>
        <w:jc w:val="both"/>
        <w:rPr>
          <w:rFonts w:ascii="Times New Roman" w:hAnsi="Times New Roman" w:cs="Times New Roman"/>
          <w:b/>
          <w:sz w:val="24"/>
        </w:rPr>
      </w:pPr>
    </w:p>
    <w:p w14:paraId="3741B789" w14:textId="60537381" w:rsidR="00032353" w:rsidRDefault="00032353" w:rsidP="00032353">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 Wykonawca oświadcza, że dysponuje:</w:t>
      </w:r>
    </w:p>
    <w:p w14:paraId="7C831000" w14:textId="6CF41577" w:rsidR="00032353" w:rsidRDefault="00032353" w:rsidP="00032353">
      <w:pPr>
        <w:pStyle w:val="Akapitzlist"/>
        <w:numPr>
          <w:ilvl w:val="1"/>
          <w:numId w:val="2"/>
        </w:numPr>
        <w:jc w:val="both"/>
        <w:rPr>
          <w:rFonts w:ascii="Times New Roman" w:hAnsi="Times New Roman" w:cs="Times New Roman"/>
          <w:sz w:val="24"/>
        </w:rPr>
      </w:pPr>
      <w:r>
        <w:rPr>
          <w:rFonts w:ascii="Times New Roman" w:hAnsi="Times New Roman" w:cs="Times New Roman"/>
          <w:sz w:val="24"/>
        </w:rPr>
        <w:t xml:space="preserve">łącznością radiową z grupami interwencyjnymi </w:t>
      </w:r>
      <w:bookmarkStart w:id="1" w:name="_Hlk100658154"/>
      <w:r>
        <w:rPr>
          <w:rFonts w:ascii="Times New Roman" w:hAnsi="Times New Roman" w:cs="Times New Roman"/>
          <w:sz w:val="24"/>
        </w:rPr>
        <w:t>zgodnie z pozwoleniem radiowym wydanym przez UKE (Urząd Komunikacji Elektronicznej),</w:t>
      </w:r>
      <w:bookmarkEnd w:id="1"/>
    </w:p>
    <w:p w14:paraId="1F5207E9" w14:textId="351CD061" w:rsidR="00032353" w:rsidRDefault="00032353" w:rsidP="00032353">
      <w:pPr>
        <w:pStyle w:val="Akapitzlist"/>
        <w:numPr>
          <w:ilvl w:val="1"/>
          <w:numId w:val="2"/>
        </w:numPr>
        <w:jc w:val="both"/>
        <w:rPr>
          <w:rFonts w:ascii="Times New Roman" w:hAnsi="Times New Roman" w:cs="Times New Roman"/>
          <w:sz w:val="24"/>
        </w:rPr>
      </w:pPr>
      <w:r>
        <w:rPr>
          <w:rFonts w:ascii="Times New Roman" w:hAnsi="Times New Roman" w:cs="Times New Roman"/>
          <w:sz w:val="24"/>
        </w:rPr>
        <w:t>co najmniej trzema pojazdami oznakowanymi w sposób charakterystyczny dla Wykonawcy wraz z dwuosobowymi grupami interwencyjnymi,</w:t>
      </w:r>
    </w:p>
    <w:p w14:paraId="5E6399E1" w14:textId="55819193" w:rsidR="00032353" w:rsidRDefault="00032353" w:rsidP="00032353">
      <w:pPr>
        <w:pStyle w:val="Akapitzlist"/>
        <w:numPr>
          <w:ilvl w:val="1"/>
          <w:numId w:val="2"/>
        </w:numPr>
        <w:jc w:val="both"/>
        <w:rPr>
          <w:rFonts w:ascii="Times New Roman" w:hAnsi="Times New Roman" w:cs="Times New Roman"/>
          <w:sz w:val="24"/>
        </w:rPr>
      </w:pPr>
      <w:bookmarkStart w:id="2" w:name="_Hlk100658128"/>
      <w:r>
        <w:rPr>
          <w:rFonts w:ascii="Times New Roman" w:hAnsi="Times New Roman" w:cs="Times New Roman"/>
          <w:sz w:val="24"/>
        </w:rPr>
        <w:t>w pełni wyposażoną bazą monitorowania typu dyspozytorskiego, wykorzystującą tory transmisji własnych służb dozoru i ochrony drogą radiową GSM, telefonią automatyczną komutowaną lub dysponuje inną, niesłużącą jedynie do monitorowania służb dozoru i</w:t>
      </w:r>
      <w:r w:rsidR="00330D17">
        <w:rPr>
          <w:rFonts w:ascii="Times New Roman" w:hAnsi="Times New Roman" w:cs="Times New Roman"/>
          <w:sz w:val="24"/>
        </w:rPr>
        <w:t> </w:t>
      </w:r>
      <w:r>
        <w:rPr>
          <w:rFonts w:ascii="Times New Roman" w:hAnsi="Times New Roman" w:cs="Times New Roman"/>
          <w:sz w:val="24"/>
        </w:rPr>
        <w:t>ochrony oraz systemów alarmowych Wykonawcy</w:t>
      </w:r>
      <w:bookmarkEnd w:id="2"/>
      <w:r>
        <w:rPr>
          <w:rFonts w:ascii="Times New Roman" w:hAnsi="Times New Roman" w:cs="Times New Roman"/>
          <w:sz w:val="24"/>
        </w:rPr>
        <w:t>.</w:t>
      </w:r>
    </w:p>
    <w:p w14:paraId="44C2CE3A" w14:textId="77777777" w:rsidR="00032353" w:rsidRDefault="00032353" w:rsidP="00032353">
      <w:pPr>
        <w:pStyle w:val="Akapitzlist"/>
        <w:ind w:left="643"/>
        <w:jc w:val="both"/>
        <w:rPr>
          <w:rFonts w:ascii="Times New Roman" w:hAnsi="Times New Roman" w:cs="Times New Roman"/>
          <w:sz w:val="24"/>
        </w:rPr>
      </w:pPr>
    </w:p>
    <w:p w14:paraId="2A6BDFE7" w14:textId="69158433" w:rsidR="00032353" w:rsidRPr="00AC0650" w:rsidRDefault="00AC0650" w:rsidP="00032353">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 Wykonawca do bezpośredniej realizacji zamówienia przeznaczy co najmniej </w:t>
      </w:r>
      <w:r w:rsidR="00AA4A77">
        <w:rPr>
          <w:rFonts w:ascii="Times New Roman" w:hAnsi="Times New Roman" w:cs="Times New Roman"/>
          <w:b/>
          <w:sz w:val="24"/>
        </w:rPr>
        <w:t>1</w:t>
      </w:r>
      <w:r w:rsidR="00F63EF8">
        <w:rPr>
          <w:rFonts w:ascii="Times New Roman" w:hAnsi="Times New Roman" w:cs="Times New Roman"/>
          <w:b/>
          <w:sz w:val="24"/>
        </w:rPr>
        <w:t>10</w:t>
      </w:r>
      <w:r>
        <w:rPr>
          <w:rFonts w:ascii="Times New Roman" w:hAnsi="Times New Roman" w:cs="Times New Roman"/>
          <w:b/>
          <w:sz w:val="24"/>
        </w:rPr>
        <w:t xml:space="preserve"> osób zatrudnionych na podstawie umowy o pracę, w tym 1</w:t>
      </w:r>
      <w:r w:rsidR="001C6284">
        <w:rPr>
          <w:rFonts w:ascii="Times New Roman" w:hAnsi="Times New Roman" w:cs="Times New Roman"/>
          <w:b/>
          <w:sz w:val="24"/>
        </w:rPr>
        <w:t>5</w:t>
      </w:r>
      <w:r>
        <w:rPr>
          <w:rFonts w:ascii="Times New Roman" w:hAnsi="Times New Roman" w:cs="Times New Roman"/>
          <w:b/>
          <w:sz w:val="24"/>
        </w:rPr>
        <w:t xml:space="preserve"> pracowników ochrony posiadających uprawnienia wymagane przepisami ustawy z dnia 22 sierpnia 1997 r. o ochronie osób i mienia, czyli wpisanymi na listę kwalifikowanych pracowników ochrony fizycznej osób i mienia oraz posiadających co najmniej 3 letni udokumentowany staż pracy u jednego wykonawcy. </w:t>
      </w:r>
    </w:p>
    <w:p w14:paraId="5CCC25CB" w14:textId="0A97B01C" w:rsidR="00AC0650" w:rsidRDefault="00AC0650" w:rsidP="00AC0650">
      <w:pPr>
        <w:pStyle w:val="Akapitzlist"/>
        <w:ind w:left="643"/>
        <w:jc w:val="both"/>
        <w:rPr>
          <w:rFonts w:ascii="Times New Roman" w:hAnsi="Times New Roman" w:cs="Times New Roman"/>
          <w:sz w:val="24"/>
          <w:szCs w:val="24"/>
        </w:rPr>
      </w:pPr>
      <w:r>
        <w:rPr>
          <w:rFonts w:ascii="Times New Roman" w:hAnsi="Times New Roman" w:cs="Times New Roman"/>
          <w:sz w:val="24"/>
        </w:rPr>
        <w:t xml:space="preserve">Wykonawca zobowiązuje się do dnia rozpoczęcia realizacji przedmiotu zamówienia dostarczyć wykaz osób, które będą uczestniczyć w wykonywaniu </w:t>
      </w:r>
      <w:r w:rsidRPr="00AC0650">
        <w:rPr>
          <w:rFonts w:ascii="Times New Roman" w:hAnsi="Times New Roman" w:cs="Times New Roman"/>
          <w:sz w:val="24"/>
          <w:szCs w:val="24"/>
        </w:rPr>
        <w:t>zamówienia, w szczególności odpowiedzialnych za świadczenie usługi,  wraz z informacjami  na temat ich kwalifikacji zawodowych niezbędnych do świadczenia i do wykonania zamówienia, a także zakresu wykonywanych przez nie czynności oraz informację  o podstawie do dysponowania tymi osobami i oświadczenia Wykonawcy, że osoby, które będą uczestniczyć w wykonywaniu  zamówienia posiadają  wymagane uprawnienia.</w:t>
      </w:r>
    </w:p>
    <w:p w14:paraId="784BCE9A" w14:textId="0F41DF23" w:rsidR="004D6B2D" w:rsidRDefault="004D6B2D" w:rsidP="00AC0650">
      <w:pPr>
        <w:pStyle w:val="Akapitzlist"/>
        <w:ind w:left="643"/>
        <w:jc w:val="both"/>
        <w:rPr>
          <w:rFonts w:ascii="Times New Roman" w:hAnsi="Times New Roman" w:cs="Times New Roman"/>
          <w:sz w:val="24"/>
        </w:rPr>
      </w:pPr>
    </w:p>
    <w:p w14:paraId="114DF7F1" w14:textId="21EB777C" w:rsidR="004D6B2D" w:rsidRDefault="004D6B2D" w:rsidP="00330D17">
      <w:pPr>
        <w:pStyle w:val="Akapitzlist"/>
        <w:numPr>
          <w:ilvl w:val="0"/>
          <w:numId w:val="2"/>
        </w:numPr>
        <w:spacing w:after="120" w:line="240" w:lineRule="auto"/>
        <w:jc w:val="both"/>
        <w:rPr>
          <w:rFonts w:ascii="Times New Roman" w:hAnsi="Times New Roman"/>
          <w:b/>
          <w:sz w:val="24"/>
          <w:szCs w:val="24"/>
        </w:rPr>
      </w:pPr>
      <w:r w:rsidRPr="004D6B2D">
        <w:rPr>
          <w:rFonts w:ascii="Times New Roman" w:hAnsi="Times New Roman"/>
          <w:b/>
          <w:sz w:val="24"/>
          <w:szCs w:val="24"/>
        </w:rPr>
        <w:t xml:space="preserve"> Przed przystąpieniem do wykonywania zamówienia, Wykonawca zainstaluje urządzenia do rejestracji obchodów (min. 40 punktów kontrolnych ). Po ukończeniu realizacji zamówienia urządzenia zostaną przez Wykonawcę zdemontowane.</w:t>
      </w:r>
    </w:p>
    <w:p w14:paraId="6153A04B" w14:textId="77777777" w:rsidR="00F54F9F" w:rsidRDefault="00F54F9F" w:rsidP="00F54F9F">
      <w:pPr>
        <w:pStyle w:val="Akapitzlist"/>
        <w:spacing w:after="120" w:line="240" w:lineRule="auto"/>
        <w:ind w:left="643"/>
        <w:rPr>
          <w:rFonts w:ascii="Times New Roman" w:hAnsi="Times New Roman"/>
          <w:b/>
          <w:sz w:val="24"/>
          <w:szCs w:val="24"/>
        </w:rPr>
      </w:pPr>
    </w:p>
    <w:p w14:paraId="4A9F484D" w14:textId="400A464E" w:rsidR="00F54F9F" w:rsidRDefault="00F54F9F" w:rsidP="00F54F9F">
      <w:pPr>
        <w:pStyle w:val="Akapitzlist"/>
        <w:numPr>
          <w:ilvl w:val="0"/>
          <w:numId w:val="2"/>
        </w:numPr>
        <w:spacing w:after="200" w:line="276" w:lineRule="auto"/>
        <w:jc w:val="both"/>
        <w:rPr>
          <w:rFonts w:ascii="Times New Roman" w:hAnsi="Times New Roman" w:cs="Times New Roman"/>
          <w:b/>
          <w:sz w:val="24"/>
          <w:szCs w:val="20"/>
        </w:rPr>
      </w:pPr>
      <w:r w:rsidRPr="00F54F9F">
        <w:rPr>
          <w:rFonts w:ascii="Times New Roman" w:hAnsi="Times New Roman" w:cs="Times New Roman"/>
          <w:b/>
          <w:sz w:val="24"/>
          <w:szCs w:val="20"/>
        </w:rPr>
        <w:t xml:space="preserve">Pracownicy Wykonawcy muszą być wyposażeni w jednolite umundurowanie, identyfikatory, legitymacje służbowe i środki reagowania np. gaz paraliżujący, zgodnie z ustawa z dnia 22 sierpnia 1997 r. o ochronie osób i mienia. Pracownicy ochrony poza pracownikami obsługi szatni i portierni nie mogą być osobami </w:t>
      </w:r>
      <w:r w:rsidRPr="00F54F9F">
        <w:rPr>
          <w:rFonts w:ascii="Times New Roman" w:hAnsi="Times New Roman" w:cs="Times New Roman"/>
          <w:b/>
          <w:sz w:val="24"/>
          <w:szCs w:val="20"/>
        </w:rPr>
        <w:lastRenderedPageBreak/>
        <w:t>niepełnosprawnymi, w myśl ustawy z dnia 27 sierpnia 1997 r. o rehabilitacji zawodowej i społecznej oraz zatrudnianiu osób niepełnosprawnych.</w:t>
      </w:r>
    </w:p>
    <w:p w14:paraId="2CEB6288" w14:textId="77777777" w:rsidR="00330D17" w:rsidRPr="00330D17" w:rsidRDefault="00330D17" w:rsidP="00330D17">
      <w:pPr>
        <w:pStyle w:val="Akapitzlist"/>
        <w:rPr>
          <w:rFonts w:ascii="Times New Roman" w:hAnsi="Times New Roman" w:cs="Times New Roman"/>
          <w:b/>
          <w:sz w:val="24"/>
          <w:szCs w:val="20"/>
        </w:rPr>
      </w:pPr>
    </w:p>
    <w:p w14:paraId="33F07737" w14:textId="711FCFB1" w:rsidR="00330D17" w:rsidRPr="00330D17" w:rsidRDefault="00330D17" w:rsidP="00330D17">
      <w:pPr>
        <w:pStyle w:val="Akapitzlist"/>
        <w:numPr>
          <w:ilvl w:val="0"/>
          <w:numId w:val="2"/>
        </w:numPr>
        <w:spacing w:after="200" w:line="276" w:lineRule="auto"/>
        <w:jc w:val="both"/>
        <w:rPr>
          <w:rFonts w:ascii="Times New Roman" w:hAnsi="Times New Roman" w:cs="Times New Roman"/>
          <w:b/>
          <w:sz w:val="24"/>
          <w:szCs w:val="20"/>
        </w:rPr>
      </w:pPr>
      <w:r>
        <w:rPr>
          <w:rFonts w:ascii="Times New Roman" w:hAnsi="Times New Roman" w:cs="Times New Roman"/>
          <w:b/>
          <w:sz w:val="24"/>
          <w:szCs w:val="20"/>
        </w:rPr>
        <w:t>Wykonawca zapewni zastępstwo za pracowników Zleceniodawcy pełniących rolę portierów w budynku Wydziału Inżynierii Lądowej 10-20 (W-1) oraz Wydziału Inżynierii i Technologii Chemicznej 10-35 (W-12) w przypadku:</w:t>
      </w:r>
    </w:p>
    <w:p w14:paraId="6C6FBBD3" w14:textId="4A828095" w:rsidR="00330D17" w:rsidRDefault="00330D17" w:rsidP="00330D17">
      <w:pPr>
        <w:pStyle w:val="Akapitzlist"/>
        <w:numPr>
          <w:ilvl w:val="1"/>
          <w:numId w:val="2"/>
        </w:numPr>
        <w:spacing w:after="200" w:line="276" w:lineRule="auto"/>
        <w:jc w:val="both"/>
        <w:rPr>
          <w:rFonts w:ascii="Times New Roman" w:hAnsi="Times New Roman" w:cs="Times New Roman"/>
          <w:sz w:val="24"/>
          <w:szCs w:val="20"/>
        </w:rPr>
      </w:pPr>
      <w:r>
        <w:rPr>
          <w:rFonts w:ascii="Times New Roman" w:hAnsi="Times New Roman" w:cs="Times New Roman"/>
          <w:sz w:val="24"/>
          <w:szCs w:val="20"/>
        </w:rPr>
        <w:t>Urlopu wypoczynkowego pracowników</w:t>
      </w:r>
      <w:r w:rsidR="00D6286D">
        <w:rPr>
          <w:rFonts w:ascii="Times New Roman" w:hAnsi="Times New Roman" w:cs="Times New Roman"/>
          <w:sz w:val="24"/>
          <w:szCs w:val="20"/>
        </w:rPr>
        <w:t xml:space="preserve"> Zleceniodawcy</w:t>
      </w:r>
      <w:r>
        <w:rPr>
          <w:rFonts w:ascii="Times New Roman" w:hAnsi="Times New Roman" w:cs="Times New Roman"/>
          <w:sz w:val="24"/>
          <w:szCs w:val="20"/>
        </w:rPr>
        <w:t>,</w:t>
      </w:r>
    </w:p>
    <w:p w14:paraId="77D5F754" w14:textId="443656BD" w:rsidR="00330D17" w:rsidRDefault="00330D17" w:rsidP="00330D17">
      <w:pPr>
        <w:pStyle w:val="Akapitzlist"/>
        <w:numPr>
          <w:ilvl w:val="1"/>
          <w:numId w:val="2"/>
        </w:numPr>
        <w:spacing w:after="200" w:line="276" w:lineRule="auto"/>
        <w:jc w:val="both"/>
        <w:rPr>
          <w:rFonts w:ascii="Times New Roman" w:hAnsi="Times New Roman" w:cs="Times New Roman"/>
          <w:sz w:val="24"/>
          <w:szCs w:val="20"/>
        </w:rPr>
      </w:pPr>
      <w:r>
        <w:rPr>
          <w:rFonts w:ascii="Times New Roman" w:hAnsi="Times New Roman" w:cs="Times New Roman"/>
          <w:sz w:val="24"/>
          <w:szCs w:val="20"/>
        </w:rPr>
        <w:t>Urlopu chorobowego pracowników</w:t>
      </w:r>
      <w:r w:rsidR="00D6286D">
        <w:rPr>
          <w:rFonts w:ascii="Times New Roman" w:hAnsi="Times New Roman" w:cs="Times New Roman"/>
          <w:sz w:val="24"/>
          <w:szCs w:val="20"/>
        </w:rPr>
        <w:t xml:space="preserve"> Zleceniodawcy</w:t>
      </w:r>
      <w:r>
        <w:rPr>
          <w:rFonts w:ascii="Times New Roman" w:hAnsi="Times New Roman" w:cs="Times New Roman"/>
          <w:sz w:val="24"/>
          <w:szCs w:val="20"/>
        </w:rPr>
        <w:t>.</w:t>
      </w:r>
    </w:p>
    <w:p w14:paraId="29DC91CA" w14:textId="77777777" w:rsidR="00A94437" w:rsidRDefault="00A94437" w:rsidP="00A94437">
      <w:pPr>
        <w:pStyle w:val="Akapitzlist"/>
        <w:spacing w:after="200" w:line="276" w:lineRule="auto"/>
        <w:ind w:left="643"/>
        <w:jc w:val="both"/>
        <w:rPr>
          <w:rFonts w:ascii="Times New Roman" w:hAnsi="Times New Roman" w:cs="Times New Roman"/>
          <w:sz w:val="24"/>
          <w:szCs w:val="20"/>
        </w:rPr>
      </w:pPr>
    </w:p>
    <w:p w14:paraId="60CF573A" w14:textId="5C5CCAF4" w:rsidR="00A94437" w:rsidRDefault="00C50931" w:rsidP="00A94437">
      <w:pPr>
        <w:pStyle w:val="Akapitzlist"/>
        <w:numPr>
          <w:ilvl w:val="0"/>
          <w:numId w:val="2"/>
        </w:numPr>
        <w:spacing w:after="200" w:line="276" w:lineRule="auto"/>
        <w:jc w:val="both"/>
        <w:rPr>
          <w:rFonts w:ascii="Times New Roman" w:hAnsi="Times New Roman" w:cs="Times New Roman"/>
          <w:b/>
          <w:sz w:val="24"/>
          <w:szCs w:val="20"/>
        </w:rPr>
      </w:pPr>
      <w:r>
        <w:rPr>
          <w:rFonts w:ascii="Times New Roman" w:hAnsi="Times New Roman" w:cs="Times New Roman"/>
          <w:b/>
          <w:sz w:val="24"/>
          <w:szCs w:val="20"/>
        </w:rPr>
        <w:t>Wykonawca zobowiązuje się do zapewnienia zabezpieczenia uroczystości związanych z życiem uczelni takich jak Święto Szkoły czy Inauguracja Roku Akademickiego oraz innych wydarzeń czy konferencji organizowanych na terenie Politechniki Krakowskiej po wcześniejszym -</w:t>
      </w:r>
      <w:r w:rsidR="00D6286D">
        <w:rPr>
          <w:rFonts w:ascii="Times New Roman" w:hAnsi="Times New Roman" w:cs="Times New Roman"/>
          <w:b/>
          <w:sz w:val="24"/>
          <w:szCs w:val="20"/>
        </w:rPr>
        <w:t xml:space="preserve"> minimum</w:t>
      </w:r>
      <w:r>
        <w:rPr>
          <w:rFonts w:ascii="Times New Roman" w:hAnsi="Times New Roman" w:cs="Times New Roman"/>
          <w:b/>
          <w:sz w:val="24"/>
          <w:szCs w:val="20"/>
        </w:rPr>
        <w:t xml:space="preserve"> tygodniowym zgłoszeniu ze strony Zleceniodawcy i w zakresie dostosowanym bezpośrednio do wydarzenia.</w:t>
      </w:r>
    </w:p>
    <w:p w14:paraId="3A9DFC70" w14:textId="77777777" w:rsidR="00C50931" w:rsidRDefault="00C50931" w:rsidP="00C50931">
      <w:pPr>
        <w:pStyle w:val="Akapitzlist"/>
        <w:numPr>
          <w:ilvl w:val="1"/>
          <w:numId w:val="2"/>
        </w:numPr>
        <w:spacing w:after="200" w:line="276" w:lineRule="auto"/>
        <w:jc w:val="both"/>
        <w:rPr>
          <w:rFonts w:ascii="Times New Roman" w:hAnsi="Times New Roman" w:cs="Times New Roman"/>
          <w:sz w:val="24"/>
          <w:szCs w:val="20"/>
        </w:rPr>
      </w:pPr>
      <w:r>
        <w:rPr>
          <w:rFonts w:ascii="Times New Roman" w:hAnsi="Times New Roman" w:cs="Times New Roman"/>
          <w:sz w:val="24"/>
          <w:szCs w:val="20"/>
        </w:rPr>
        <w:t>maksymalnie 4 dodatkowych pracowników ochrony,</w:t>
      </w:r>
    </w:p>
    <w:p w14:paraId="1A436F73" w14:textId="77777777" w:rsidR="00C50931" w:rsidRDefault="00C50931" w:rsidP="00C50931">
      <w:pPr>
        <w:pStyle w:val="Akapitzlist"/>
        <w:numPr>
          <w:ilvl w:val="1"/>
          <w:numId w:val="2"/>
        </w:numPr>
        <w:spacing w:after="200" w:line="276" w:lineRule="auto"/>
        <w:jc w:val="both"/>
        <w:rPr>
          <w:rFonts w:ascii="Times New Roman" w:hAnsi="Times New Roman" w:cs="Times New Roman"/>
          <w:sz w:val="24"/>
          <w:szCs w:val="20"/>
        </w:rPr>
      </w:pPr>
      <w:r>
        <w:rPr>
          <w:rFonts w:ascii="Times New Roman" w:hAnsi="Times New Roman" w:cs="Times New Roman"/>
          <w:sz w:val="24"/>
          <w:szCs w:val="20"/>
        </w:rPr>
        <w:t>maksymalnie 2 dodatkowych pracowników szatni,</w:t>
      </w:r>
    </w:p>
    <w:p w14:paraId="61AED89A" w14:textId="2548F7AD" w:rsidR="00C50931" w:rsidRPr="00C50931" w:rsidRDefault="00C50931" w:rsidP="00C50931">
      <w:pPr>
        <w:pStyle w:val="Akapitzlist"/>
        <w:numPr>
          <w:ilvl w:val="1"/>
          <w:numId w:val="2"/>
        </w:numPr>
        <w:spacing w:after="200" w:line="276" w:lineRule="auto"/>
        <w:jc w:val="both"/>
        <w:rPr>
          <w:rFonts w:ascii="Times New Roman" w:hAnsi="Times New Roman" w:cs="Times New Roman"/>
          <w:sz w:val="24"/>
          <w:szCs w:val="20"/>
        </w:rPr>
      </w:pPr>
      <w:r>
        <w:rPr>
          <w:rFonts w:ascii="Times New Roman" w:hAnsi="Times New Roman" w:cs="Times New Roman"/>
          <w:sz w:val="24"/>
          <w:szCs w:val="20"/>
        </w:rPr>
        <w:t xml:space="preserve">możliwość wykorzystania patrolu interwencyjnego. </w:t>
      </w:r>
    </w:p>
    <w:p w14:paraId="33E5B06A" w14:textId="77777777" w:rsidR="00073B03" w:rsidRDefault="00073B03" w:rsidP="004D6B2D">
      <w:pPr>
        <w:pStyle w:val="Akapitzlist"/>
        <w:ind w:left="643"/>
        <w:jc w:val="both"/>
        <w:rPr>
          <w:rFonts w:ascii="Times New Roman" w:hAnsi="Times New Roman" w:cs="Times New Roman"/>
          <w:b/>
          <w:sz w:val="24"/>
        </w:rPr>
        <w:sectPr w:rsidR="00073B03">
          <w:pgSz w:w="11906" w:h="16838"/>
          <w:pgMar w:top="1417" w:right="1417" w:bottom="1417" w:left="1417" w:header="708" w:footer="708" w:gutter="0"/>
          <w:cols w:space="708"/>
          <w:docGrid w:linePitch="360"/>
        </w:sectPr>
      </w:pPr>
    </w:p>
    <w:p w14:paraId="07182C91" w14:textId="77777777" w:rsidR="00073B03" w:rsidRPr="00DD71D1" w:rsidRDefault="00073B03" w:rsidP="00073B03">
      <w:pPr>
        <w:ind w:firstLine="708"/>
        <w:jc w:val="center"/>
        <w:rPr>
          <w:rFonts w:ascii="Times New Roman" w:hAnsi="Times New Roman" w:cs="Times New Roman"/>
          <w:b/>
        </w:rPr>
      </w:pPr>
      <w:r w:rsidRPr="00DD71D1">
        <w:rPr>
          <w:rFonts w:ascii="Times New Roman" w:hAnsi="Times New Roman" w:cs="Times New Roman"/>
          <w:b/>
        </w:rPr>
        <w:lastRenderedPageBreak/>
        <w:t>WYKAZ OBOWIĄZKÓW I UPRAWNIEŃ PRACOWNIKÓW PROWADZĄCYCH DOZÓR I OCHRONĘ  TERENU  WRAZ  Z  ZABUDOWANIAMI    przy ul. Warszawskiej 24, ul. Kamiennej 17, ul. Podchorążych 1,  Kanoniczej 1, ul. Lea 114, ul. Skarżyńskiego 1 i al. Jana Pawła II 37</w:t>
      </w:r>
    </w:p>
    <w:p w14:paraId="45726C7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w:t>
      </w:r>
      <w:r w:rsidRPr="00DD71D1">
        <w:rPr>
          <w:rFonts w:ascii="Times New Roman" w:hAnsi="Times New Roman" w:cs="Times New Roman"/>
          <w:sz w:val="24"/>
          <w:szCs w:val="24"/>
        </w:rPr>
        <w:tab/>
        <w:t>Do podstawowych obowiązków pracownika (pracowników) Wykonawcy należy zabezpieczenie całego powierzonego mu majątku uczelni przed kradzieżą i zniszczeniem.</w:t>
      </w:r>
    </w:p>
    <w:p w14:paraId="51B847D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w:t>
      </w:r>
      <w:r w:rsidRPr="00DD71D1">
        <w:rPr>
          <w:rFonts w:ascii="Times New Roman" w:hAnsi="Times New Roman" w:cs="Times New Roman"/>
          <w:sz w:val="24"/>
          <w:szCs w:val="24"/>
        </w:rPr>
        <w:tab/>
        <w:t>Dokonywanie systematycznych obchodów dozorowanego terenu oraz budynków. Rejestracja tych czynności odbywać się będzie przy pomocy systemów Zamawiającego, uzgodnionych z Wykonawcą i podlegać będzie weryfikacji i kontroli przez Zamawiającego.</w:t>
      </w:r>
    </w:p>
    <w:p w14:paraId="25A8831B"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3.</w:t>
      </w:r>
      <w:r w:rsidRPr="00DD71D1">
        <w:rPr>
          <w:rFonts w:ascii="Times New Roman" w:hAnsi="Times New Roman" w:cs="Times New Roman"/>
          <w:sz w:val="24"/>
          <w:szCs w:val="24"/>
        </w:rPr>
        <w:tab/>
        <w:t>Działania prewencyjne strażników pełniących dozór i ochroną będą polegały na legitymowaniu osób przebywających w porze nocnej na terenie chronionych, bez żadnego uzasadnienia, a zwłaszcza osób będących pod wpływem alkoholu, środków odurzających oraz osób budzących uzasadnione podejrzenia o usiłowanie włamania, kradzieży lub dewastacji mienia, włącznie z ujęciem i przekazaniem Policji.</w:t>
      </w:r>
    </w:p>
    <w:p w14:paraId="4CBA7CA6"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4.</w:t>
      </w:r>
      <w:r w:rsidRPr="00DD71D1">
        <w:rPr>
          <w:rFonts w:ascii="Times New Roman" w:hAnsi="Times New Roman" w:cs="Times New Roman"/>
          <w:sz w:val="24"/>
          <w:szCs w:val="24"/>
        </w:rPr>
        <w:tab/>
        <w:t>W przypadku stwierdzenia zagrożeń o charakterze napadu, włamania, kradzieży itp. natychmiastowe zgłoszenie tych zdarzeń do grup interwencyjnych, Policji, z powiadomieniem Działu Gospodarczego nr tel.</w:t>
      </w:r>
      <w:r>
        <w:rPr>
          <w:rFonts w:ascii="Times New Roman" w:hAnsi="Times New Roman" w:cs="Times New Roman"/>
          <w:sz w:val="24"/>
          <w:szCs w:val="24"/>
        </w:rPr>
        <w:t xml:space="preserve"> wew.</w:t>
      </w:r>
      <w:r w:rsidRPr="00DD71D1">
        <w:rPr>
          <w:rFonts w:ascii="Times New Roman" w:hAnsi="Times New Roman" w:cs="Times New Roman"/>
          <w:sz w:val="24"/>
          <w:szCs w:val="24"/>
        </w:rPr>
        <w:t xml:space="preserve"> 22-78, 22-14.</w:t>
      </w:r>
    </w:p>
    <w:p w14:paraId="294CBDFA"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5.</w:t>
      </w:r>
      <w:r w:rsidRPr="00DD71D1">
        <w:rPr>
          <w:rFonts w:ascii="Times New Roman" w:hAnsi="Times New Roman" w:cs="Times New Roman"/>
          <w:sz w:val="24"/>
          <w:szCs w:val="24"/>
        </w:rPr>
        <w:tab/>
        <w:t>Podjęcie interwencji na terenie objętym ochroną i dozorem ujęcie oraz przekazanie Policji, zgodnie z pełnomocnictwem Kanclerza Politechniki Krakowskiej i procedurami przewidzianymi Ustawą o Ochronie Osób i Mienia (DZ.U. nr 114 poz. 740):</w:t>
      </w:r>
    </w:p>
    <w:p w14:paraId="0020F937"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a)</w:t>
      </w:r>
      <w:r w:rsidRPr="00DD71D1">
        <w:rPr>
          <w:rFonts w:ascii="Times New Roman" w:hAnsi="Times New Roman" w:cs="Times New Roman"/>
          <w:sz w:val="24"/>
          <w:szCs w:val="24"/>
        </w:rPr>
        <w:tab/>
        <w:t>Osób wywołujących awantury i bójki.</w:t>
      </w:r>
    </w:p>
    <w:p w14:paraId="0C055AD9"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b)</w:t>
      </w:r>
      <w:r w:rsidRPr="00DD71D1">
        <w:rPr>
          <w:rFonts w:ascii="Times New Roman" w:hAnsi="Times New Roman" w:cs="Times New Roman"/>
          <w:sz w:val="24"/>
          <w:szCs w:val="24"/>
        </w:rPr>
        <w:tab/>
        <w:t>Zachowujących się agresywnie w stosunku do pracowników uczelni, studentów itp..</w:t>
      </w:r>
    </w:p>
    <w:p w14:paraId="447ADC39"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c)</w:t>
      </w:r>
      <w:r w:rsidRPr="00DD71D1">
        <w:rPr>
          <w:rFonts w:ascii="Times New Roman" w:hAnsi="Times New Roman" w:cs="Times New Roman"/>
          <w:sz w:val="24"/>
          <w:szCs w:val="24"/>
        </w:rPr>
        <w:tab/>
        <w:t>Osób handlujących środkami odurzającymi.</w:t>
      </w:r>
    </w:p>
    <w:p w14:paraId="385F5110" w14:textId="77777777" w:rsidR="00073B03"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d)</w:t>
      </w:r>
      <w:r w:rsidRPr="00DD71D1">
        <w:rPr>
          <w:rFonts w:ascii="Times New Roman" w:hAnsi="Times New Roman" w:cs="Times New Roman"/>
          <w:sz w:val="24"/>
          <w:szCs w:val="24"/>
        </w:rPr>
        <w:tab/>
        <w:t>Osób przyłapanych na próbie włamania, kradzieży lub dewastacji mienia.</w:t>
      </w:r>
    </w:p>
    <w:p w14:paraId="3BB59F9D" w14:textId="77777777" w:rsidR="00073B03" w:rsidRPr="00DD71D1" w:rsidRDefault="00073B03" w:rsidP="00073B03">
      <w:pPr>
        <w:jc w:val="both"/>
        <w:rPr>
          <w:rFonts w:ascii="Times New Roman" w:hAnsi="Times New Roman" w:cs="Times New Roman"/>
          <w:sz w:val="24"/>
          <w:szCs w:val="24"/>
        </w:rPr>
      </w:pPr>
    </w:p>
    <w:p w14:paraId="41B92AD8"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6.</w:t>
      </w:r>
      <w:r w:rsidRPr="00DD71D1">
        <w:rPr>
          <w:rFonts w:ascii="Times New Roman" w:hAnsi="Times New Roman" w:cs="Times New Roman"/>
          <w:sz w:val="24"/>
          <w:szCs w:val="24"/>
        </w:rPr>
        <w:tab/>
        <w:t>W przypadku zauważenia powstania ogniska pożaru, należy natychmiast powiadomić:</w:t>
      </w:r>
    </w:p>
    <w:p w14:paraId="77AD6E04"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a)</w:t>
      </w:r>
      <w:r w:rsidRPr="00DD71D1">
        <w:rPr>
          <w:rFonts w:ascii="Times New Roman" w:hAnsi="Times New Roman" w:cs="Times New Roman"/>
          <w:sz w:val="24"/>
          <w:szCs w:val="24"/>
        </w:rPr>
        <w:tab/>
        <w:t>Straż Pożarną – tel. 998</w:t>
      </w:r>
    </w:p>
    <w:p w14:paraId="53628F94"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b)</w:t>
      </w:r>
      <w:r w:rsidRPr="00DD71D1">
        <w:rPr>
          <w:rFonts w:ascii="Times New Roman" w:hAnsi="Times New Roman" w:cs="Times New Roman"/>
          <w:sz w:val="24"/>
          <w:szCs w:val="24"/>
        </w:rPr>
        <w:tab/>
        <w:t>Kanclerza PK – tel. wew. 22-05</w:t>
      </w:r>
    </w:p>
    <w:p w14:paraId="072B11FC"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c)</w:t>
      </w:r>
      <w:r w:rsidRPr="00DD71D1">
        <w:rPr>
          <w:rFonts w:ascii="Times New Roman" w:hAnsi="Times New Roman" w:cs="Times New Roman"/>
          <w:sz w:val="24"/>
          <w:szCs w:val="24"/>
        </w:rPr>
        <w:tab/>
        <w:t>Dział Gospodarczy – tel. wew. 22-14, 22-78</w:t>
      </w:r>
    </w:p>
    <w:p w14:paraId="1A5DB5A2"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 xml:space="preserve">       oraz przystąpić do gaszenia pożaru w zarodku, do czasu przybycia jednostek Straży Pożarnej (w przypadku pożaru postępować zgodnie z </w:t>
      </w:r>
      <w:r w:rsidRPr="00A86122">
        <w:rPr>
          <w:rFonts w:ascii="Times New Roman" w:hAnsi="Times New Roman" w:cs="Times New Roman"/>
          <w:b/>
          <w:sz w:val="24"/>
          <w:szCs w:val="24"/>
        </w:rPr>
        <w:t>„Instrukcją postępowania na wypadek</w:t>
      </w:r>
      <w:r w:rsidRPr="00DD71D1">
        <w:rPr>
          <w:rFonts w:ascii="Times New Roman" w:hAnsi="Times New Roman" w:cs="Times New Roman"/>
          <w:sz w:val="24"/>
          <w:szCs w:val="24"/>
        </w:rPr>
        <w:t xml:space="preserve"> p</w:t>
      </w:r>
      <w:r w:rsidRPr="00A86122">
        <w:rPr>
          <w:rFonts w:ascii="Times New Roman" w:hAnsi="Times New Roman" w:cs="Times New Roman"/>
          <w:b/>
          <w:sz w:val="24"/>
          <w:szCs w:val="24"/>
        </w:rPr>
        <w:t>owstania pożaru</w:t>
      </w:r>
      <w:r w:rsidRPr="00DD71D1">
        <w:rPr>
          <w:rFonts w:ascii="Times New Roman" w:hAnsi="Times New Roman" w:cs="Times New Roman"/>
          <w:sz w:val="24"/>
          <w:szCs w:val="24"/>
        </w:rPr>
        <w:t xml:space="preserve">”, której treść znajduje się na strażnicy i każdej portierni). </w:t>
      </w:r>
    </w:p>
    <w:p w14:paraId="180DCD76"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 xml:space="preserve">       Od pracowników  Wykonawcy  wymaga się znajomości rozmieszczenia i miejsca lokalizacji wewnętrznych i zewnętrznych  hydrantów przeciwpożarowych , miejsca lokalizacji głównych wyłączników  prądu , miejsca lokalizacji  zaworów gazu i wody oraz znajomości użycia podręcznego sprzętu gaśniczego.  </w:t>
      </w:r>
    </w:p>
    <w:p w14:paraId="648FF7E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7.</w:t>
      </w:r>
      <w:r w:rsidRPr="00DD71D1">
        <w:rPr>
          <w:rFonts w:ascii="Times New Roman" w:hAnsi="Times New Roman" w:cs="Times New Roman"/>
          <w:sz w:val="24"/>
          <w:szCs w:val="24"/>
        </w:rPr>
        <w:tab/>
        <w:t>Do obowiązków pracowników Wykonawcy, należy zwracanie uwagi osobom przebywających na terenie uczelni, o bezwzględnym zakazie palenia wyrobów tytoniowych</w:t>
      </w:r>
      <w:r>
        <w:rPr>
          <w:rFonts w:ascii="Times New Roman" w:hAnsi="Times New Roman" w:cs="Times New Roman"/>
          <w:sz w:val="24"/>
          <w:szCs w:val="24"/>
        </w:rPr>
        <w:t xml:space="preserve"> oraz papierosów elektrycznych</w:t>
      </w:r>
      <w:r w:rsidRPr="00DD71D1">
        <w:rPr>
          <w:rFonts w:ascii="Times New Roman" w:hAnsi="Times New Roman" w:cs="Times New Roman"/>
          <w:sz w:val="24"/>
          <w:szCs w:val="24"/>
        </w:rPr>
        <w:t xml:space="preserve"> na terenie i w budynkach.</w:t>
      </w:r>
    </w:p>
    <w:p w14:paraId="0225BF5F"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8.</w:t>
      </w:r>
      <w:r w:rsidRPr="00DD71D1">
        <w:rPr>
          <w:rFonts w:ascii="Times New Roman" w:hAnsi="Times New Roman" w:cs="Times New Roman"/>
          <w:sz w:val="24"/>
          <w:szCs w:val="24"/>
        </w:rPr>
        <w:tab/>
        <w:t>Usuwanie osób, które wprowadzają psy na tereny zielone, przyległe do chronionych obiektów, z wezwaniem Straży Miejskiej włącznie.</w:t>
      </w:r>
    </w:p>
    <w:p w14:paraId="7D2B554F"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9.</w:t>
      </w:r>
      <w:r w:rsidRPr="00DD71D1">
        <w:rPr>
          <w:rFonts w:ascii="Times New Roman" w:hAnsi="Times New Roman" w:cs="Times New Roman"/>
          <w:sz w:val="24"/>
          <w:szCs w:val="24"/>
        </w:rPr>
        <w:tab/>
        <w:t>Nadzór i obsługa  elektronicznego systemu monitoringu zainstalowanego na poszczególnych portierniach oraz strażnicy.</w:t>
      </w:r>
    </w:p>
    <w:p w14:paraId="0274A19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lastRenderedPageBreak/>
        <w:t>10.</w:t>
      </w:r>
      <w:r w:rsidRPr="00DD71D1">
        <w:rPr>
          <w:rFonts w:ascii="Times New Roman" w:hAnsi="Times New Roman" w:cs="Times New Roman"/>
          <w:sz w:val="24"/>
          <w:szCs w:val="24"/>
        </w:rPr>
        <w:tab/>
      </w:r>
      <w:r w:rsidRPr="00A27C36">
        <w:rPr>
          <w:rFonts w:ascii="Times New Roman" w:hAnsi="Times New Roman" w:cs="Times New Roman"/>
          <w:sz w:val="24"/>
          <w:szCs w:val="24"/>
        </w:rPr>
        <w:t>Wydawanie i przyjmowanie kluczy zgodnie z upoważnieniem na podstawie wpisów do książki ewidencji kluczy.</w:t>
      </w:r>
    </w:p>
    <w:p w14:paraId="4F676822"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11.</w:t>
      </w:r>
      <w:r w:rsidRPr="00DD71D1">
        <w:rPr>
          <w:rFonts w:ascii="Times New Roman" w:hAnsi="Times New Roman" w:cs="Times New Roman"/>
          <w:sz w:val="24"/>
          <w:szCs w:val="24"/>
        </w:rPr>
        <w:tab/>
        <w:t>W uzasadnionych przypadkach za pisemną imienną zgodą Dziekana Wydziału, mogą być wydane klucze do wybranych pomieszczeń osobom współpracującym z Wydziałem, po dokładnej identyfikacji osoby i dokonaniu czytelnych wpisów w książce ewidencji kluczy.</w:t>
      </w:r>
    </w:p>
    <w:p w14:paraId="4D12B120"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12.</w:t>
      </w:r>
      <w:r w:rsidRPr="00DD71D1">
        <w:rPr>
          <w:rFonts w:ascii="Times New Roman" w:hAnsi="Times New Roman" w:cs="Times New Roman"/>
          <w:sz w:val="24"/>
          <w:szCs w:val="24"/>
        </w:rPr>
        <w:tab/>
        <w:t>Pracownicy Wykonawcy upoważnieni są do legitymowania osób pobierających klucze (możliwość kradzieży), w celu sprawdzenia, czy po klucz od pomieszczeń zgłosiła się osoba do tego uprawniona.</w:t>
      </w:r>
    </w:p>
    <w:p w14:paraId="6122021F"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13.</w:t>
      </w:r>
      <w:r w:rsidRPr="00DD71D1">
        <w:rPr>
          <w:rFonts w:ascii="Times New Roman" w:hAnsi="Times New Roman" w:cs="Times New Roman"/>
          <w:sz w:val="24"/>
          <w:szCs w:val="24"/>
        </w:rPr>
        <w:tab/>
        <w:t>Obsługa szlabanów usytuowanych przy wjazdach na tereny uczelni.</w:t>
      </w:r>
    </w:p>
    <w:p w14:paraId="70B855DF"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14.</w:t>
      </w:r>
      <w:r w:rsidRPr="00DD71D1">
        <w:rPr>
          <w:rFonts w:ascii="Times New Roman" w:hAnsi="Times New Roman" w:cs="Times New Roman"/>
          <w:sz w:val="24"/>
          <w:szCs w:val="24"/>
        </w:rPr>
        <w:tab/>
        <w:t>Kontrola pojazdów wjeżdżających na teren uczelni (parkingu), zgodnie z posiadanymi identyfikatorami uprawniającymi do wjazdu i parkowania.</w:t>
      </w:r>
    </w:p>
    <w:p w14:paraId="6AC33A7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15.</w:t>
      </w:r>
      <w:r w:rsidRPr="00DD71D1">
        <w:rPr>
          <w:rFonts w:ascii="Times New Roman" w:hAnsi="Times New Roman" w:cs="Times New Roman"/>
          <w:sz w:val="24"/>
          <w:szCs w:val="24"/>
        </w:rPr>
        <w:tab/>
        <w:t>Lustracja ładunków wwożonych i wywożonych z terenu uczelni.</w:t>
      </w:r>
    </w:p>
    <w:p w14:paraId="5EA66A73"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16.</w:t>
      </w:r>
      <w:r w:rsidRPr="00DD71D1">
        <w:rPr>
          <w:rFonts w:ascii="Times New Roman" w:hAnsi="Times New Roman" w:cs="Times New Roman"/>
          <w:sz w:val="24"/>
          <w:szCs w:val="24"/>
        </w:rPr>
        <w:tab/>
        <w:t>Kontrola prawidłowości parkowania pojazdów ze szczególnym zwróceniem uwagi na zachowanie przejezdności dróg pożarowych, zakazu parkowania na zieleńcach i chodnikach  itp..</w:t>
      </w:r>
    </w:p>
    <w:p w14:paraId="314EB6B6"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17.</w:t>
      </w:r>
      <w:r w:rsidRPr="00DD71D1">
        <w:rPr>
          <w:rFonts w:ascii="Times New Roman" w:hAnsi="Times New Roman" w:cs="Times New Roman"/>
          <w:sz w:val="24"/>
          <w:szCs w:val="24"/>
        </w:rPr>
        <w:tab/>
        <w:t xml:space="preserve">Pracownicy Wykonawcy zobowiązani są do udzielania informacji dotyczących rozmieszczenia  budynków na terenie kampusów PK  i lokalizacji jednostek organizacyjnych PK. </w:t>
      </w:r>
    </w:p>
    <w:p w14:paraId="33C44467"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18.</w:t>
      </w:r>
      <w:r w:rsidRPr="00DD71D1">
        <w:rPr>
          <w:rFonts w:ascii="Times New Roman" w:hAnsi="Times New Roman" w:cs="Times New Roman"/>
          <w:sz w:val="24"/>
          <w:szCs w:val="24"/>
        </w:rPr>
        <w:tab/>
        <w:t>Nie wpuszczanie po godz. 23</w:t>
      </w:r>
      <w:r>
        <w:rPr>
          <w:rFonts w:ascii="Times New Roman" w:hAnsi="Times New Roman" w:cs="Times New Roman"/>
          <w:sz w:val="24"/>
          <w:szCs w:val="24"/>
        </w:rPr>
        <w:t>.</w:t>
      </w:r>
      <w:r w:rsidRPr="00DD71D1">
        <w:rPr>
          <w:rFonts w:ascii="Times New Roman" w:hAnsi="Times New Roman" w:cs="Times New Roman"/>
          <w:sz w:val="24"/>
          <w:szCs w:val="24"/>
        </w:rPr>
        <w:t>00 na teren lub do budynków żadnych osób za wyjątkiem osób, które legitymują się przepustką (upoważnieniem) zatwierdzoną przez Kanclerza uczelni, Dziekana Wydziału lub osób upoważnionych do przeprowadzania kontroli pracy strażników i portierów.</w:t>
      </w:r>
    </w:p>
    <w:p w14:paraId="0B80E68F"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19.</w:t>
      </w:r>
      <w:r w:rsidRPr="00DD71D1">
        <w:rPr>
          <w:rFonts w:ascii="Times New Roman" w:hAnsi="Times New Roman" w:cs="Times New Roman"/>
          <w:sz w:val="24"/>
          <w:szCs w:val="24"/>
        </w:rPr>
        <w:tab/>
        <w:t>Prowadzenie ewidencji osób przebywających w pomieszczeniach budynku lub na terenie,</w:t>
      </w:r>
      <w:r>
        <w:rPr>
          <w:rFonts w:ascii="Times New Roman" w:hAnsi="Times New Roman" w:cs="Times New Roman"/>
          <w:sz w:val="24"/>
          <w:szCs w:val="24"/>
        </w:rPr>
        <w:t xml:space="preserve"> poza godzinami służbowymi (23</w:t>
      </w:r>
      <w:r>
        <w:rPr>
          <w:rFonts w:ascii="Times New Roman" w:hAnsi="Times New Roman" w:cs="Times New Roman"/>
          <w:sz w:val="24"/>
          <w:szCs w:val="24"/>
          <w:vertAlign w:val="superscript"/>
        </w:rPr>
        <w:t>00</w:t>
      </w:r>
      <w:r>
        <w:rPr>
          <w:rFonts w:ascii="Times New Roman" w:hAnsi="Times New Roman" w:cs="Times New Roman"/>
          <w:sz w:val="24"/>
          <w:szCs w:val="24"/>
        </w:rPr>
        <w:t xml:space="preserve"> – 6</w:t>
      </w:r>
      <w:r>
        <w:rPr>
          <w:rFonts w:ascii="Times New Roman" w:hAnsi="Times New Roman" w:cs="Times New Roman"/>
          <w:sz w:val="24"/>
          <w:szCs w:val="24"/>
          <w:vertAlign w:val="superscript"/>
        </w:rPr>
        <w:t>00</w:t>
      </w:r>
      <w:r w:rsidRPr="00DD71D1">
        <w:rPr>
          <w:rFonts w:ascii="Times New Roman" w:hAnsi="Times New Roman" w:cs="Times New Roman"/>
          <w:sz w:val="24"/>
          <w:szCs w:val="24"/>
        </w:rPr>
        <w:t>). Na strażnicy (portierni) oprócz pracownika Wykonawcy aktualnie pełniącego dyżur, mogą przebywać tylko osoby bezpośrednio przełożone lub osoby uprawnione do przeprowadzania kontroli pracy pracowników Wykonawcy jak również strażników i portierów uczelni. Wszystkim innym wstęp na portiernię jest wzbroniony.</w:t>
      </w:r>
    </w:p>
    <w:p w14:paraId="6B19A5D5"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20.</w:t>
      </w:r>
      <w:r w:rsidRPr="00DD71D1">
        <w:rPr>
          <w:rFonts w:ascii="Times New Roman" w:hAnsi="Times New Roman" w:cs="Times New Roman"/>
          <w:sz w:val="24"/>
          <w:szCs w:val="24"/>
        </w:rPr>
        <w:tab/>
        <w:t>Podczas dyżuru pracownicy Wykonawcy zobowiązani są do:</w:t>
      </w:r>
    </w:p>
    <w:p w14:paraId="51FBCAD3"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a</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Prowadzenie obsługi systemu monitoringu.</w:t>
      </w:r>
    </w:p>
    <w:p w14:paraId="43A0D09A"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b</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książki ewidencji kluczy.</w:t>
      </w:r>
    </w:p>
    <w:p w14:paraId="0B6F7685"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c</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książki dyżurów i zdarzeń.</w:t>
      </w:r>
    </w:p>
    <w:p w14:paraId="4E22863C" w14:textId="77777777" w:rsidR="00073B03"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d</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miesięcznej listy obecności.</w:t>
      </w:r>
    </w:p>
    <w:p w14:paraId="1D84954C" w14:textId="77777777" w:rsidR="00073B03" w:rsidRPr="00DD71D1" w:rsidRDefault="00073B03" w:rsidP="00073B03">
      <w:pPr>
        <w:spacing w:before="240" w:after="0"/>
        <w:jc w:val="both"/>
        <w:rPr>
          <w:rFonts w:ascii="Times New Roman" w:hAnsi="Times New Roman" w:cs="Times New Roman"/>
          <w:sz w:val="24"/>
          <w:szCs w:val="24"/>
        </w:rPr>
      </w:pPr>
      <w:r w:rsidRPr="00DD71D1">
        <w:rPr>
          <w:rFonts w:ascii="Times New Roman" w:hAnsi="Times New Roman" w:cs="Times New Roman"/>
          <w:sz w:val="24"/>
          <w:szCs w:val="24"/>
        </w:rPr>
        <w:t>21.</w:t>
      </w:r>
      <w:r w:rsidRPr="00DD71D1">
        <w:rPr>
          <w:rFonts w:ascii="Times New Roman" w:hAnsi="Times New Roman" w:cs="Times New Roman"/>
          <w:sz w:val="24"/>
          <w:szCs w:val="24"/>
        </w:rPr>
        <w:tab/>
        <w:t>W razie nie przybycia następnej zmiany, pracownik Wykonawcy pełniący aktualnie dyżur, nie może opuścić swojego stanowiska pracy do czasu wydania odpowiedniego polecenia przez bezpośrednio przełożonego lub ze strony Zamawiającego, Dział Gospodarczy tel. wew. 22-14, 22-78.</w:t>
      </w:r>
    </w:p>
    <w:p w14:paraId="026054DD" w14:textId="77777777" w:rsidR="00073B03" w:rsidRPr="00DD71D1" w:rsidRDefault="00073B03" w:rsidP="00073B03">
      <w:pPr>
        <w:spacing w:before="240"/>
        <w:jc w:val="both"/>
        <w:rPr>
          <w:rFonts w:ascii="Times New Roman" w:hAnsi="Times New Roman" w:cs="Times New Roman"/>
          <w:sz w:val="24"/>
          <w:szCs w:val="24"/>
        </w:rPr>
      </w:pPr>
      <w:r w:rsidRPr="00DD71D1">
        <w:rPr>
          <w:rFonts w:ascii="Times New Roman" w:hAnsi="Times New Roman" w:cs="Times New Roman"/>
          <w:sz w:val="24"/>
          <w:szCs w:val="24"/>
        </w:rPr>
        <w:t>22.</w:t>
      </w:r>
      <w:r w:rsidRPr="00DD71D1">
        <w:rPr>
          <w:rFonts w:ascii="Times New Roman" w:hAnsi="Times New Roman" w:cs="Times New Roman"/>
          <w:sz w:val="24"/>
          <w:szCs w:val="24"/>
        </w:rPr>
        <w:tab/>
        <w:t>W szczególnych przypadkach, pracownik ochrony mienia zobowiązany jest do asysty przy transporcie gotówki, w wysokości do 1 (jednej)</w:t>
      </w:r>
      <w:r>
        <w:rPr>
          <w:rFonts w:ascii="Times New Roman" w:hAnsi="Times New Roman" w:cs="Times New Roman"/>
          <w:sz w:val="24"/>
          <w:szCs w:val="24"/>
        </w:rPr>
        <w:t xml:space="preserve"> podstawowej</w:t>
      </w:r>
      <w:r w:rsidRPr="00DD71D1">
        <w:rPr>
          <w:rFonts w:ascii="Times New Roman" w:hAnsi="Times New Roman" w:cs="Times New Roman"/>
          <w:sz w:val="24"/>
          <w:szCs w:val="24"/>
        </w:rPr>
        <w:t xml:space="preserve"> jednostki obliczeniowej, dokonywanym przez Zamawiającego.</w:t>
      </w:r>
    </w:p>
    <w:p w14:paraId="44A44401"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lastRenderedPageBreak/>
        <w:t>23.</w:t>
      </w:r>
      <w:r w:rsidRPr="00DD71D1">
        <w:rPr>
          <w:rFonts w:ascii="Times New Roman" w:hAnsi="Times New Roman" w:cs="Times New Roman"/>
          <w:sz w:val="24"/>
          <w:szCs w:val="24"/>
        </w:rPr>
        <w:tab/>
        <w:t>W szczególnych przypadkach jak choroba, urlop wypoczynkowy</w:t>
      </w:r>
      <w:r>
        <w:rPr>
          <w:rFonts w:ascii="Times New Roman" w:hAnsi="Times New Roman" w:cs="Times New Roman"/>
          <w:sz w:val="24"/>
          <w:szCs w:val="24"/>
        </w:rPr>
        <w:t xml:space="preserve"> </w:t>
      </w:r>
      <w:r w:rsidRPr="00DD71D1">
        <w:rPr>
          <w:rFonts w:ascii="Times New Roman" w:hAnsi="Times New Roman" w:cs="Times New Roman"/>
          <w:sz w:val="24"/>
          <w:szCs w:val="24"/>
        </w:rPr>
        <w:t>portierów Zamawiającego, pracownik (strażnik</w:t>
      </w:r>
      <w:r>
        <w:rPr>
          <w:rFonts w:ascii="Times New Roman" w:hAnsi="Times New Roman" w:cs="Times New Roman"/>
          <w:sz w:val="24"/>
          <w:szCs w:val="24"/>
        </w:rPr>
        <w:t xml:space="preserve"> lub portier</w:t>
      </w:r>
      <w:r w:rsidRPr="00DD71D1">
        <w:rPr>
          <w:rFonts w:ascii="Times New Roman" w:hAnsi="Times New Roman" w:cs="Times New Roman"/>
          <w:sz w:val="24"/>
          <w:szCs w:val="24"/>
        </w:rPr>
        <w:t>) Wykonawcy zobowiązany jest przejąć obowiązki tegoż portiera na następujących portierniach: Wydział Inżynierii i Technologii Chemicznej i Wydział Inżynierii Lądowej przy ul. Warszawskiej 24.</w:t>
      </w:r>
    </w:p>
    <w:p w14:paraId="6CD1AA2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24.</w:t>
      </w:r>
      <w:r w:rsidRPr="00DD71D1">
        <w:rPr>
          <w:rFonts w:ascii="Times New Roman" w:hAnsi="Times New Roman" w:cs="Times New Roman"/>
          <w:sz w:val="24"/>
          <w:szCs w:val="24"/>
        </w:rPr>
        <w:tab/>
        <w:t>Wykonawca ponosi odpowiedzialność materialną za rowery pod warunkiem, że są one zdeponowane w pomieszczeniu zamkniętym oraz, że są one przyjęte i wydane za potwierdzeniem (breloczek, winietka zafoliowana itp.).</w:t>
      </w:r>
    </w:p>
    <w:p w14:paraId="4279E8E5"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25.</w:t>
      </w:r>
      <w:r w:rsidRPr="00DD71D1">
        <w:rPr>
          <w:rFonts w:ascii="Times New Roman" w:hAnsi="Times New Roman" w:cs="Times New Roman"/>
          <w:sz w:val="24"/>
          <w:szCs w:val="24"/>
        </w:rPr>
        <w:tab/>
        <w:t>Dojazd grupy interwencyjnej na wezwanie Zamawiającego, w sytuacji zagrożenia, w dzień 10 minut, a w nocy 6 minut. Przyjazdy grup interwencyjnych na wezwanie oraz przyjazdy prewencyjne, bez dodatkowego wynagrodzenia.</w:t>
      </w:r>
    </w:p>
    <w:p w14:paraId="59E878B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26.</w:t>
      </w:r>
      <w:r w:rsidRPr="00DD71D1">
        <w:rPr>
          <w:rFonts w:ascii="Times New Roman" w:hAnsi="Times New Roman" w:cs="Times New Roman"/>
          <w:sz w:val="24"/>
          <w:szCs w:val="24"/>
        </w:rPr>
        <w:tab/>
        <w:t>Wykonawca umiejscowi, całodobowo postój jednego patrolu interwencyjnego (samochodu oznakowanego z logo firmy), w miejscu wskazanym przez Zamawiającego i w uzgodnionym terminie, bez dodatkowego wynagrodzenia.</w:t>
      </w:r>
    </w:p>
    <w:p w14:paraId="466C41C0" w14:textId="77777777" w:rsidR="00073B03" w:rsidRPr="00DD71D1" w:rsidRDefault="00073B03" w:rsidP="00073B03">
      <w:pPr>
        <w:jc w:val="both"/>
        <w:rPr>
          <w:rFonts w:ascii="Times New Roman" w:hAnsi="Times New Roman" w:cs="Times New Roman"/>
          <w:sz w:val="24"/>
          <w:szCs w:val="24"/>
        </w:rPr>
      </w:pPr>
    </w:p>
    <w:p w14:paraId="422335D8" w14:textId="77777777" w:rsidR="00073B03" w:rsidRPr="00DD71D1" w:rsidRDefault="00073B03" w:rsidP="00073B03">
      <w:pPr>
        <w:jc w:val="center"/>
        <w:rPr>
          <w:rFonts w:ascii="Times New Roman" w:hAnsi="Times New Roman" w:cs="Times New Roman"/>
          <w:b/>
          <w:sz w:val="24"/>
          <w:szCs w:val="24"/>
        </w:rPr>
      </w:pPr>
      <w:r w:rsidRPr="00DD71D1">
        <w:rPr>
          <w:rFonts w:ascii="Times New Roman" w:hAnsi="Times New Roman" w:cs="Times New Roman"/>
          <w:b/>
          <w:sz w:val="24"/>
          <w:szCs w:val="24"/>
        </w:rPr>
        <w:t>WYKAZ OBOWIĄZKÓW I UPRAWNIEŃ PRACOWNIKÓW WYKONAWCY   PEŁNIĄCYCH DYŻUR NA PORTIERNI:</w:t>
      </w:r>
    </w:p>
    <w:p w14:paraId="5BD58A2A"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w:t>
      </w:r>
      <w:r w:rsidRPr="00DD71D1">
        <w:rPr>
          <w:rFonts w:ascii="Times New Roman" w:hAnsi="Times New Roman" w:cs="Times New Roman"/>
          <w:sz w:val="24"/>
          <w:szCs w:val="24"/>
        </w:rPr>
        <w:tab/>
        <w:t>Do podstawowych obowiązków pracownika (pracowników) Wykonawcy należy zabezpieczenie całego powierzonego mu majątku uczelni przed kradzieżą i zniszczeniem.</w:t>
      </w:r>
    </w:p>
    <w:p w14:paraId="2A226046"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w:t>
      </w:r>
      <w:r w:rsidRPr="00DD71D1">
        <w:rPr>
          <w:rFonts w:ascii="Times New Roman" w:hAnsi="Times New Roman" w:cs="Times New Roman"/>
          <w:sz w:val="24"/>
          <w:szCs w:val="24"/>
        </w:rPr>
        <w:tab/>
      </w:r>
      <w:r w:rsidRPr="00A27C36">
        <w:rPr>
          <w:rFonts w:ascii="Times New Roman" w:hAnsi="Times New Roman" w:cs="Times New Roman"/>
          <w:sz w:val="24"/>
          <w:szCs w:val="24"/>
        </w:rPr>
        <w:t>Wydawanie i przyjmowanie kluczy zgodnie z upoważnieniem na podstawie wpisów do książki ewidencji kluczy.</w:t>
      </w:r>
    </w:p>
    <w:p w14:paraId="03D4304E"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3.</w:t>
      </w:r>
      <w:r w:rsidRPr="00DD71D1">
        <w:rPr>
          <w:rFonts w:ascii="Times New Roman" w:hAnsi="Times New Roman" w:cs="Times New Roman"/>
          <w:sz w:val="24"/>
          <w:szCs w:val="24"/>
        </w:rPr>
        <w:tab/>
        <w:t>W uzasadnionych przypadkach za pisemną imienną zgodą Dziekana Wydziału, mogą być wydane klucze do wybranych pomieszczeń osobom współpracującym z Wydziałem, po dokładnej identyfikacji osoby i dokonaniu czytelnych wpisów w książce ewidencji kluczy.</w:t>
      </w:r>
    </w:p>
    <w:p w14:paraId="7E4DCFC3"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4.</w:t>
      </w:r>
      <w:r w:rsidRPr="00DD71D1">
        <w:rPr>
          <w:rFonts w:ascii="Times New Roman" w:hAnsi="Times New Roman" w:cs="Times New Roman"/>
          <w:sz w:val="24"/>
          <w:szCs w:val="24"/>
        </w:rPr>
        <w:tab/>
        <w:t>Pracownicy Wykonawcy upoważnieni są do legitymowania osób pobierających klucze (możliwość kradzieży), w celu sprawdzenia, czy po klucz od pomieszczeń zgłosiła się osoba do tego uprawniona.</w:t>
      </w:r>
    </w:p>
    <w:p w14:paraId="0A286B3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5.</w:t>
      </w:r>
      <w:r w:rsidRPr="00DD71D1">
        <w:rPr>
          <w:rFonts w:ascii="Times New Roman" w:hAnsi="Times New Roman" w:cs="Times New Roman"/>
          <w:sz w:val="24"/>
          <w:szCs w:val="24"/>
        </w:rPr>
        <w:tab/>
        <w:t>Lustracja osób wchodzących i wychodzących z budynku, pod kątem ruchu składników majątkowych uczelni. Żądanie rewersu na wynoszony przedmiot z danego budynku, będący własnością uczelni.</w:t>
      </w:r>
    </w:p>
    <w:p w14:paraId="4BA61517"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6.</w:t>
      </w:r>
      <w:r w:rsidRPr="00DD71D1">
        <w:rPr>
          <w:rFonts w:ascii="Times New Roman" w:hAnsi="Times New Roman" w:cs="Times New Roman"/>
          <w:sz w:val="24"/>
          <w:szCs w:val="24"/>
        </w:rPr>
        <w:tab/>
        <w:t>Udzielanie informacji adresowej dotyczącej poszczególnych jednostek organizacyjnych, jak również godzin ich pracy.</w:t>
      </w:r>
    </w:p>
    <w:p w14:paraId="3D83F3B7"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7.</w:t>
      </w:r>
      <w:r w:rsidRPr="00DD71D1">
        <w:rPr>
          <w:rFonts w:ascii="Times New Roman" w:hAnsi="Times New Roman" w:cs="Times New Roman"/>
          <w:sz w:val="24"/>
          <w:szCs w:val="24"/>
        </w:rPr>
        <w:tab/>
        <w:t xml:space="preserve">Prowadzenie ewidencji osób przebywających w pomieszczeniach budynku </w:t>
      </w:r>
      <w:r>
        <w:rPr>
          <w:rFonts w:ascii="Times New Roman" w:hAnsi="Times New Roman" w:cs="Times New Roman"/>
          <w:sz w:val="24"/>
          <w:szCs w:val="24"/>
        </w:rPr>
        <w:t xml:space="preserve"> poza godzinami służbowymi (23</w:t>
      </w:r>
      <w:r>
        <w:rPr>
          <w:rFonts w:ascii="Times New Roman" w:hAnsi="Times New Roman" w:cs="Times New Roman"/>
          <w:sz w:val="24"/>
          <w:szCs w:val="24"/>
          <w:vertAlign w:val="superscript"/>
        </w:rPr>
        <w:t>00</w:t>
      </w:r>
      <w:r>
        <w:rPr>
          <w:rFonts w:ascii="Times New Roman" w:hAnsi="Times New Roman" w:cs="Times New Roman"/>
          <w:sz w:val="24"/>
          <w:szCs w:val="24"/>
        </w:rPr>
        <w:t xml:space="preserve"> – 6</w:t>
      </w:r>
      <w:r>
        <w:rPr>
          <w:rFonts w:ascii="Times New Roman" w:hAnsi="Times New Roman" w:cs="Times New Roman"/>
          <w:sz w:val="24"/>
          <w:szCs w:val="24"/>
          <w:vertAlign w:val="superscript"/>
        </w:rPr>
        <w:t>00</w:t>
      </w:r>
      <w:r w:rsidRPr="00DD71D1">
        <w:rPr>
          <w:rFonts w:ascii="Times New Roman" w:hAnsi="Times New Roman" w:cs="Times New Roman"/>
          <w:sz w:val="24"/>
          <w:szCs w:val="24"/>
        </w:rPr>
        <w:t>), posiadającymi stosowna zgodę.</w:t>
      </w:r>
    </w:p>
    <w:p w14:paraId="0A297D97"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8.</w:t>
      </w:r>
      <w:r w:rsidRPr="00DD71D1">
        <w:rPr>
          <w:rFonts w:ascii="Times New Roman" w:hAnsi="Times New Roman" w:cs="Times New Roman"/>
          <w:sz w:val="24"/>
          <w:szCs w:val="24"/>
        </w:rPr>
        <w:tab/>
        <w:t>Dokonywanie systematycznych obchodów dozorowanego obiektu, według uzgodnień pomiędzy Zamawiającym, a Wykonawcą.</w:t>
      </w:r>
    </w:p>
    <w:p w14:paraId="74C3AF9E"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9.</w:t>
      </w:r>
      <w:r w:rsidRPr="00DD71D1">
        <w:rPr>
          <w:rFonts w:ascii="Times New Roman" w:hAnsi="Times New Roman" w:cs="Times New Roman"/>
          <w:sz w:val="24"/>
          <w:szCs w:val="24"/>
        </w:rPr>
        <w:tab/>
        <w:t>W przypadku stwierdzenia zagrożeń o charakterze napadu, włamania, kradzieży itp. natychmiastowe zgłoszenie tych zdarzeń do Działu Gospodarczego nr tel.</w:t>
      </w:r>
      <w:r>
        <w:rPr>
          <w:rFonts w:ascii="Times New Roman" w:hAnsi="Times New Roman" w:cs="Times New Roman"/>
          <w:sz w:val="24"/>
          <w:szCs w:val="24"/>
        </w:rPr>
        <w:t xml:space="preserve"> wew.</w:t>
      </w:r>
      <w:r w:rsidRPr="00DD71D1">
        <w:rPr>
          <w:rFonts w:ascii="Times New Roman" w:hAnsi="Times New Roman" w:cs="Times New Roman"/>
          <w:sz w:val="24"/>
          <w:szCs w:val="24"/>
        </w:rPr>
        <w:t xml:space="preserve"> 22-78, 22-14, a w godzinach nocnych i dniach świątecznych alarmowanie grup interwencyjnych celem ujęcia sprawców oraz zgłoszenie na Policję.</w:t>
      </w:r>
    </w:p>
    <w:p w14:paraId="12352F38"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lastRenderedPageBreak/>
        <w:t>10.</w:t>
      </w:r>
      <w:r w:rsidRPr="00DD71D1">
        <w:rPr>
          <w:rFonts w:ascii="Times New Roman" w:hAnsi="Times New Roman" w:cs="Times New Roman"/>
          <w:sz w:val="24"/>
          <w:szCs w:val="24"/>
        </w:rPr>
        <w:tab/>
        <w:t>Obsługa systemu monitorującego wejścia ewakuacyjne do poszczególnych budynków oraz wejścia głównego, za pomocą systemu zainstalowanego na danej portierni.</w:t>
      </w:r>
    </w:p>
    <w:p w14:paraId="1D6143B3"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11.</w:t>
      </w:r>
      <w:r w:rsidRPr="00DD71D1">
        <w:rPr>
          <w:rFonts w:ascii="Times New Roman" w:hAnsi="Times New Roman" w:cs="Times New Roman"/>
          <w:sz w:val="24"/>
          <w:szCs w:val="24"/>
        </w:rPr>
        <w:tab/>
        <w:t>Przed objęciem dyżuru pracownik Wykonawcy sprawdza, czy wszystko znajduje się w należytym porządku jak: zdane wszystkie klucze, zamknięte okna, drzwi w pomieszczeniach itp.. Stwierdzone braki odnotowuje w książce zdarzeń oraz zgłasza Administratorowi danego obiektu lub do Działu Gospodarczego.</w:t>
      </w:r>
    </w:p>
    <w:p w14:paraId="376EE107"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12.</w:t>
      </w:r>
      <w:r w:rsidRPr="00DD71D1">
        <w:rPr>
          <w:rFonts w:ascii="Times New Roman" w:hAnsi="Times New Roman" w:cs="Times New Roman"/>
          <w:sz w:val="24"/>
          <w:szCs w:val="24"/>
        </w:rPr>
        <w:tab/>
        <w:t>Podczas dyżuru pracownicy Wykonawcy zobowiązani są do:</w:t>
      </w:r>
    </w:p>
    <w:p w14:paraId="33BB8975"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a</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Prowadzenie obsługi systemu monitoringu.</w:t>
      </w:r>
    </w:p>
    <w:p w14:paraId="3C952505"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b</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książki ewidencji kluczy.</w:t>
      </w:r>
    </w:p>
    <w:p w14:paraId="40BA10A6"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c</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książki dyżurów i zdarzeń.</w:t>
      </w:r>
    </w:p>
    <w:p w14:paraId="3D1D965C" w14:textId="77777777" w:rsidR="00073B03" w:rsidRPr="00DD71D1" w:rsidRDefault="00073B03" w:rsidP="00073B03">
      <w:pPr>
        <w:jc w:val="both"/>
        <w:rPr>
          <w:rFonts w:ascii="Times New Roman" w:hAnsi="Times New Roman" w:cs="Times New Roman"/>
          <w:sz w:val="24"/>
          <w:szCs w:val="24"/>
        </w:rPr>
      </w:pPr>
      <w:r>
        <w:rPr>
          <w:rFonts w:ascii="Times New Roman" w:hAnsi="Times New Roman" w:cs="Times New Roman"/>
          <w:sz w:val="24"/>
          <w:szCs w:val="24"/>
        </w:rPr>
        <w:t>d</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miesięcznej listy obecności.</w:t>
      </w:r>
    </w:p>
    <w:p w14:paraId="331E0A0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13.</w:t>
      </w:r>
      <w:r w:rsidRPr="00DD71D1">
        <w:rPr>
          <w:rFonts w:ascii="Times New Roman" w:hAnsi="Times New Roman" w:cs="Times New Roman"/>
          <w:sz w:val="24"/>
          <w:szCs w:val="24"/>
        </w:rPr>
        <w:tab/>
        <w:t>Nie wpuszczanie po godz. 22</w:t>
      </w:r>
      <w:r>
        <w:rPr>
          <w:rFonts w:ascii="Times New Roman" w:hAnsi="Times New Roman" w:cs="Times New Roman"/>
          <w:sz w:val="24"/>
          <w:szCs w:val="24"/>
        </w:rPr>
        <w:t>.</w:t>
      </w:r>
      <w:r w:rsidRPr="00DD71D1">
        <w:rPr>
          <w:rFonts w:ascii="Times New Roman" w:hAnsi="Times New Roman" w:cs="Times New Roman"/>
          <w:sz w:val="24"/>
          <w:szCs w:val="24"/>
        </w:rPr>
        <w:t>00 na teren budynku żadnych osób za wyjątkiem osób, które legitymują się przepustką (upoważnieniem) z podpisem Kanclerza, Dziekana uczelni lub osób upoważnionych do przeprowadzania kontroli pracy strażników i portierów.</w:t>
      </w:r>
    </w:p>
    <w:p w14:paraId="2273C11B"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14.</w:t>
      </w:r>
      <w:r w:rsidRPr="00DD71D1">
        <w:rPr>
          <w:rFonts w:ascii="Times New Roman" w:hAnsi="Times New Roman" w:cs="Times New Roman"/>
          <w:sz w:val="24"/>
          <w:szCs w:val="24"/>
        </w:rPr>
        <w:tab/>
        <w:t xml:space="preserve"> Na portierni oprócz pracownika Wykonawcy (strażnika, portiera) aktualnie pełniącego dyżur, mogą przebywać tylko osoby bezpośrednio przełożone lub osoby uprawnione do przeprowadzania kontroli pracy pracowników Wykonawcy (Dziekan, Administrator danego obiektu), jak również strażników i portierów uczelni. Wszystkim innym wstęp na portiernię jest wzbroniony.</w:t>
      </w:r>
    </w:p>
    <w:p w14:paraId="4DC3E760"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15.</w:t>
      </w:r>
      <w:r w:rsidRPr="00DD71D1">
        <w:rPr>
          <w:rFonts w:ascii="Times New Roman" w:hAnsi="Times New Roman" w:cs="Times New Roman"/>
          <w:sz w:val="24"/>
          <w:szCs w:val="24"/>
        </w:rPr>
        <w:tab/>
        <w:t>W przypadku zauważenia powstania ogniska pożaru, należy powiadomić natychmiast:</w:t>
      </w:r>
    </w:p>
    <w:p w14:paraId="6F901B0C"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a)</w:t>
      </w:r>
      <w:r w:rsidRPr="00DD71D1">
        <w:rPr>
          <w:rFonts w:ascii="Times New Roman" w:hAnsi="Times New Roman" w:cs="Times New Roman"/>
          <w:sz w:val="24"/>
          <w:szCs w:val="24"/>
        </w:rPr>
        <w:tab/>
        <w:t>Straż Pożarną – tel. 998</w:t>
      </w:r>
    </w:p>
    <w:p w14:paraId="066A9F03"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b)</w:t>
      </w:r>
      <w:r w:rsidRPr="00DD71D1">
        <w:rPr>
          <w:rFonts w:ascii="Times New Roman" w:hAnsi="Times New Roman" w:cs="Times New Roman"/>
          <w:sz w:val="24"/>
          <w:szCs w:val="24"/>
        </w:rPr>
        <w:tab/>
        <w:t>Kanclerza PK – tel. wew. 22-05</w:t>
      </w:r>
    </w:p>
    <w:p w14:paraId="4362EF1C"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c)</w:t>
      </w:r>
      <w:r w:rsidRPr="00DD71D1">
        <w:rPr>
          <w:rFonts w:ascii="Times New Roman" w:hAnsi="Times New Roman" w:cs="Times New Roman"/>
          <w:sz w:val="24"/>
          <w:szCs w:val="24"/>
        </w:rPr>
        <w:tab/>
        <w:t>Dział Gospodarczy – tel. wew. 22-14, 22-78</w:t>
      </w:r>
    </w:p>
    <w:p w14:paraId="457BE7C7"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oraz przystąpić do gaszenia pożaru w zarodku, do czasu przybycia jednostek Straży Pożarnej (w przypadku pożaru postępować zgodnie z „Instrukcją postępowania na wypadek powstania pożaru”, której treść znajduje się na każdej portierni).</w:t>
      </w:r>
    </w:p>
    <w:p w14:paraId="3D7798A2"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 xml:space="preserve">Od pracowników  Wykonawcy  wymaga się znajomości rozmieszczenia i miejsca lokalizacji wewnętrznych i zewnętrznych  hydrantów przeciwpożarowych , miejsca lokalizacji głównych wyłączników  prądu , miejsca lokalizacji  zaworów gazu i wody oraz znajomości użycia podręcznego sprzętu gaśniczego.  </w:t>
      </w:r>
    </w:p>
    <w:p w14:paraId="30274270"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16.</w:t>
      </w:r>
      <w:r w:rsidRPr="00DD71D1">
        <w:rPr>
          <w:rFonts w:ascii="Times New Roman" w:hAnsi="Times New Roman" w:cs="Times New Roman"/>
          <w:sz w:val="24"/>
          <w:szCs w:val="24"/>
        </w:rPr>
        <w:tab/>
        <w:t>W razie nie przybycia następnej zmiany, pracownik Wykonawcy pełniący aktualnie dyżur, nie może opuścić swojego stanowiska pracy do czasu wydania odpowiedniego polecenia przez bezpośrednio przełożonego lub ze strony Zamawiającego tj. Działu Gospodarczego tel. wew. 22-14, 22-78.</w:t>
      </w:r>
    </w:p>
    <w:p w14:paraId="6D2C9661"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17.</w:t>
      </w:r>
      <w:r w:rsidRPr="00DD71D1">
        <w:rPr>
          <w:rFonts w:ascii="Times New Roman" w:hAnsi="Times New Roman" w:cs="Times New Roman"/>
          <w:sz w:val="24"/>
          <w:szCs w:val="24"/>
        </w:rPr>
        <w:tab/>
        <w:t>Pracownik, który kończy dyżur na portierni</w:t>
      </w:r>
      <w:r>
        <w:rPr>
          <w:rFonts w:ascii="Times New Roman" w:hAnsi="Times New Roman" w:cs="Times New Roman"/>
          <w:sz w:val="24"/>
          <w:szCs w:val="24"/>
        </w:rPr>
        <w:t>, gdzie dyżur trwa do godz. 22</w:t>
      </w:r>
      <w:r>
        <w:rPr>
          <w:rFonts w:ascii="Times New Roman" w:hAnsi="Times New Roman" w:cs="Times New Roman"/>
          <w:sz w:val="24"/>
          <w:szCs w:val="24"/>
          <w:vertAlign w:val="superscript"/>
        </w:rPr>
        <w:t>00</w:t>
      </w:r>
      <w:r w:rsidRPr="00DD71D1">
        <w:rPr>
          <w:rFonts w:ascii="Times New Roman" w:hAnsi="Times New Roman" w:cs="Times New Roman"/>
          <w:sz w:val="24"/>
          <w:szCs w:val="24"/>
        </w:rPr>
        <w:t xml:space="preserve">, zobowiązany jest sprawdzić stan zabezpieczenia budynku, następnie pozamykać wszystkie wejście do budynku od zewnątrz (np. ppoż., ewakuacyjne), a klucz od </w:t>
      </w:r>
      <w:r>
        <w:rPr>
          <w:rFonts w:ascii="Times New Roman" w:hAnsi="Times New Roman" w:cs="Times New Roman"/>
          <w:sz w:val="24"/>
          <w:szCs w:val="24"/>
        </w:rPr>
        <w:t>głównego wejścia</w:t>
      </w:r>
      <w:r w:rsidRPr="00DD71D1">
        <w:rPr>
          <w:rFonts w:ascii="Times New Roman" w:hAnsi="Times New Roman" w:cs="Times New Roman"/>
          <w:sz w:val="24"/>
          <w:szCs w:val="24"/>
        </w:rPr>
        <w:t xml:space="preserve"> przekazać na portiernię w budynku Wydziału Inżynierii Lądowej (dotyczy kampusu przy ul. Warszawskiej 24), gdzie pełniony jest całodobowy dyżur.</w:t>
      </w:r>
    </w:p>
    <w:p w14:paraId="62920351"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18.</w:t>
      </w:r>
      <w:r w:rsidRPr="00DD71D1">
        <w:rPr>
          <w:rFonts w:ascii="Times New Roman" w:hAnsi="Times New Roman" w:cs="Times New Roman"/>
          <w:sz w:val="24"/>
          <w:szCs w:val="24"/>
        </w:rPr>
        <w:tab/>
        <w:t>Pracownik,</w:t>
      </w:r>
      <w:r>
        <w:rPr>
          <w:rFonts w:ascii="Times New Roman" w:hAnsi="Times New Roman" w:cs="Times New Roman"/>
          <w:sz w:val="24"/>
          <w:szCs w:val="24"/>
        </w:rPr>
        <w:t xml:space="preserve"> który obejmuje dyżur o godz. 6</w:t>
      </w:r>
      <w:r>
        <w:rPr>
          <w:rFonts w:ascii="Times New Roman" w:hAnsi="Times New Roman" w:cs="Times New Roman"/>
          <w:sz w:val="24"/>
          <w:szCs w:val="24"/>
          <w:vertAlign w:val="superscript"/>
        </w:rPr>
        <w:t>00</w:t>
      </w:r>
      <w:r w:rsidRPr="00DD71D1">
        <w:rPr>
          <w:rFonts w:ascii="Times New Roman" w:hAnsi="Times New Roman" w:cs="Times New Roman"/>
          <w:sz w:val="24"/>
          <w:szCs w:val="24"/>
        </w:rPr>
        <w:t xml:space="preserve"> , zobowiązany jest do pobrania kluczy od </w:t>
      </w:r>
      <w:r>
        <w:rPr>
          <w:rFonts w:ascii="Times New Roman" w:hAnsi="Times New Roman" w:cs="Times New Roman"/>
          <w:sz w:val="24"/>
          <w:szCs w:val="24"/>
        </w:rPr>
        <w:t>głównego wejścia</w:t>
      </w:r>
      <w:r w:rsidRPr="00DD71D1">
        <w:rPr>
          <w:rFonts w:ascii="Times New Roman" w:hAnsi="Times New Roman" w:cs="Times New Roman"/>
          <w:sz w:val="24"/>
          <w:szCs w:val="24"/>
        </w:rPr>
        <w:t xml:space="preserve"> danego budynku, kwitując ich odbiór na portierni w budynku Wydziału Inżynierii Lądowej (dotyczy kampusu przy ul. Warszawskiej 24).</w:t>
      </w:r>
    </w:p>
    <w:p w14:paraId="169632D7" w14:textId="77777777" w:rsidR="00073B03"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lastRenderedPageBreak/>
        <w:t>19.</w:t>
      </w:r>
      <w:r w:rsidRPr="00DD71D1">
        <w:rPr>
          <w:rFonts w:ascii="Times New Roman" w:hAnsi="Times New Roman" w:cs="Times New Roman"/>
          <w:sz w:val="24"/>
          <w:szCs w:val="24"/>
        </w:rPr>
        <w:tab/>
        <w:t xml:space="preserve"> Do obowiązków pracownika pełniącego dyżur na portierni, należy zwracanie uwagi osobom przebywającym w budynku o bezwzględnym zakazie palenia wyrobów tytoniowych </w:t>
      </w:r>
      <w:r>
        <w:rPr>
          <w:rFonts w:ascii="Times New Roman" w:hAnsi="Times New Roman" w:cs="Times New Roman"/>
          <w:sz w:val="24"/>
          <w:szCs w:val="24"/>
        </w:rPr>
        <w:t xml:space="preserve">i papierosów elektrycznych </w:t>
      </w:r>
      <w:r w:rsidRPr="00DD71D1">
        <w:rPr>
          <w:rFonts w:ascii="Times New Roman" w:hAnsi="Times New Roman" w:cs="Times New Roman"/>
          <w:sz w:val="24"/>
          <w:szCs w:val="24"/>
        </w:rPr>
        <w:t>na terenie uczelni.</w:t>
      </w:r>
    </w:p>
    <w:p w14:paraId="1B29119D" w14:textId="77777777" w:rsidR="00073B03" w:rsidRPr="00DD71D1" w:rsidRDefault="00073B03" w:rsidP="00073B03">
      <w:pPr>
        <w:jc w:val="both"/>
        <w:rPr>
          <w:rFonts w:ascii="Times New Roman" w:hAnsi="Times New Roman" w:cs="Times New Roman"/>
          <w:sz w:val="24"/>
          <w:szCs w:val="24"/>
        </w:rPr>
      </w:pPr>
    </w:p>
    <w:p w14:paraId="11956DA8" w14:textId="77777777" w:rsidR="00073B03" w:rsidRPr="00A86122" w:rsidRDefault="00073B03" w:rsidP="00073B03">
      <w:pPr>
        <w:ind w:firstLine="708"/>
        <w:jc w:val="center"/>
        <w:rPr>
          <w:rFonts w:ascii="Times New Roman" w:hAnsi="Times New Roman" w:cs="Times New Roman"/>
          <w:b/>
          <w:sz w:val="24"/>
          <w:szCs w:val="24"/>
        </w:rPr>
      </w:pPr>
      <w:r w:rsidRPr="00A86122">
        <w:rPr>
          <w:rFonts w:ascii="Times New Roman" w:hAnsi="Times New Roman" w:cs="Times New Roman"/>
          <w:b/>
          <w:sz w:val="24"/>
          <w:szCs w:val="24"/>
        </w:rPr>
        <w:t>ZAKRES CZYNNOŚCI, OBOWIĄZKÓW, UPRAWNIEŃ I ODPOWIEDZIALNOŚCI DOTYCZĄCY OBSŁUGI SZATNI.</w:t>
      </w:r>
    </w:p>
    <w:p w14:paraId="2C9C93A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w:t>
      </w:r>
      <w:r w:rsidRPr="00DD71D1">
        <w:rPr>
          <w:rFonts w:ascii="Times New Roman" w:hAnsi="Times New Roman" w:cs="Times New Roman"/>
          <w:sz w:val="24"/>
          <w:szCs w:val="24"/>
        </w:rPr>
        <w:tab/>
        <w:t>Przyjmowanie i wydawanie przyjętej garderoby</w:t>
      </w:r>
      <w:r>
        <w:rPr>
          <w:rFonts w:ascii="Times New Roman" w:hAnsi="Times New Roman" w:cs="Times New Roman"/>
          <w:sz w:val="24"/>
          <w:szCs w:val="24"/>
        </w:rPr>
        <w:t xml:space="preserve"> oraz bagażu podręcznego na przechowanie</w:t>
      </w:r>
      <w:r w:rsidRPr="00DD71D1">
        <w:rPr>
          <w:rFonts w:ascii="Times New Roman" w:hAnsi="Times New Roman" w:cs="Times New Roman"/>
          <w:sz w:val="24"/>
          <w:szCs w:val="24"/>
        </w:rPr>
        <w:t xml:space="preserve"> do szatni.</w:t>
      </w:r>
    </w:p>
    <w:p w14:paraId="0DD974C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w:t>
      </w:r>
      <w:r w:rsidRPr="00DD71D1">
        <w:rPr>
          <w:rFonts w:ascii="Times New Roman" w:hAnsi="Times New Roman" w:cs="Times New Roman"/>
          <w:sz w:val="24"/>
          <w:szCs w:val="24"/>
        </w:rPr>
        <w:tab/>
        <w:t>Podczas przyjmowania do szatni garderoby</w:t>
      </w:r>
      <w:r>
        <w:rPr>
          <w:rFonts w:ascii="Times New Roman" w:hAnsi="Times New Roman" w:cs="Times New Roman"/>
          <w:sz w:val="24"/>
          <w:szCs w:val="24"/>
        </w:rPr>
        <w:t xml:space="preserve"> lub bagażu podręcznego</w:t>
      </w:r>
      <w:r w:rsidRPr="00DD71D1">
        <w:rPr>
          <w:rFonts w:ascii="Times New Roman" w:hAnsi="Times New Roman" w:cs="Times New Roman"/>
          <w:sz w:val="24"/>
          <w:szCs w:val="24"/>
        </w:rPr>
        <w:t xml:space="preserve"> należy właściwie wydać numerki</w:t>
      </w:r>
      <w:r>
        <w:rPr>
          <w:rFonts w:ascii="Times New Roman" w:hAnsi="Times New Roman" w:cs="Times New Roman"/>
          <w:sz w:val="24"/>
          <w:szCs w:val="24"/>
        </w:rPr>
        <w:t>,</w:t>
      </w:r>
      <w:r w:rsidRPr="00DD71D1">
        <w:rPr>
          <w:rFonts w:ascii="Times New Roman" w:hAnsi="Times New Roman" w:cs="Times New Roman"/>
          <w:sz w:val="24"/>
          <w:szCs w:val="24"/>
        </w:rPr>
        <w:t xml:space="preserve"> pod którymi została powieszona garderoba, jak również w czasie wydawania odzieży </w:t>
      </w:r>
      <w:r>
        <w:rPr>
          <w:rFonts w:ascii="Times New Roman" w:hAnsi="Times New Roman" w:cs="Times New Roman"/>
          <w:sz w:val="24"/>
          <w:szCs w:val="24"/>
        </w:rPr>
        <w:t>pracownik obsługi szatni</w:t>
      </w:r>
      <w:r w:rsidRPr="00DD71D1">
        <w:rPr>
          <w:rFonts w:ascii="Times New Roman" w:hAnsi="Times New Roman" w:cs="Times New Roman"/>
          <w:sz w:val="24"/>
          <w:szCs w:val="24"/>
        </w:rPr>
        <w:t xml:space="preserve"> zobowiązan</w:t>
      </w:r>
      <w:r>
        <w:rPr>
          <w:rFonts w:ascii="Times New Roman" w:hAnsi="Times New Roman" w:cs="Times New Roman"/>
          <w:sz w:val="24"/>
          <w:szCs w:val="24"/>
        </w:rPr>
        <w:t>y</w:t>
      </w:r>
      <w:r w:rsidRPr="00DD71D1">
        <w:rPr>
          <w:rFonts w:ascii="Times New Roman" w:hAnsi="Times New Roman" w:cs="Times New Roman"/>
          <w:sz w:val="24"/>
          <w:szCs w:val="24"/>
        </w:rPr>
        <w:t xml:space="preserve"> jest po zdaniu numerka prawidłowo wydać odzież.</w:t>
      </w:r>
    </w:p>
    <w:p w14:paraId="6A6149C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3.</w:t>
      </w:r>
      <w:r w:rsidRPr="00DD71D1">
        <w:rPr>
          <w:rFonts w:ascii="Times New Roman" w:hAnsi="Times New Roman" w:cs="Times New Roman"/>
          <w:sz w:val="24"/>
          <w:szCs w:val="24"/>
        </w:rPr>
        <w:tab/>
      </w:r>
      <w:r>
        <w:rPr>
          <w:rFonts w:ascii="Times New Roman" w:hAnsi="Times New Roman" w:cs="Times New Roman"/>
          <w:sz w:val="24"/>
          <w:szCs w:val="24"/>
        </w:rPr>
        <w:t xml:space="preserve">Pracownikowi obsługi szatni </w:t>
      </w:r>
      <w:r w:rsidRPr="00DD71D1">
        <w:rPr>
          <w:rFonts w:ascii="Times New Roman" w:hAnsi="Times New Roman" w:cs="Times New Roman"/>
          <w:sz w:val="24"/>
          <w:szCs w:val="24"/>
        </w:rPr>
        <w:t>nie wolno opuszczać szatni, bez jej właściwego zabezpieczenia i zamknięcia.</w:t>
      </w:r>
    </w:p>
    <w:p w14:paraId="315881E8"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4.</w:t>
      </w:r>
      <w:r w:rsidRPr="00DD71D1">
        <w:rPr>
          <w:rFonts w:ascii="Times New Roman" w:hAnsi="Times New Roman" w:cs="Times New Roman"/>
          <w:sz w:val="24"/>
          <w:szCs w:val="24"/>
        </w:rPr>
        <w:tab/>
        <w:t xml:space="preserve">Przed objęciem dyżuru </w:t>
      </w:r>
      <w:r>
        <w:rPr>
          <w:rFonts w:ascii="Times New Roman" w:hAnsi="Times New Roman" w:cs="Times New Roman"/>
          <w:sz w:val="24"/>
          <w:szCs w:val="24"/>
        </w:rPr>
        <w:t>pracownik obsługi szatni</w:t>
      </w:r>
      <w:r w:rsidRPr="00DD71D1">
        <w:rPr>
          <w:rFonts w:ascii="Times New Roman" w:hAnsi="Times New Roman" w:cs="Times New Roman"/>
          <w:sz w:val="24"/>
          <w:szCs w:val="24"/>
        </w:rPr>
        <w:t xml:space="preserve"> sprawdza, czy wszystko znajduje się w należytym porządku jak: zamknięte wszystkie drzwi w pomieszczeniach szatni, okna, numerki powieszone zgodnie z numeracją na wieszakach.</w:t>
      </w:r>
      <w:r>
        <w:rPr>
          <w:rFonts w:ascii="Times New Roman" w:hAnsi="Times New Roman" w:cs="Times New Roman"/>
          <w:sz w:val="24"/>
          <w:szCs w:val="24"/>
        </w:rPr>
        <w:t xml:space="preserve"> Nieprawidłowości należy zgłosić osobie dyżurującej na portierni oraz Administratorowi obiektu.</w:t>
      </w:r>
    </w:p>
    <w:p w14:paraId="2B7C6B9D"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5.</w:t>
      </w:r>
      <w:r w:rsidRPr="00DD71D1">
        <w:rPr>
          <w:rFonts w:ascii="Times New Roman" w:hAnsi="Times New Roman" w:cs="Times New Roman"/>
          <w:sz w:val="24"/>
          <w:szCs w:val="24"/>
        </w:rPr>
        <w:tab/>
        <w:t>W przypadku stwierdzenia kradzieży garderoby, należy niezwłocznie powiadomić Policję, Administratora danego obiektu oraz Kierownika Działu Gospodarczego PK, tel. wew.  22-14 lub 22-78.</w:t>
      </w:r>
    </w:p>
    <w:p w14:paraId="5F3920B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6.</w:t>
      </w:r>
      <w:r w:rsidRPr="00DD71D1">
        <w:rPr>
          <w:rFonts w:ascii="Times New Roman" w:hAnsi="Times New Roman" w:cs="Times New Roman"/>
          <w:sz w:val="24"/>
          <w:szCs w:val="24"/>
        </w:rPr>
        <w:tab/>
        <w:t xml:space="preserve">Podczas wydawania garderoby zwracać uwagę, czy z bloczkiem zgłosiła się, ta sama osoba, która pozostawiła garderobę na przechowanie w szatni </w:t>
      </w:r>
      <w:r>
        <w:rPr>
          <w:rFonts w:ascii="Times New Roman" w:hAnsi="Times New Roman" w:cs="Times New Roman"/>
          <w:sz w:val="24"/>
          <w:szCs w:val="24"/>
        </w:rPr>
        <w:t>(</w:t>
      </w:r>
      <w:r w:rsidRPr="00DD71D1">
        <w:rPr>
          <w:rFonts w:ascii="Times New Roman" w:hAnsi="Times New Roman" w:cs="Times New Roman"/>
          <w:sz w:val="24"/>
          <w:szCs w:val="24"/>
        </w:rPr>
        <w:t>możliwość zaginięcia, kradzieży</w:t>
      </w:r>
      <w:r>
        <w:rPr>
          <w:rFonts w:ascii="Times New Roman" w:hAnsi="Times New Roman" w:cs="Times New Roman"/>
          <w:sz w:val="24"/>
          <w:szCs w:val="24"/>
        </w:rPr>
        <w:t>)</w:t>
      </w:r>
      <w:r w:rsidRPr="00DD71D1">
        <w:rPr>
          <w:rFonts w:ascii="Times New Roman" w:hAnsi="Times New Roman" w:cs="Times New Roman"/>
          <w:sz w:val="24"/>
          <w:szCs w:val="24"/>
        </w:rPr>
        <w:t>, w przypadku podejrzenia, że zgłosiła się inna osoba po odbiór garderoby należy ją wylegitymować i spisać dane personalne</w:t>
      </w:r>
      <w:r>
        <w:rPr>
          <w:rFonts w:ascii="Times New Roman" w:hAnsi="Times New Roman" w:cs="Times New Roman"/>
          <w:sz w:val="24"/>
          <w:szCs w:val="24"/>
        </w:rPr>
        <w:t xml:space="preserve"> oraz powiadomić Administratora obiektu.</w:t>
      </w:r>
    </w:p>
    <w:p w14:paraId="2DA87BD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7.</w:t>
      </w:r>
      <w:r w:rsidRPr="00DD71D1">
        <w:rPr>
          <w:rFonts w:ascii="Times New Roman" w:hAnsi="Times New Roman" w:cs="Times New Roman"/>
          <w:sz w:val="24"/>
          <w:szCs w:val="24"/>
        </w:rPr>
        <w:tab/>
        <w:t>W przypadku, gdy użytkownik zgubi bloczek przeprowadzić wywiad, co do danych charakterystycznych oddanej odzieży na przechowanie do szatni, sprawdzić dane personalne i spisać protokół z zajścia, ze wszystkimi danymi odbierającego odzież</w:t>
      </w:r>
      <w:r>
        <w:rPr>
          <w:rFonts w:ascii="Times New Roman" w:hAnsi="Times New Roman" w:cs="Times New Roman"/>
          <w:sz w:val="24"/>
          <w:szCs w:val="24"/>
        </w:rPr>
        <w:t xml:space="preserve"> oraz powiadomić Administratora obiektu.</w:t>
      </w:r>
    </w:p>
    <w:p w14:paraId="33A4013C"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8.</w:t>
      </w:r>
      <w:r w:rsidRPr="00DD71D1">
        <w:rPr>
          <w:rFonts w:ascii="Times New Roman" w:hAnsi="Times New Roman" w:cs="Times New Roman"/>
          <w:sz w:val="24"/>
          <w:szCs w:val="24"/>
        </w:rPr>
        <w:tab/>
        <w:t xml:space="preserve">Za przedmioty pozostawione w garderobie </w:t>
      </w:r>
      <w:r>
        <w:rPr>
          <w:rFonts w:ascii="Times New Roman" w:hAnsi="Times New Roman" w:cs="Times New Roman"/>
          <w:sz w:val="24"/>
          <w:szCs w:val="24"/>
        </w:rPr>
        <w:t>pracownik obsługi szatni</w:t>
      </w:r>
      <w:r w:rsidRPr="00DD71D1">
        <w:rPr>
          <w:rFonts w:ascii="Times New Roman" w:hAnsi="Times New Roman" w:cs="Times New Roman"/>
          <w:sz w:val="24"/>
          <w:szCs w:val="24"/>
        </w:rPr>
        <w:t xml:space="preserve"> nie bierze odpowiedzialności.</w:t>
      </w:r>
    </w:p>
    <w:p w14:paraId="35D026A0" w14:textId="77777777" w:rsidR="00073B03"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9.</w:t>
      </w:r>
      <w:r w:rsidRPr="00DD71D1">
        <w:rPr>
          <w:rFonts w:ascii="Times New Roman" w:hAnsi="Times New Roman" w:cs="Times New Roman"/>
          <w:sz w:val="24"/>
          <w:szCs w:val="24"/>
        </w:rPr>
        <w:tab/>
      </w:r>
      <w:r>
        <w:rPr>
          <w:rFonts w:ascii="Times New Roman" w:hAnsi="Times New Roman" w:cs="Times New Roman"/>
          <w:sz w:val="24"/>
          <w:szCs w:val="24"/>
        </w:rPr>
        <w:t>Pracownik obsługi szatni</w:t>
      </w:r>
      <w:r w:rsidRPr="00DD71D1">
        <w:rPr>
          <w:rFonts w:ascii="Times New Roman" w:hAnsi="Times New Roman" w:cs="Times New Roman"/>
          <w:sz w:val="24"/>
          <w:szCs w:val="24"/>
        </w:rPr>
        <w:t xml:space="preserve"> ponosi odpowiedzialność materialną</w:t>
      </w:r>
      <w:r>
        <w:rPr>
          <w:rFonts w:ascii="Times New Roman" w:hAnsi="Times New Roman" w:cs="Times New Roman"/>
          <w:sz w:val="24"/>
          <w:szCs w:val="24"/>
        </w:rPr>
        <w:t xml:space="preserve"> wyłącznie</w:t>
      </w:r>
      <w:r w:rsidRPr="00DD71D1">
        <w:rPr>
          <w:rFonts w:ascii="Times New Roman" w:hAnsi="Times New Roman" w:cs="Times New Roman"/>
          <w:sz w:val="24"/>
          <w:szCs w:val="24"/>
        </w:rPr>
        <w:t xml:space="preserve"> za pozostawioną na przechowanie w szatni garderobę.</w:t>
      </w:r>
    </w:p>
    <w:p w14:paraId="0D669B13" w14:textId="77777777" w:rsidR="00073B03" w:rsidRDefault="00073B03" w:rsidP="00073B03">
      <w:pPr>
        <w:jc w:val="both"/>
        <w:rPr>
          <w:rFonts w:ascii="Times New Roman" w:hAnsi="Times New Roman" w:cs="Times New Roman"/>
          <w:sz w:val="24"/>
          <w:szCs w:val="24"/>
        </w:rPr>
      </w:pPr>
      <w:r>
        <w:rPr>
          <w:rFonts w:ascii="Times New Roman" w:hAnsi="Times New Roman" w:cs="Times New Roman"/>
          <w:sz w:val="24"/>
          <w:szCs w:val="24"/>
        </w:rPr>
        <w:t>10. Pracownik obsługi szatni nie powinien przyjmować do szatni przedmiotów o znacznej wartości tj. laptopy, instrumenty itp.</w:t>
      </w:r>
    </w:p>
    <w:p w14:paraId="3457DE4D" w14:textId="77777777" w:rsidR="00073B03" w:rsidRDefault="00073B03" w:rsidP="00073B03">
      <w:pPr>
        <w:jc w:val="both"/>
        <w:rPr>
          <w:rFonts w:ascii="Times New Roman" w:hAnsi="Times New Roman" w:cs="Times New Roman"/>
          <w:sz w:val="24"/>
          <w:szCs w:val="24"/>
        </w:rPr>
      </w:pPr>
    </w:p>
    <w:p w14:paraId="29F804DE" w14:textId="77777777" w:rsidR="00073B03" w:rsidRPr="006129F5" w:rsidRDefault="00073B03" w:rsidP="00073B03">
      <w:pPr>
        <w:jc w:val="center"/>
        <w:rPr>
          <w:rFonts w:ascii="Times New Roman" w:hAnsi="Times New Roman" w:cs="Times New Roman"/>
          <w:b/>
          <w:sz w:val="24"/>
          <w:szCs w:val="24"/>
        </w:rPr>
      </w:pPr>
      <w:r w:rsidRPr="006129F5">
        <w:rPr>
          <w:rFonts w:ascii="Times New Roman" w:hAnsi="Times New Roman" w:cs="Times New Roman"/>
          <w:b/>
          <w:sz w:val="24"/>
          <w:szCs w:val="24"/>
        </w:rPr>
        <w:t>OBSŁUGA PORTIERNI W DOMU STUDENCKIM B-1 PRZY UL. BYDGOSKIEJ 19A W KRAKOWIE.</w:t>
      </w:r>
    </w:p>
    <w:p w14:paraId="2ADF8AC5" w14:textId="77777777" w:rsidR="00073B03" w:rsidRPr="006129F5" w:rsidRDefault="00073B03" w:rsidP="00073B03">
      <w:pPr>
        <w:jc w:val="both"/>
        <w:rPr>
          <w:rFonts w:ascii="Times New Roman" w:hAnsi="Times New Roman" w:cs="Times New Roman"/>
          <w:sz w:val="24"/>
          <w:szCs w:val="24"/>
        </w:rPr>
      </w:pPr>
    </w:p>
    <w:p w14:paraId="5CDB8467" w14:textId="77777777" w:rsidR="00073B03" w:rsidRPr="006129F5" w:rsidRDefault="00073B03" w:rsidP="00073B03">
      <w:pPr>
        <w:spacing w:after="0"/>
        <w:jc w:val="both"/>
        <w:rPr>
          <w:rFonts w:ascii="Times New Roman" w:hAnsi="Times New Roman" w:cs="Times New Roman"/>
          <w:sz w:val="24"/>
          <w:szCs w:val="24"/>
        </w:rPr>
      </w:pPr>
      <w:r>
        <w:rPr>
          <w:rFonts w:ascii="Times New Roman" w:hAnsi="Times New Roman" w:cs="Times New Roman"/>
          <w:b/>
          <w:sz w:val="24"/>
          <w:szCs w:val="24"/>
        </w:rPr>
        <w:t>1</w:t>
      </w:r>
      <w:r w:rsidRPr="006129F5">
        <w:rPr>
          <w:rFonts w:ascii="Times New Roman" w:hAnsi="Times New Roman" w:cs="Times New Roman"/>
          <w:b/>
          <w:sz w:val="24"/>
          <w:szCs w:val="24"/>
        </w:rPr>
        <w:t>.</w:t>
      </w:r>
      <w:r w:rsidRPr="006129F5">
        <w:rPr>
          <w:rFonts w:ascii="Times New Roman" w:hAnsi="Times New Roman" w:cs="Times New Roman"/>
          <w:sz w:val="24"/>
          <w:szCs w:val="24"/>
        </w:rPr>
        <w:tab/>
      </w:r>
      <w:r w:rsidRPr="00CC3539">
        <w:rPr>
          <w:rFonts w:ascii="Times New Roman" w:hAnsi="Times New Roman" w:cs="Times New Roman"/>
          <w:b/>
          <w:sz w:val="24"/>
          <w:szCs w:val="24"/>
        </w:rPr>
        <w:t>Harmonogram pracy</w:t>
      </w:r>
    </w:p>
    <w:p w14:paraId="6C733F47"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lastRenderedPageBreak/>
        <w:t xml:space="preserve">Codzienna obsługa recepcji (od poniedziałku do niedzieli): w godz. od 19.00 do 7.00 </w:t>
      </w:r>
    </w:p>
    <w:p w14:paraId="1C4F7B29"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(1 pracownik na zmianie) oraz w soboty, niedziele i dni ustawowo wolne od pracy od godz. 7.00 do 19.00 (1 pracownik na zmianie)</w:t>
      </w:r>
    </w:p>
    <w:p w14:paraId="30348AD1"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Dodatkowe osobogodziny w czasie trwania umowy:</w:t>
      </w:r>
    </w:p>
    <w:p w14:paraId="6ABE533B" w14:textId="77777777" w:rsidR="00073B03" w:rsidRPr="006129F5" w:rsidRDefault="00073B03" w:rsidP="00073B03">
      <w:pPr>
        <w:jc w:val="both"/>
        <w:rPr>
          <w:rFonts w:ascii="Times New Roman" w:hAnsi="Times New Roman" w:cs="Times New Roman"/>
          <w:sz w:val="24"/>
          <w:szCs w:val="24"/>
        </w:rPr>
      </w:pPr>
      <w:r w:rsidRPr="006129F5">
        <w:rPr>
          <w:rFonts w:ascii="Times New Roman" w:hAnsi="Times New Roman" w:cs="Times New Roman"/>
          <w:sz w:val="24"/>
          <w:szCs w:val="24"/>
        </w:rPr>
        <w:t>- limit 600 osobogodzin - na ewentualną zmianę godzin pracy i liczebności portierni w czasie trwania umowy</w:t>
      </w:r>
    </w:p>
    <w:p w14:paraId="228C0070" w14:textId="77777777" w:rsidR="00073B03" w:rsidRPr="006129F5" w:rsidRDefault="00073B03" w:rsidP="00073B03">
      <w:pPr>
        <w:spacing w:after="0"/>
        <w:jc w:val="both"/>
        <w:rPr>
          <w:rFonts w:ascii="Times New Roman" w:hAnsi="Times New Roman" w:cs="Times New Roman"/>
          <w:sz w:val="24"/>
          <w:szCs w:val="24"/>
        </w:rPr>
      </w:pPr>
      <w:r>
        <w:rPr>
          <w:rFonts w:ascii="Times New Roman" w:hAnsi="Times New Roman" w:cs="Times New Roman"/>
          <w:b/>
          <w:sz w:val="24"/>
          <w:szCs w:val="24"/>
        </w:rPr>
        <w:t>2</w:t>
      </w:r>
      <w:r w:rsidRPr="006129F5">
        <w:rPr>
          <w:rFonts w:ascii="Times New Roman" w:hAnsi="Times New Roman" w:cs="Times New Roman"/>
          <w:b/>
          <w:sz w:val="24"/>
          <w:szCs w:val="24"/>
        </w:rPr>
        <w:t>.</w:t>
      </w:r>
      <w:r w:rsidRPr="006129F5">
        <w:rPr>
          <w:rFonts w:ascii="Times New Roman" w:hAnsi="Times New Roman" w:cs="Times New Roman"/>
          <w:sz w:val="24"/>
          <w:szCs w:val="24"/>
        </w:rPr>
        <w:tab/>
        <w:t xml:space="preserve"> </w:t>
      </w:r>
      <w:r w:rsidRPr="00CC3539">
        <w:rPr>
          <w:rFonts w:ascii="Times New Roman" w:hAnsi="Times New Roman" w:cs="Times New Roman"/>
          <w:b/>
          <w:sz w:val="24"/>
          <w:szCs w:val="24"/>
        </w:rPr>
        <w:t>Zakres obowiązków portierni:</w:t>
      </w:r>
    </w:p>
    <w:p w14:paraId="6FF981C8"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przyjmowanie i wydawanie mieszkańcom DS:</w:t>
      </w:r>
    </w:p>
    <w:p w14:paraId="51F4BF3B"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zwykłych przesyłek pocztowych</w:t>
      </w:r>
    </w:p>
    <w:p w14:paraId="355911BA"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kluczy na podstawie karty mieszkańca, która jest dowodem zamieszkania. W razie wydania kluczy osobie nieupoważnionej, za powstałe szkody i straty z powodu kradzieży odpowiada materialnie portier</w:t>
      </w:r>
    </w:p>
    <w:p w14:paraId="3509D780"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sprzętu i kluczy do salek i pomieszczeń ogólnego użytku i prowadzenie związanej z tym ewidencji</w:t>
      </w:r>
    </w:p>
    <w:p w14:paraId="559D158D"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czuwanie nad przestrzeganiem przez mieszkańców Domu Studenckiego przepisów porządkowych oraz regulaminów. W szczególnie groźnych przypadkach portier wzywa grupę interwencyjną</w:t>
      </w:r>
    </w:p>
    <w:p w14:paraId="0650AA14"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i powiadamia telefonicznie kierownika Domu Studenckiego.</w:t>
      </w:r>
    </w:p>
    <w:p w14:paraId="5F996B4C"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prowadzenie książki dyżurów i zdarzeń, w tym m.in. informowanie o:</w:t>
      </w:r>
    </w:p>
    <w:p w14:paraId="1BB63EFE"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przetrzymywaniu przez mieszkańca DS. osoby nieuprawnionej do mieszkania w DS.</w:t>
      </w:r>
    </w:p>
    <w:p w14:paraId="399B5DD5"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łamaniu przepisów i regulaminów przez mieszkańców DS.</w:t>
      </w:r>
    </w:p>
    <w:p w14:paraId="186B79C4"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 xml:space="preserve">spostrzeżonych uszkodzeniach i usterkach instalacji i urządzeń   </w:t>
      </w:r>
    </w:p>
    <w:p w14:paraId="6E2B0F52"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prowadzenie ewidencji osób wchodzących do Domu Studenckiego</w:t>
      </w:r>
    </w:p>
    <w:p w14:paraId="04F7A2B2"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przyjmowanie do godz. 23.00 przedłużeń wydawanych przez Rady Mieszkańców i prowadzenie stosownej ewidencji</w:t>
      </w:r>
    </w:p>
    <w:p w14:paraId="2B293B57"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obchód bloku co najmniej 3 razy w ciągu dyżuru</w:t>
      </w:r>
    </w:p>
    <w:p w14:paraId="67D646AE"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sprawowanie nadzoru nad wszystkimi pomieszczeniami (w tym magazyny, pralnie, pom. biurowe, sala bilardowa)</w:t>
      </w:r>
    </w:p>
    <w:p w14:paraId="22626564"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obsługa systemu kontroli dostępu, systemu monitoringu, centrali telefonicznej, centrali p.poż.,</w:t>
      </w:r>
    </w:p>
    <w:p w14:paraId="33D8818C"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 wezwanie konserwatora lub pogotowia awaryjnego oraz zawiadomienia kierownika DS w razie poważnej awarii urządzeń elektrycznych, gazowych, </w:t>
      </w:r>
      <w:proofErr w:type="spellStart"/>
      <w:r w:rsidRPr="006129F5">
        <w:rPr>
          <w:rFonts w:ascii="Times New Roman" w:hAnsi="Times New Roman" w:cs="Times New Roman"/>
          <w:sz w:val="24"/>
          <w:szCs w:val="24"/>
        </w:rPr>
        <w:t>wod</w:t>
      </w:r>
      <w:proofErr w:type="spellEnd"/>
      <w:r w:rsidRPr="006129F5">
        <w:rPr>
          <w:rFonts w:ascii="Times New Roman" w:hAnsi="Times New Roman" w:cs="Times New Roman"/>
          <w:sz w:val="24"/>
          <w:szCs w:val="24"/>
        </w:rPr>
        <w:t>-</w:t>
      </w:r>
      <w:proofErr w:type="spellStart"/>
      <w:r w:rsidRPr="006129F5">
        <w:rPr>
          <w:rFonts w:ascii="Times New Roman" w:hAnsi="Times New Roman" w:cs="Times New Roman"/>
          <w:sz w:val="24"/>
          <w:szCs w:val="24"/>
        </w:rPr>
        <w:t>kan</w:t>
      </w:r>
      <w:proofErr w:type="spellEnd"/>
      <w:r w:rsidRPr="006129F5">
        <w:rPr>
          <w:rFonts w:ascii="Times New Roman" w:hAnsi="Times New Roman" w:cs="Times New Roman"/>
          <w:sz w:val="24"/>
          <w:szCs w:val="24"/>
        </w:rPr>
        <w:t>-co.</w:t>
      </w:r>
    </w:p>
    <w:p w14:paraId="13EEB7FF"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wydawanie medykamentów z apteczki, a w uzasadnionych przypadkach wzywanie pogotowia ratunkowego</w:t>
      </w:r>
    </w:p>
    <w:p w14:paraId="481566D6"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w przypadku zgubienia klucza przez mieszkańca portier zobowiązany jest o tym fakcie poinformować Administrację Domu Studenckiego</w:t>
      </w:r>
    </w:p>
    <w:p w14:paraId="7816F83B"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ścisła współpraca z administracją Domu Studenckiego</w:t>
      </w:r>
    </w:p>
    <w:p w14:paraId="243DDD21"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 na portierni mogą  przebywać tylko osoby upoważnione przez Administrację Domu Studenckiego. </w:t>
      </w:r>
    </w:p>
    <w:p w14:paraId="745911D4"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uczestnictwo w akcji ratowniczej p.poż.</w:t>
      </w:r>
    </w:p>
    <w:p w14:paraId="180DDFDD"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 odpowiedzialność za powierzone mienie </w:t>
      </w:r>
    </w:p>
    <w:p w14:paraId="6751DFD9" w14:textId="77777777" w:rsidR="00073B03" w:rsidRPr="006129F5" w:rsidRDefault="00073B03" w:rsidP="00073B03">
      <w:pPr>
        <w:jc w:val="both"/>
        <w:rPr>
          <w:rFonts w:ascii="Times New Roman" w:hAnsi="Times New Roman" w:cs="Times New Roman"/>
          <w:sz w:val="24"/>
          <w:szCs w:val="24"/>
        </w:rPr>
      </w:pPr>
      <w:r w:rsidRPr="006129F5">
        <w:rPr>
          <w:rFonts w:ascii="Times New Roman" w:hAnsi="Times New Roman" w:cs="Times New Roman"/>
          <w:sz w:val="24"/>
          <w:szCs w:val="24"/>
        </w:rPr>
        <w:t xml:space="preserve">- dbanie o estetyczny wygląd wejścia do Domu Studenckiego oraz recepcji  </w:t>
      </w:r>
    </w:p>
    <w:p w14:paraId="4B057B5F" w14:textId="77777777" w:rsidR="00073B03" w:rsidRPr="006129F5" w:rsidRDefault="00073B03" w:rsidP="00073B03">
      <w:pPr>
        <w:jc w:val="both"/>
        <w:rPr>
          <w:rFonts w:ascii="Times New Roman" w:hAnsi="Times New Roman" w:cs="Times New Roman"/>
          <w:b/>
          <w:sz w:val="24"/>
          <w:szCs w:val="24"/>
        </w:rPr>
      </w:pPr>
      <w:r>
        <w:rPr>
          <w:rFonts w:ascii="Times New Roman" w:hAnsi="Times New Roman" w:cs="Times New Roman"/>
          <w:b/>
          <w:sz w:val="24"/>
          <w:szCs w:val="24"/>
        </w:rPr>
        <w:t>3</w:t>
      </w:r>
      <w:r w:rsidRPr="006129F5">
        <w:rPr>
          <w:rFonts w:ascii="Times New Roman" w:hAnsi="Times New Roman" w:cs="Times New Roman"/>
          <w:b/>
          <w:sz w:val="24"/>
          <w:szCs w:val="24"/>
        </w:rPr>
        <w:t>.</w:t>
      </w:r>
      <w:r w:rsidRPr="006129F5">
        <w:rPr>
          <w:rFonts w:ascii="Times New Roman" w:hAnsi="Times New Roman" w:cs="Times New Roman"/>
          <w:b/>
          <w:sz w:val="24"/>
          <w:szCs w:val="24"/>
        </w:rPr>
        <w:tab/>
        <w:t>Pozostałe wymagania:</w:t>
      </w:r>
    </w:p>
    <w:p w14:paraId="2C5AC8CD"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pracownicy recepcji muszą znać język angielski co najmniej w stopniu podstawowym</w:t>
      </w:r>
    </w:p>
    <w:p w14:paraId="31D6196B"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 Wykonawca zobowiązany jest przed realizacją niniejszej umowy do przekazania Zamawiającemu listy z nazwiskami maksymalnie 6 osób, które będą zatrudnione do realizacji niniejszej umowy. Osoby te muszą przejść szkolenie z zakresu obsługi portierni, systemów i urządzeń zamontowanych na obiekcie. </w:t>
      </w:r>
    </w:p>
    <w:p w14:paraId="7D99F981"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lastRenderedPageBreak/>
        <w:t xml:space="preserve">- Pracownicy Wykonawcy nie mogą być osobami niepełnosprawnymi, w myśl ustawy z dnia 27 sierpnia 1997 r. o rehabilitacji zawodowej i społecznej oraz zatrudnianiu osób niepełnosprawnych. </w:t>
      </w:r>
    </w:p>
    <w:p w14:paraId="1705CFB0"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Wiek pracownika portierni nie może przekraczać 65 lat.</w:t>
      </w:r>
    </w:p>
    <w:p w14:paraId="54FD564C" w14:textId="77777777" w:rsidR="00073B03" w:rsidRPr="00C73F99"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 Zamawiający zaleca przeprowadzenie wizji lokalnej. W sprawie wizji lokalnej należy kontaktować się telefonicznie z  p. Marian Jarek, 502-038-451, mail: mjarek@pk.edu.pl </w:t>
      </w:r>
    </w:p>
    <w:p w14:paraId="6D19F87C" w14:textId="7B12C8EB" w:rsidR="00073B03" w:rsidRDefault="00073B03" w:rsidP="004D6B2D">
      <w:pPr>
        <w:pStyle w:val="Akapitzlist"/>
        <w:ind w:left="643"/>
        <w:jc w:val="both"/>
        <w:rPr>
          <w:rFonts w:ascii="Times New Roman" w:hAnsi="Times New Roman" w:cs="Times New Roman"/>
          <w:b/>
          <w:sz w:val="24"/>
        </w:rPr>
      </w:pPr>
      <w:r>
        <w:rPr>
          <w:rFonts w:ascii="Times New Roman" w:hAnsi="Times New Roman" w:cs="Times New Roman"/>
          <w:b/>
          <w:sz w:val="24"/>
        </w:rPr>
        <w:br w:type="page"/>
      </w:r>
    </w:p>
    <w:p w14:paraId="69600090" w14:textId="14B7D3DE" w:rsidR="00073B03" w:rsidRDefault="00073B03" w:rsidP="00073B03">
      <w:pPr>
        <w:rPr>
          <w:rFonts w:ascii="Times New Roman" w:hAnsi="Times New Roman" w:cs="Times New Roman"/>
        </w:rPr>
      </w:pPr>
      <w:r w:rsidRPr="009A1341">
        <w:rPr>
          <w:rFonts w:ascii="Times New Roman" w:hAnsi="Times New Roman" w:cs="Times New Roman"/>
        </w:rPr>
        <w:lastRenderedPageBreak/>
        <w:t xml:space="preserve">Przewidywana ilość godzin dyżurów z zakresu dozoru i ochrony mienia </w:t>
      </w:r>
    </w:p>
    <w:tbl>
      <w:tblPr>
        <w:tblStyle w:val="Tabela-Siatka1"/>
        <w:tblW w:w="0" w:type="auto"/>
        <w:tblInd w:w="0" w:type="dxa"/>
        <w:tblLook w:val="04A0" w:firstRow="1" w:lastRow="0" w:firstColumn="1" w:lastColumn="0" w:noHBand="0" w:noVBand="1"/>
      </w:tblPr>
      <w:tblGrid>
        <w:gridCol w:w="701"/>
        <w:gridCol w:w="3929"/>
        <w:gridCol w:w="2146"/>
        <w:gridCol w:w="2286"/>
      </w:tblGrid>
      <w:tr w:rsidR="00E62A66" w14:paraId="20010BF5"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5289170B" w14:textId="77777777" w:rsidR="00E62A66" w:rsidRDefault="00E62A66">
            <w:pPr>
              <w:jc w:val="both"/>
              <w:rPr>
                <w:b/>
                <w:sz w:val="22"/>
                <w:szCs w:val="22"/>
              </w:rPr>
            </w:pPr>
            <w:r>
              <w:rPr>
                <w:b/>
                <w:sz w:val="22"/>
                <w:szCs w:val="22"/>
              </w:rPr>
              <w:t>LP</w:t>
            </w:r>
          </w:p>
        </w:tc>
        <w:tc>
          <w:tcPr>
            <w:tcW w:w="3929" w:type="dxa"/>
            <w:tcBorders>
              <w:top w:val="single" w:sz="4" w:space="0" w:color="auto"/>
              <w:left w:val="single" w:sz="4" w:space="0" w:color="auto"/>
              <w:bottom w:val="single" w:sz="4" w:space="0" w:color="auto"/>
              <w:right w:val="single" w:sz="4" w:space="0" w:color="auto"/>
            </w:tcBorders>
            <w:hideMark/>
          </w:tcPr>
          <w:p w14:paraId="7045D2D1" w14:textId="77777777" w:rsidR="00E62A66" w:rsidRDefault="00E62A66">
            <w:pPr>
              <w:jc w:val="both"/>
              <w:rPr>
                <w:b/>
                <w:sz w:val="22"/>
                <w:szCs w:val="22"/>
              </w:rPr>
            </w:pPr>
            <w:r>
              <w:rPr>
                <w:b/>
                <w:sz w:val="22"/>
                <w:szCs w:val="22"/>
              </w:rPr>
              <w:t>Obiekt</w:t>
            </w:r>
          </w:p>
        </w:tc>
        <w:tc>
          <w:tcPr>
            <w:tcW w:w="2146" w:type="dxa"/>
            <w:tcBorders>
              <w:top w:val="single" w:sz="4" w:space="0" w:color="auto"/>
              <w:left w:val="single" w:sz="4" w:space="0" w:color="auto"/>
              <w:bottom w:val="single" w:sz="4" w:space="0" w:color="auto"/>
              <w:right w:val="single" w:sz="4" w:space="0" w:color="auto"/>
            </w:tcBorders>
            <w:hideMark/>
          </w:tcPr>
          <w:p w14:paraId="41B58341" w14:textId="77777777" w:rsidR="00E62A66" w:rsidRDefault="00E62A66">
            <w:pPr>
              <w:jc w:val="both"/>
              <w:rPr>
                <w:b/>
                <w:sz w:val="22"/>
                <w:szCs w:val="22"/>
              </w:rPr>
            </w:pPr>
            <w:r>
              <w:rPr>
                <w:b/>
                <w:sz w:val="22"/>
                <w:szCs w:val="22"/>
              </w:rPr>
              <w:t>Ilość godzin w m-</w:t>
            </w:r>
            <w:proofErr w:type="spellStart"/>
            <w:r>
              <w:rPr>
                <w:b/>
                <w:sz w:val="22"/>
                <w:szCs w:val="22"/>
              </w:rPr>
              <w:t>cu</w:t>
            </w:r>
            <w:proofErr w:type="spellEnd"/>
          </w:p>
        </w:tc>
        <w:tc>
          <w:tcPr>
            <w:tcW w:w="2286" w:type="dxa"/>
            <w:tcBorders>
              <w:top w:val="single" w:sz="4" w:space="0" w:color="auto"/>
              <w:left w:val="single" w:sz="4" w:space="0" w:color="auto"/>
              <w:bottom w:val="single" w:sz="4" w:space="0" w:color="auto"/>
              <w:right w:val="single" w:sz="4" w:space="0" w:color="auto"/>
            </w:tcBorders>
            <w:hideMark/>
          </w:tcPr>
          <w:p w14:paraId="6B791AAB" w14:textId="77777777" w:rsidR="00E62A66" w:rsidRDefault="00E62A66">
            <w:pPr>
              <w:jc w:val="both"/>
              <w:rPr>
                <w:b/>
                <w:sz w:val="22"/>
                <w:szCs w:val="22"/>
              </w:rPr>
            </w:pPr>
            <w:r>
              <w:rPr>
                <w:b/>
                <w:sz w:val="22"/>
                <w:szCs w:val="22"/>
              </w:rPr>
              <w:t>Ilość godzin w okresie 36 miesięcy</w:t>
            </w:r>
          </w:p>
        </w:tc>
      </w:tr>
      <w:tr w:rsidR="00E62A66" w14:paraId="52893768"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633476F7" w14:textId="77777777" w:rsidR="00E62A66" w:rsidRDefault="00E62A66">
            <w:pPr>
              <w:jc w:val="both"/>
              <w:rPr>
                <w:sz w:val="22"/>
                <w:szCs w:val="22"/>
              </w:rPr>
            </w:pPr>
            <w:r>
              <w:rPr>
                <w:sz w:val="22"/>
                <w:szCs w:val="22"/>
              </w:rPr>
              <w:t>1.</w:t>
            </w:r>
          </w:p>
        </w:tc>
        <w:tc>
          <w:tcPr>
            <w:tcW w:w="3929" w:type="dxa"/>
            <w:tcBorders>
              <w:top w:val="single" w:sz="4" w:space="0" w:color="auto"/>
              <w:left w:val="single" w:sz="4" w:space="0" w:color="auto"/>
              <w:bottom w:val="single" w:sz="4" w:space="0" w:color="auto"/>
              <w:right w:val="single" w:sz="4" w:space="0" w:color="auto"/>
            </w:tcBorders>
            <w:hideMark/>
          </w:tcPr>
          <w:p w14:paraId="6EC4CE13" w14:textId="77777777" w:rsidR="00E62A66" w:rsidRDefault="00E62A66">
            <w:pPr>
              <w:jc w:val="both"/>
              <w:rPr>
                <w:sz w:val="22"/>
                <w:szCs w:val="22"/>
              </w:rPr>
            </w:pPr>
            <w:r>
              <w:rPr>
                <w:sz w:val="22"/>
                <w:szCs w:val="22"/>
              </w:rPr>
              <w:t>Teren ul. Warszawska 24/Brama Główna</w:t>
            </w:r>
          </w:p>
        </w:tc>
        <w:tc>
          <w:tcPr>
            <w:tcW w:w="2146" w:type="dxa"/>
            <w:tcBorders>
              <w:top w:val="single" w:sz="4" w:space="0" w:color="auto"/>
              <w:left w:val="single" w:sz="4" w:space="0" w:color="auto"/>
              <w:bottom w:val="single" w:sz="4" w:space="0" w:color="auto"/>
              <w:right w:val="single" w:sz="4" w:space="0" w:color="auto"/>
            </w:tcBorders>
            <w:hideMark/>
          </w:tcPr>
          <w:p w14:paraId="0F22A1C5" w14:textId="77777777" w:rsidR="00E62A66" w:rsidRDefault="00E62A66">
            <w:pPr>
              <w:jc w:val="both"/>
              <w:rPr>
                <w:sz w:val="22"/>
                <w:szCs w:val="22"/>
              </w:rPr>
            </w:pPr>
            <w:r>
              <w:rPr>
                <w:sz w:val="22"/>
                <w:szCs w:val="22"/>
              </w:rPr>
              <w:t>2 784</w:t>
            </w:r>
          </w:p>
        </w:tc>
        <w:tc>
          <w:tcPr>
            <w:tcW w:w="2286" w:type="dxa"/>
            <w:tcBorders>
              <w:top w:val="single" w:sz="4" w:space="0" w:color="auto"/>
              <w:left w:val="single" w:sz="4" w:space="0" w:color="auto"/>
              <w:bottom w:val="single" w:sz="4" w:space="0" w:color="auto"/>
              <w:right w:val="single" w:sz="4" w:space="0" w:color="auto"/>
            </w:tcBorders>
            <w:hideMark/>
          </w:tcPr>
          <w:p w14:paraId="3EA4C793" w14:textId="77777777" w:rsidR="00E62A66" w:rsidRDefault="00E62A66">
            <w:pPr>
              <w:jc w:val="both"/>
              <w:rPr>
                <w:sz w:val="22"/>
                <w:szCs w:val="22"/>
              </w:rPr>
            </w:pPr>
            <w:r>
              <w:rPr>
                <w:sz w:val="22"/>
                <w:szCs w:val="22"/>
              </w:rPr>
              <w:t>100 224</w:t>
            </w:r>
          </w:p>
        </w:tc>
      </w:tr>
      <w:tr w:rsidR="00E62A66" w14:paraId="530D373E"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751F64EC" w14:textId="77777777" w:rsidR="00E62A66" w:rsidRDefault="00E62A66">
            <w:pPr>
              <w:jc w:val="both"/>
              <w:rPr>
                <w:sz w:val="22"/>
                <w:szCs w:val="22"/>
              </w:rPr>
            </w:pPr>
            <w:r>
              <w:rPr>
                <w:sz w:val="22"/>
                <w:szCs w:val="22"/>
              </w:rPr>
              <w:t>2.</w:t>
            </w:r>
          </w:p>
        </w:tc>
        <w:tc>
          <w:tcPr>
            <w:tcW w:w="3929" w:type="dxa"/>
            <w:tcBorders>
              <w:top w:val="single" w:sz="4" w:space="0" w:color="auto"/>
              <w:left w:val="single" w:sz="4" w:space="0" w:color="auto"/>
              <w:bottom w:val="single" w:sz="4" w:space="0" w:color="auto"/>
              <w:right w:val="single" w:sz="4" w:space="0" w:color="auto"/>
            </w:tcBorders>
            <w:hideMark/>
          </w:tcPr>
          <w:p w14:paraId="506FB143" w14:textId="77777777" w:rsidR="00E62A66" w:rsidRDefault="00E62A66">
            <w:pPr>
              <w:jc w:val="both"/>
              <w:rPr>
                <w:sz w:val="22"/>
                <w:szCs w:val="22"/>
              </w:rPr>
            </w:pPr>
            <w:r>
              <w:rPr>
                <w:sz w:val="22"/>
                <w:szCs w:val="22"/>
              </w:rPr>
              <w:t>Budynek „Działownia” (W-23) ul. Warszawska 24</w:t>
            </w:r>
          </w:p>
        </w:tc>
        <w:tc>
          <w:tcPr>
            <w:tcW w:w="2146" w:type="dxa"/>
            <w:tcBorders>
              <w:top w:val="single" w:sz="4" w:space="0" w:color="auto"/>
              <w:left w:val="single" w:sz="4" w:space="0" w:color="auto"/>
              <w:bottom w:val="single" w:sz="4" w:space="0" w:color="auto"/>
              <w:right w:val="single" w:sz="4" w:space="0" w:color="auto"/>
            </w:tcBorders>
            <w:hideMark/>
          </w:tcPr>
          <w:p w14:paraId="67F0372C" w14:textId="77777777" w:rsidR="00E62A66" w:rsidRDefault="00E62A66">
            <w:pPr>
              <w:jc w:val="both"/>
              <w:rPr>
                <w:sz w:val="22"/>
                <w:szCs w:val="22"/>
              </w:rPr>
            </w:pPr>
            <w:r>
              <w:rPr>
                <w:sz w:val="22"/>
                <w:szCs w:val="22"/>
              </w:rPr>
              <w:t>488</w:t>
            </w:r>
          </w:p>
        </w:tc>
        <w:tc>
          <w:tcPr>
            <w:tcW w:w="2286" w:type="dxa"/>
            <w:tcBorders>
              <w:top w:val="single" w:sz="4" w:space="0" w:color="auto"/>
              <w:left w:val="single" w:sz="4" w:space="0" w:color="auto"/>
              <w:bottom w:val="single" w:sz="4" w:space="0" w:color="auto"/>
              <w:right w:val="single" w:sz="4" w:space="0" w:color="auto"/>
            </w:tcBorders>
            <w:hideMark/>
          </w:tcPr>
          <w:p w14:paraId="0581790A" w14:textId="77777777" w:rsidR="00E62A66" w:rsidRDefault="00E62A66">
            <w:pPr>
              <w:jc w:val="both"/>
              <w:rPr>
                <w:sz w:val="22"/>
                <w:szCs w:val="22"/>
              </w:rPr>
            </w:pPr>
            <w:r>
              <w:rPr>
                <w:sz w:val="22"/>
                <w:szCs w:val="22"/>
              </w:rPr>
              <w:t>17 568</w:t>
            </w:r>
          </w:p>
        </w:tc>
      </w:tr>
      <w:tr w:rsidR="00E62A66" w14:paraId="69B77206"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3D0D31B8" w14:textId="77777777" w:rsidR="00E62A66" w:rsidRDefault="00E62A66">
            <w:pPr>
              <w:jc w:val="both"/>
              <w:rPr>
                <w:sz w:val="22"/>
                <w:szCs w:val="22"/>
              </w:rPr>
            </w:pPr>
            <w:r>
              <w:rPr>
                <w:sz w:val="22"/>
                <w:szCs w:val="22"/>
              </w:rPr>
              <w:t>3.</w:t>
            </w:r>
          </w:p>
        </w:tc>
        <w:tc>
          <w:tcPr>
            <w:tcW w:w="3929" w:type="dxa"/>
            <w:tcBorders>
              <w:top w:val="single" w:sz="4" w:space="0" w:color="auto"/>
              <w:left w:val="single" w:sz="4" w:space="0" w:color="auto"/>
              <w:bottom w:val="single" w:sz="4" w:space="0" w:color="auto"/>
              <w:right w:val="single" w:sz="4" w:space="0" w:color="auto"/>
            </w:tcBorders>
            <w:hideMark/>
          </w:tcPr>
          <w:p w14:paraId="3E3944C6" w14:textId="77777777" w:rsidR="00E62A66" w:rsidRDefault="00E62A66">
            <w:pPr>
              <w:jc w:val="both"/>
              <w:rPr>
                <w:sz w:val="22"/>
                <w:szCs w:val="22"/>
              </w:rPr>
            </w:pPr>
            <w:r>
              <w:rPr>
                <w:sz w:val="22"/>
                <w:szCs w:val="22"/>
              </w:rPr>
              <w:t>Budynek „Houston” (W-15) ul. Warszawska 24</w:t>
            </w:r>
          </w:p>
        </w:tc>
        <w:tc>
          <w:tcPr>
            <w:tcW w:w="2146" w:type="dxa"/>
            <w:tcBorders>
              <w:top w:val="single" w:sz="4" w:space="0" w:color="auto"/>
              <w:left w:val="single" w:sz="4" w:space="0" w:color="auto"/>
              <w:bottom w:val="single" w:sz="4" w:space="0" w:color="auto"/>
              <w:right w:val="single" w:sz="4" w:space="0" w:color="auto"/>
            </w:tcBorders>
            <w:hideMark/>
          </w:tcPr>
          <w:p w14:paraId="36102D1B" w14:textId="77777777" w:rsidR="00E62A66" w:rsidRDefault="00E62A66">
            <w:pPr>
              <w:jc w:val="both"/>
              <w:rPr>
                <w:sz w:val="22"/>
                <w:szCs w:val="22"/>
              </w:rPr>
            </w:pPr>
            <w:r>
              <w:rPr>
                <w:sz w:val="22"/>
                <w:szCs w:val="22"/>
              </w:rPr>
              <w:t>488</w:t>
            </w:r>
          </w:p>
        </w:tc>
        <w:tc>
          <w:tcPr>
            <w:tcW w:w="2286" w:type="dxa"/>
            <w:tcBorders>
              <w:top w:val="single" w:sz="4" w:space="0" w:color="auto"/>
              <w:left w:val="single" w:sz="4" w:space="0" w:color="auto"/>
              <w:bottom w:val="single" w:sz="4" w:space="0" w:color="auto"/>
              <w:right w:val="single" w:sz="4" w:space="0" w:color="auto"/>
            </w:tcBorders>
            <w:hideMark/>
          </w:tcPr>
          <w:p w14:paraId="259F4219" w14:textId="77777777" w:rsidR="00E62A66" w:rsidRDefault="00E62A66">
            <w:pPr>
              <w:jc w:val="both"/>
              <w:rPr>
                <w:sz w:val="22"/>
                <w:szCs w:val="22"/>
              </w:rPr>
            </w:pPr>
            <w:r>
              <w:rPr>
                <w:sz w:val="22"/>
                <w:szCs w:val="22"/>
              </w:rPr>
              <w:t>17 568</w:t>
            </w:r>
          </w:p>
        </w:tc>
      </w:tr>
      <w:tr w:rsidR="00E62A66" w14:paraId="2D426D6F"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3D9E522E" w14:textId="77777777" w:rsidR="00E62A66" w:rsidRDefault="00E62A66">
            <w:pPr>
              <w:jc w:val="both"/>
              <w:rPr>
                <w:sz w:val="22"/>
                <w:szCs w:val="22"/>
              </w:rPr>
            </w:pPr>
            <w:r>
              <w:rPr>
                <w:sz w:val="22"/>
                <w:szCs w:val="22"/>
              </w:rPr>
              <w:t xml:space="preserve">4. </w:t>
            </w:r>
          </w:p>
        </w:tc>
        <w:tc>
          <w:tcPr>
            <w:tcW w:w="3929" w:type="dxa"/>
            <w:tcBorders>
              <w:top w:val="single" w:sz="4" w:space="0" w:color="auto"/>
              <w:left w:val="single" w:sz="4" w:space="0" w:color="auto"/>
              <w:bottom w:val="single" w:sz="4" w:space="0" w:color="auto"/>
              <w:right w:val="single" w:sz="4" w:space="0" w:color="auto"/>
            </w:tcBorders>
            <w:hideMark/>
          </w:tcPr>
          <w:p w14:paraId="7DC38E2B" w14:textId="77777777" w:rsidR="00E62A66" w:rsidRDefault="00E62A66">
            <w:pPr>
              <w:jc w:val="both"/>
              <w:rPr>
                <w:sz w:val="22"/>
                <w:szCs w:val="22"/>
              </w:rPr>
            </w:pPr>
            <w:r>
              <w:rPr>
                <w:sz w:val="22"/>
                <w:szCs w:val="22"/>
              </w:rPr>
              <w:t>Budynek WA (W-10) ul. Warszawska 24</w:t>
            </w:r>
          </w:p>
        </w:tc>
        <w:tc>
          <w:tcPr>
            <w:tcW w:w="2146" w:type="dxa"/>
            <w:tcBorders>
              <w:top w:val="single" w:sz="4" w:space="0" w:color="auto"/>
              <w:left w:val="single" w:sz="4" w:space="0" w:color="auto"/>
              <w:bottom w:val="single" w:sz="4" w:space="0" w:color="auto"/>
              <w:right w:val="single" w:sz="4" w:space="0" w:color="auto"/>
            </w:tcBorders>
            <w:hideMark/>
          </w:tcPr>
          <w:p w14:paraId="5231F132" w14:textId="77777777" w:rsidR="00E62A66" w:rsidRDefault="00E62A66">
            <w:pPr>
              <w:jc w:val="both"/>
              <w:rPr>
                <w:sz w:val="22"/>
                <w:szCs w:val="22"/>
              </w:rPr>
            </w:pPr>
            <w:r>
              <w:rPr>
                <w:sz w:val="22"/>
                <w:szCs w:val="22"/>
              </w:rPr>
              <w:t>488</w:t>
            </w:r>
          </w:p>
        </w:tc>
        <w:tc>
          <w:tcPr>
            <w:tcW w:w="2286" w:type="dxa"/>
            <w:tcBorders>
              <w:top w:val="single" w:sz="4" w:space="0" w:color="auto"/>
              <w:left w:val="single" w:sz="4" w:space="0" w:color="auto"/>
              <w:bottom w:val="single" w:sz="4" w:space="0" w:color="auto"/>
              <w:right w:val="single" w:sz="4" w:space="0" w:color="auto"/>
            </w:tcBorders>
            <w:hideMark/>
          </w:tcPr>
          <w:p w14:paraId="60FEE274" w14:textId="77777777" w:rsidR="00E62A66" w:rsidRDefault="00E62A66">
            <w:pPr>
              <w:jc w:val="both"/>
              <w:rPr>
                <w:sz w:val="22"/>
                <w:szCs w:val="22"/>
              </w:rPr>
            </w:pPr>
            <w:r>
              <w:rPr>
                <w:sz w:val="22"/>
                <w:szCs w:val="22"/>
              </w:rPr>
              <w:t>17 568</w:t>
            </w:r>
          </w:p>
        </w:tc>
      </w:tr>
      <w:tr w:rsidR="00E62A66" w14:paraId="2B8BB018"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686D0760" w14:textId="77777777" w:rsidR="00E62A66" w:rsidRDefault="00E62A66">
            <w:pPr>
              <w:jc w:val="both"/>
              <w:rPr>
                <w:sz w:val="22"/>
                <w:szCs w:val="22"/>
              </w:rPr>
            </w:pPr>
            <w:r>
              <w:rPr>
                <w:sz w:val="22"/>
                <w:szCs w:val="22"/>
              </w:rPr>
              <w:t>5.</w:t>
            </w:r>
          </w:p>
        </w:tc>
        <w:tc>
          <w:tcPr>
            <w:tcW w:w="3929" w:type="dxa"/>
            <w:tcBorders>
              <w:top w:val="single" w:sz="4" w:space="0" w:color="auto"/>
              <w:left w:val="single" w:sz="4" w:space="0" w:color="auto"/>
              <w:bottom w:val="single" w:sz="4" w:space="0" w:color="auto"/>
              <w:right w:val="single" w:sz="4" w:space="0" w:color="auto"/>
            </w:tcBorders>
            <w:hideMark/>
          </w:tcPr>
          <w:p w14:paraId="39C0D5BA" w14:textId="77777777" w:rsidR="00E62A66" w:rsidRDefault="00E62A66">
            <w:pPr>
              <w:jc w:val="both"/>
              <w:rPr>
                <w:sz w:val="22"/>
                <w:szCs w:val="22"/>
              </w:rPr>
            </w:pPr>
            <w:r>
              <w:rPr>
                <w:sz w:val="22"/>
                <w:szCs w:val="22"/>
              </w:rPr>
              <w:t>Budynek (W-13) ul. Warszawska 24</w:t>
            </w:r>
          </w:p>
        </w:tc>
        <w:tc>
          <w:tcPr>
            <w:tcW w:w="2146" w:type="dxa"/>
            <w:tcBorders>
              <w:top w:val="single" w:sz="4" w:space="0" w:color="auto"/>
              <w:left w:val="single" w:sz="4" w:space="0" w:color="auto"/>
              <w:bottom w:val="single" w:sz="4" w:space="0" w:color="auto"/>
              <w:right w:val="single" w:sz="4" w:space="0" w:color="auto"/>
            </w:tcBorders>
            <w:hideMark/>
          </w:tcPr>
          <w:p w14:paraId="35D410F8" w14:textId="77777777" w:rsidR="00E62A66" w:rsidRDefault="00E62A66">
            <w:pPr>
              <w:jc w:val="both"/>
              <w:rPr>
                <w:sz w:val="22"/>
                <w:szCs w:val="22"/>
              </w:rPr>
            </w:pPr>
            <w:r>
              <w:rPr>
                <w:sz w:val="22"/>
                <w:szCs w:val="22"/>
              </w:rPr>
              <w:t>488</w:t>
            </w:r>
          </w:p>
        </w:tc>
        <w:tc>
          <w:tcPr>
            <w:tcW w:w="2286" w:type="dxa"/>
            <w:tcBorders>
              <w:top w:val="single" w:sz="4" w:space="0" w:color="auto"/>
              <w:left w:val="single" w:sz="4" w:space="0" w:color="auto"/>
              <w:bottom w:val="single" w:sz="4" w:space="0" w:color="auto"/>
              <w:right w:val="single" w:sz="4" w:space="0" w:color="auto"/>
            </w:tcBorders>
            <w:hideMark/>
          </w:tcPr>
          <w:p w14:paraId="239BD01D" w14:textId="77777777" w:rsidR="00E62A66" w:rsidRDefault="00E62A66">
            <w:pPr>
              <w:jc w:val="both"/>
              <w:rPr>
                <w:sz w:val="22"/>
                <w:szCs w:val="22"/>
              </w:rPr>
            </w:pPr>
            <w:r>
              <w:rPr>
                <w:sz w:val="22"/>
                <w:szCs w:val="22"/>
              </w:rPr>
              <w:t>17 568</w:t>
            </w:r>
          </w:p>
        </w:tc>
      </w:tr>
      <w:tr w:rsidR="00E62A66" w14:paraId="4C45A2C8"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28EF4E1B" w14:textId="77777777" w:rsidR="00E62A66" w:rsidRDefault="00E62A66">
            <w:pPr>
              <w:jc w:val="both"/>
              <w:rPr>
                <w:sz w:val="22"/>
                <w:szCs w:val="22"/>
              </w:rPr>
            </w:pPr>
            <w:r>
              <w:rPr>
                <w:sz w:val="22"/>
                <w:szCs w:val="22"/>
              </w:rPr>
              <w:t>6.</w:t>
            </w:r>
          </w:p>
        </w:tc>
        <w:tc>
          <w:tcPr>
            <w:tcW w:w="3929" w:type="dxa"/>
            <w:tcBorders>
              <w:top w:val="single" w:sz="4" w:space="0" w:color="auto"/>
              <w:left w:val="single" w:sz="4" w:space="0" w:color="auto"/>
              <w:bottom w:val="single" w:sz="4" w:space="0" w:color="auto"/>
              <w:right w:val="single" w:sz="4" w:space="0" w:color="auto"/>
            </w:tcBorders>
            <w:hideMark/>
          </w:tcPr>
          <w:p w14:paraId="7F941CEC" w14:textId="77777777" w:rsidR="00E62A66" w:rsidRDefault="00E62A66">
            <w:pPr>
              <w:jc w:val="both"/>
              <w:rPr>
                <w:sz w:val="22"/>
                <w:szCs w:val="22"/>
              </w:rPr>
            </w:pPr>
            <w:r>
              <w:rPr>
                <w:sz w:val="22"/>
                <w:szCs w:val="22"/>
              </w:rPr>
              <w:t>Budynek „CUP” (W-9) ul. Warszawska 24</w:t>
            </w:r>
          </w:p>
        </w:tc>
        <w:tc>
          <w:tcPr>
            <w:tcW w:w="2146" w:type="dxa"/>
            <w:tcBorders>
              <w:top w:val="single" w:sz="4" w:space="0" w:color="auto"/>
              <w:left w:val="single" w:sz="4" w:space="0" w:color="auto"/>
              <w:bottom w:val="single" w:sz="4" w:space="0" w:color="auto"/>
              <w:right w:val="single" w:sz="4" w:space="0" w:color="auto"/>
            </w:tcBorders>
            <w:hideMark/>
          </w:tcPr>
          <w:p w14:paraId="702695FF" w14:textId="77777777" w:rsidR="00E62A66" w:rsidRDefault="00E62A66">
            <w:pPr>
              <w:jc w:val="both"/>
              <w:rPr>
                <w:sz w:val="22"/>
                <w:szCs w:val="22"/>
              </w:rPr>
            </w:pPr>
            <w:r>
              <w:rPr>
                <w:sz w:val="22"/>
                <w:szCs w:val="22"/>
              </w:rPr>
              <w:t>488</w:t>
            </w:r>
          </w:p>
        </w:tc>
        <w:tc>
          <w:tcPr>
            <w:tcW w:w="2286" w:type="dxa"/>
            <w:tcBorders>
              <w:top w:val="single" w:sz="4" w:space="0" w:color="auto"/>
              <w:left w:val="single" w:sz="4" w:space="0" w:color="auto"/>
              <w:bottom w:val="single" w:sz="4" w:space="0" w:color="auto"/>
              <w:right w:val="single" w:sz="4" w:space="0" w:color="auto"/>
            </w:tcBorders>
            <w:hideMark/>
          </w:tcPr>
          <w:p w14:paraId="1355590A" w14:textId="77777777" w:rsidR="00E62A66" w:rsidRDefault="00E62A66">
            <w:pPr>
              <w:jc w:val="both"/>
              <w:rPr>
                <w:sz w:val="22"/>
                <w:szCs w:val="22"/>
              </w:rPr>
            </w:pPr>
            <w:r>
              <w:rPr>
                <w:sz w:val="22"/>
                <w:szCs w:val="22"/>
              </w:rPr>
              <w:t>17 568</w:t>
            </w:r>
          </w:p>
        </w:tc>
      </w:tr>
      <w:tr w:rsidR="00E62A66" w14:paraId="56EC9D15"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2682BDCE" w14:textId="77777777" w:rsidR="00E62A66" w:rsidRDefault="00E62A66">
            <w:pPr>
              <w:jc w:val="both"/>
              <w:rPr>
                <w:sz w:val="22"/>
                <w:szCs w:val="22"/>
              </w:rPr>
            </w:pPr>
            <w:r>
              <w:rPr>
                <w:sz w:val="22"/>
                <w:szCs w:val="22"/>
              </w:rPr>
              <w:t>7.</w:t>
            </w:r>
          </w:p>
        </w:tc>
        <w:tc>
          <w:tcPr>
            <w:tcW w:w="3929" w:type="dxa"/>
            <w:tcBorders>
              <w:top w:val="single" w:sz="4" w:space="0" w:color="auto"/>
              <w:left w:val="single" w:sz="4" w:space="0" w:color="auto"/>
              <w:bottom w:val="single" w:sz="4" w:space="0" w:color="auto"/>
              <w:right w:val="single" w:sz="4" w:space="0" w:color="auto"/>
            </w:tcBorders>
            <w:hideMark/>
          </w:tcPr>
          <w:p w14:paraId="00B857F0" w14:textId="77777777" w:rsidR="00E62A66" w:rsidRDefault="00E62A66">
            <w:pPr>
              <w:jc w:val="both"/>
              <w:rPr>
                <w:sz w:val="22"/>
                <w:szCs w:val="22"/>
              </w:rPr>
            </w:pPr>
            <w:r>
              <w:rPr>
                <w:sz w:val="22"/>
                <w:szCs w:val="22"/>
              </w:rPr>
              <w:t xml:space="preserve">Budynek </w:t>
            </w:r>
            <w:proofErr w:type="spellStart"/>
            <w:r>
              <w:rPr>
                <w:sz w:val="22"/>
                <w:szCs w:val="22"/>
              </w:rPr>
              <w:t>WIEiK</w:t>
            </w:r>
            <w:proofErr w:type="spellEnd"/>
            <w:r>
              <w:rPr>
                <w:sz w:val="22"/>
                <w:szCs w:val="22"/>
              </w:rPr>
              <w:t xml:space="preserve"> (W-3) ul. Warszawska 24</w:t>
            </w:r>
          </w:p>
        </w:tc>
        <w:tc>
          <w:tcPr>
            <w:tcW w:w="2146" w:type="dxa"/>
            <w:tcBorders>
              <w:top w:val="single" w:sz="4" w:space="0" w:color="auto"/>
              <w:left w:val="single" w:sz="4" w:space="0" w:color="auto"/>
              <w:bottom w:val="single" w:sz="4" w:space="0" w:color="auto"/>
              <w:right w:val="single" w:sz="4" w:space="0" w:color="auto"/>
            </w:tcBorders>
            <w:hideMark/>
          </w:tcPr>
          <w:p w14:paraId="3B124C55" w14:textId="77777777" w:rsidR="00E62A66" w:rsidRDefault="00E62A66">
            <w:pPr>
              <w:jc w:val="both"/>
              <w:rPr>
                <w:sz w:val="22"/>
                <w:szCs w:val="22"/>
              </w:rPr>
            </w:pPr>
            <w:r>
              <w:rPr>
                <w:sz w:val="22"/>
                <w:szCs w:val="22"/>
              </w:rPr>
              <w:t>488</w:t>
            </w:r>
          </w:p>
        </w:tc>
        <w:tc>
          <w:tcPr>
            <w:tcW w:w="2286" w:type="dxa"/>
            <w:tcBorders>
              <w:top w:val="single" w:sz="4" w:space="0" w:color="auto"/>
              <w:left w:val="single" w:sz="4" w:space="0" w:color="auto"/>
              <w:bottom w:val="single" w:sz="4" w:space="0" w:color="auto"/>
              <w:right w:val="single" w:sz="4" w:space="0" w:color="auto"/>
            </w:tcBorders>
            <w:hideMark/>
          </w:tcPr>
          <w:p w14:paraId="480730EC" w14:textId="77777777" w:rsidR="00E62A66" w:rsidRDefault="00E62A66">
            <w:pPr>
              <w:jc w:val="both"/>
              <w:rPr>
                <w:sz w:val="22"/>
                <w:szCs w:val="22"/>
              </w:rPr>
            </w:pPr>
            <w:r>
              <w:rPr>
                <w:sz w:val="22"/>
                <w:szCs w:val="22"/>
              </w:rPr>
              <w:t>17 568</w:t>
            </w:r>
          </w:p>
        </w:tc>
      </w:tr>
      <w:tr w:rsidR="00E62A66" w14:paraId="42807531"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4E53162E" w14:textId="77777777" w:rsidR="00E62A66" w:rsidRDefault="00E62A66">
            <w:pPr>
              <w:jc w:val="both"/>
              <w:rPr>
                <w:sz w:val="22"/>
                <w:szCs w:val="22"/>
              </w:rPr>
            </w:pPr>
            <w:r>
              <w:rPr>
                <w:sz w:val="22"/>
                <w:szCs w:val="22"/>
              </w:rPr>
              <w:t>8.</w:t>
            </w:r>
          </w:p>
        </w:tc>
        <w:tc>
          <w:tcPr>
            <w:tcW w:w="3929" w:type="dxa"/>
            <w:tcBorders>
              <w:top w:val="single" w:sz="4" w:space="0" w:color="auto"/>
              <w:left w:val="single" w:sz="4" w:space="0" w:color="auto"/>
              <w:bottom w:val="single" w:sz="4" w:space="0" w:color="auto"/>
              <w:right w:val="single" w:sz="4" w:space="0" w:color="auto"/>
            </w:tcBorders>
            <w:hideMark/>
          </w:tcPr>
          <w:p w14:paraId="6486BD99" w14:textId="77777777" w:rsidR="00E62A66" w:rsidRDefault="00E62A66">
            <w:pPr>
              <w:jc w:val="both"/>
              <w:rPr>
                <w:sz w:val="22"/>
                <w:szCs w:val="22"/>
              </w:rPr>
            </w:pPr>
            <w:r>
              <w:rPr>
                <w:sz w:val="22"/>
                <w:szCs w:val="22"/>
              </w:rPr>
              <w:t xml:space="preserve">Budynek </w:t>
            </w:r>
            <w:proofErr w:type="spellStart"/>
            <w:r>
              <w:rPr>
                <w:sz w:val="22"/>
                <w:szCs w:val="22"/>
              </w:rPr>
              <w:t>WIŚiE</w:t>
            </w:r>
            <w:proofErr w:type="spellEnd"/>
            <w:r>
              <w:rPr>
                <w:sz w:val="22"/>
                <w:szCs w:val="22"/>
              </w:rPr>
              <w:t xml:space="preserve"> (W-2) ul. Warszawska 24</w:t>
            </w:r>
          </w:p>
        </w:tc>
        <w:tc>
          <w:tcPr>
            <w:tcW w:w="2146" w:type="dxa"/>
            <w:tcBorders>
              <w:top w:val="single" w:sz="4" w:space="0" w:color="auto"/>
              <w:left w:val="single" w:sz="4" w:space="0" w:color="auto"/>
              <w:bottom w:val="single" w:sz="4" w:space="0" w:color="auto"/>
              <w:right w:val="single" w:sz="4" w:space="0" w:color="auto"/>
            </w:tcBorders>
            <w:hideMark/>
          </w:tcPr>
          <w:p w14:paraId="20247D16" w14:textId="77777777" w:rsidR="00E62A66" w:rsidRDefault="00E62A66">
            <w:pPr>
              <w:jc w:val="both"/>
              <w:rPr>
                <w:sz w:val="22"/>
                <w:szCs w:val="22"/>
              </w:rPr>
            </w:pPr>
            <w:r>
              <w:rPr>
                <w:sz w:val="22"/>
                <w:szCs w:val="22"/>
              </w:rPr>
              <w:t>488</w:t>
            </w:r>
          </w:p>
        </w:tc>
        <w:tc>
          <w:tcPr>
            <w:tcW w:w="2286" w:type="dxa"/>
            <w:tcBorders>
              <w:top w:val="single" w:sz="4" w:space="0" w:color="auto"/>
              <w:left w:val="single" w:sz="4" w:space="0" w:color="auto"/>
              <w:bottom w:val="single" w:sz="4" w:space="0" w:color="auto"/>
              <w:right w:val="single" w:sz="4" w:space="0" w:color="auto"/>
            </w:tcBorders>
            <w:hideMark/>
          </w:tcPr>
          <w:p w14:paraId="32DF7B0D" w14:textId="77777777" w:rsidR="00E62A66" w:rsidRDefault="00E62A66">
            <w:pPr>
              <w:jc w:val="both"/>
              <w:rPr>
                <w:sz w:val="22"/>
                <w:szCs w:val="22"/>
              </w:rPr>
            </w:pPr>
            <w:r>
              <w:rPr>
                <w:sz w:val="22"/>
                <w:szCs w:val="22"/>
              </w:rPr>
              <w:t>17 568</w:t>
            </w:r>
          </w:p>
        </w:tc>
      </w:tr>
      <w:tr w:rsidR="00E62A66" w14:paraId="4AF7E246"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551CBFFA" w14:textId="77777777" w:rsidR="00E62A66" w:rsidRDefault="00E62A66">
            <w:pPr>
              <w:jc w:val="both"/>
              <w:rPr>
                <w:sz w:val="22"/>
                <w:szCs w:val="22"/>
              </w:rPr>
            </w:pPr>
            <w:r>
              <w:rPr>
                <w:sz w:val="22"/>
                <w:szCs w:val="22"/>
              </w:rPr>
              <w:t>9.</w:t>
            </w:r>
          </w:p>
        </w:tc>
        <w:tc>
          <w:tcPr>
            <w:tcW w:w="3929" w:type="dxa"/>
            <w:tcBorders>
              <w:top w:val="single" w:sz="4" w:space="0" w:color="auto"/>
              <w:left w:val="single" w:sz="4" w:space="0" w:color="auto"/>
              <w:bottom w:val="single" w:sz="4" w:space="0" w:color="auto"/>
              <w:right w:val="single" w:sz="4" w:space="0" w:color="auto"/>
            </w:tcBorders>
            <w:hideMark/>
          </w:tcPr>
          <w:p w14:paraId="4AFDB83B" w14:textId="77777777" w:rsidR="00E62A66" w:rsidRDefault="00E62A66">
            <w:pPr>
              <w:jc w:val="both"/>
              <w:rPr>
                <w:sz w:val="22"/>
                <w:szCs w:val="22"/>
              </w:rPr>
            </w:pPr>
            <w:r>
              <w:rPr>
                <w:sz w:val="22"/>
                <w:szCs w:val="22"/>
              </w:rPr>
              <w:t xml:space="preserve">Budynek Galerii </w:t>
            </w:r>
            <w:proofErr w:type="spellStart"/>
            <w:r>
              <w:rPr>
                <w:sz w:val="22"/>
                <w:szCs w:val="22"/>
              </w:rPr>
              <w:t>GiL</w:t>
            </w:r>
            <w:proofErr w:type="spellEnd"/>
            <w:r>
              <w:rPr>
                <w:sz w:val="22"/>
                <w:szCs w:val="22"/>
              </w:rPr>
              <w:t xml:space="preserve"> (W-7) ul. Warszawska 24</w:t>
            </w:r>
          </w:p>
        </w:tc>
        <w:tc>
          <w:tcPr>
            <w:tcW w:w="2146" w:type="dxa"/>
            <w:tcBorders>
              <w:top w:val="single" w:sz="4" w:space="0" w:color="auto"/>
              <w:left w:val="single" w:sz="4" w:space="0" w:color="auto"/>
              <w:bottom w:val="single" w:sz="4" w:space="0" w:color="auto"/>
              <w:right w:val="single" w:sz="4" w:space="0" w:color="auto"/>
            </w:tcBorders>
            <w:hideMark/>
          </w:tcPr>
          <w:p w14:paraId="0291842E" w14:textId="77777777" w:rsidR="00E62A66" w:rsidRDefault="00E62A66">
            <w:pPr>
              <w:jc w:val="both"/>
              <w:rPr>
                <w:sz w:val="22"/>
                <w:szCs w:val="22"/>
              </w:rPr>
            </w:pPr>
            <w:r>
              <w:rPr>
                <w:sz w:val="22"/>
                <w:szCs w:val="22"/>
              </w:rPr>
              <w:t>488</w:t>
            </w:r>
          </w:p>
        </w:tc>
        <w:tc>
          <w:tcPr>
            <w:tcW w:w="2286" w:type="dxa"/>
            <w:tcBorders>
              <w:top w:val="single" w:sz="4" w:space="0" w:color="auto"/>
              <w:left w:val="single" w:sz="4" w:space="0" w:color="auto"/>
              <w:bottom w:val="single" w:sz="4" w:space="0" w:color="auto"/>
              <w:right w:val="single" w:sz="4" w:space="0" w:color="auto"/>
            </w:tcBorders>
            <w:hideMark/>
          </w:tcPr>
          <w:p w14:paraId="23889CE6" w14:textId="77777777" w:rsidR="00E62A66" w:rsidRDefault="00E62A66">
            <w:pPr>
              <w:jc w:val="both"/>
              <w:rPr>
                <w:sz w:val="22"/>
                <w:szCs w:val="22"/>
              </w:rPr>
            </w:pPr>
            <w:r>
              <w:rPr>
                <w:sz w:val="22"/>
                <w:szCs w:val="22"/>
              </w:rPr>
              <w:t>17 568</w:t>
            </w:r>
          </w:p>
        </w:tc>
      </w:tr>
      <w:tr w:rsidR="00E62A66" w14:paraId="54F561A8"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22B0632F" w14:textId="77777777" w:rsidR="00E62A66" w:rsidRDefault="00E62A66">
            <w:pPr>
              <w:jc w:val="both"/>
              <w:rPr>
                <w:sz w:val="22"/>
                <w:szCs w:val="22"/>
              </w:rPr>
            </w:pPr>
            <w:r>
              <w:rPr>
                <w:sz w:val="22"/>
                <w:szCs w:val="22"/>
              </w:rPr>
              <w:t>10.</w:t>
            </w:r>
          </w:p>
        </w:tc>
        <w:tc>
          <w:tcPr>
            <w:tcW w:w="3929" w:type="dxa"/>
            <w:tcBorders>
              <w:top w:val="single" w:sz="4" w:space="0" w:color="auto"/>
              <w:left w:val="single" w:sz="4" w:space="0" w:color="auto"/>
              <w:bottom w:val="single" w:sz="4" w:space="0" w:color="auto"/>
              <w:right w:val="single" w:sz="4" w:space="0" w:color="auto"/>
            </w:tcBorders>
            <w:hideMark/>
          </w:tcPr>
          <w:p w14:paraId="63D9CE0D" w14:textId="77777777" w:rsidR="00E62A66" w:rsidRDefault="00E62A66">
            <w:pPr>
              <w:jc w:val="both"/>
              <w:rPr>
                <w:sz w:val="22"/>
                <w:szCs w:val="22"/>
              </w:rPr>
            </w:pPr>
            <w:r>
              <w:rPr>
                <w:sz w:val="22"/>
                <w:szCs w:val="22"/>
              </w:rPr>
              <w:t xml:space="preserve">Budynek (PP-11-1) ul Podchorążych </w:t>
            </w:r>
          </w:p>
        </w:tc>
        <w:tc>
          <w:tcPr>
            <w:tcW w:w="2146" w:type="dxa"/>
            <w:tcBorders>
              <w:top w:val="single" w:sz="4" w:space="0" w:color="auto"/>
              <w:left w:val="single" w:sz="4" w:space="0" w:color="auto"/>
              <w:bottom w:val="single" w:sz="4" w:space="0" w:color="auto"/>
              <w:right w:val="single" w:sz="4" w:space="0" w:color="auto"/>
            </w:tcBorders>
            <w:hideMark/>
          </w:tcPr>
          <w:p w14:paraId="35C2A99B" w14:textId="77777777" w:rsidR="00E62A66" w:rsidRDefault="00E62A66">
            <w:pPr>
              <w:jc w:val="both"/>
              <w:rPr>
                <w:sz w:val="22"/>
                <w:szCs w:val="22"/>
              </w:rPr>
            </w:pPr>
            <w:r>
              <w:rPr>
                <w:sz w:val="22"/>
                <w:szCs w:val="22"/>
              </w:rPr>
              <w:t>1098</w:t>
            </w:r>
          </w:p>
        </w:tc>
        <w:tc>
          <w:tcPr>
            <w:tcW w:w="2286" w:type="dxa"/>
            <w:tcBorders>
              <w:top w:val="single" w:sz="4" w:space="0" w:color="auto"/>
              <w:left w:val="single" w:sz="4" w:space="0" w:color="auto"/>
              <w:bottom w:val="single" w:sz="4" w:space="0" w:color="auto"/>
              <w:right w:val="single" w:sz="4" w:space="0" w:color="auto"/>
            </w:tcBorders>
            <w:hideMark/>
          </w:tcPr>
          <w:p w14:paraId="07F173D5" w14:textId="77777777" w:rsidR="00E62A66" w:rsidRDefault="00E62A66">
            <w:pPr>
              <w:jc w:val="both"/>
              <w:rPr>
                <w:sz w:val="22"/>
                <w:szCs w:val="22"/>
              </w:rPr>
            </w:pPr>
            <w:r>
              <w:rPr>
                <w:sz w:val="22"/>
                <w:szCs w:val="22"/>
              </w:rPr>
              <w:t>39 528</w:t>
            </w:r>
          </w:p>
        </w:tc>
      </w:tr>
      <w:tr w:rsidR="00E62A66" w14:paraId="3AD371FE"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64B05B79" w14:textId="77777777" w:rsidR="00E62A66" w:rsidRDefault="00E62A66">
            <w:pPr>
              <w:jc w:val="both"/>
              <w:rPr>
                <w:sz w:val="22"/>
                <w:szCs w:val="22"/>
              </w:rPr>
            </w:pPr>
            <w:r>
              <w:rPr>
                <w:sz w:val="22"/>
                <w:szCs w:val="22"/>
              </w:rPr>
              <w:t>11.</w:t>
            </w:r>
          </w:p>
        </w:tc>
        <w:tc>
          <w:tcPr>
            <w:tcW w:w="3929" w:type="dxa"/>
            <w:tcBorders>
              <w:top w:val="single" w:sz="4" w:space="0" w:color="auto"/>
              <w:left w:val="single" w:sz="4" w:space="0" w:color="auto"/>
              <w:bottom w:val="single" w:sz="4" w:space="0" w:color="auto"/>
              <w:right w:val="single" w:sz="4" w:space="0" w:color="auto"/>
            </w:tcBorders>
            <w:hideMark/>
          </w:tcPr>
          <w:p w14:paraId="5CB20AF2" w14:textId="77777777" w:rsidR="00E62A66" w:rsidRDefault="00E62A66">
            <w:pPr>
              <w:jc w:val="both"/>
              <w:rPr>
                <w:sz w:val="22"/>
                <w:szCs w:val="22"/>
              </w:rPr>
            </w:pPr>
            <w:r>
              <w:rPr>
                <w:sz w:val="22"/>
                <w:szCs w:val="22"/>
              </w:rPr>
              <w:t xml:space="preserve">Budynek (KN-1) ul. Kanonicza 1 </w:t>
            </w:r>
          </w:p>
        </w:tc>
        <w:tc>
          <w:tcPr>
            <w:tcW w:w="2146" w:type="dxa"/>
            <w:tcBorders>
              <w:top w:val="single" w:sz="4" w:space="0" w:color="auto"/>
              <w:left w:val="single" w:sz="4" w:space="0" w:color="auto"/>
              <w:bottom w:val="single" w:sz="4" w:space="0" w:color="auto"/>
              <w:right w:val="single" w:sz="4" w:space="0" w:color="auto"/>
            </w:tcBorders>
            <w:hideMark/>
          </w:tcPr>
          <w:p w14:paraId="355AC586" w14:textId="77777777" w:rsidR="00E62A66" w:rsidRDefault="00E62A66">
            <w:pPr>
              <w:jc w:val="both"/>
              <w:rPr>
                <w:sz w:val="22"/>
                <w:szCs w:val="22"/>
              </w:rPr>
            </w:pPr>
            <w:r>
              <w:rPr>
                <w:sz w:val="22"/>
                <w:szCs w:val="22"/>
              </w:rPr>
              <w:t>732</w:t>
            </w:r>
          </w:p>
        </w:tc>
        <w:tc>
          <w:tcPr>
            <w:tcW w:w="2286" w:type="dxa"/>
            <w:tcBorders>
              <w:top w:val="single" w:sz="4" w:space="0" w:color="auto"/>
              <w:left w:val="single" w:sz="4" w:space="0" w:color="auto"/>
              <w:bottom w:val="single" w:sz="4" w:space="0" w:color="auto"/>
              <w:right w:val="single" w:sz="4" w:space="0" w:color="auto"/>
            </w:tcBorders>
            <w:hideMark/>
          </w:tcPr>
          <w:p w14:paraId="765876D3" w14:textId="77777777" w:rsidR="00E62A66" w:rsidRDefault="00E62A66">
            <w:pPr>
              <w:jc w:val="both"/>
              <w:rPr>
                <w:sz w:val="22"/>
                <w:szCs w:val="22"/>
              </w:rPr>
            </w:pPr>
            <w:r>
              <w:rPr>
                <w:sz w:val="22"/>
                <w:szCs w:val="22"/>
              </w:rPr>
              <w:t>26 352</w:t>
            </w:r>
          </w:p>
        </w:tc>
      </w:tr>
      <w:tr w:rsidR="00E62A66" w14:paraId="2607290F"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5CC8E222" w14:textId="77777777" w:rsidR="00E62A66" w:rsidRDefault="00E62A66">
            <w:pPr>
              <w:jc w:val="both"/>
              <w:rPr>
                <w:sz w:val="22"/>
                <w:szCs w:val="22"/>
              </w:rPr>
            </w:pPr>
            <w:r>
              <w:rPr>
                <w:sz w:val="22"/>
                <w:szCs w:val="22"/>
              </w:rPr>
              <w:t>12.</w:t>
            </w:r>
          </w:p>
        </w:tc>
        <w:tc>
          <w:tcPr>
            <w:tcW w:w="3929" w:type="dxa"/>
            <w:tcBorders>
              <w:top w:val="single" w:sz="4" w:space="0" w:color="auto"/>
              <w:left w:val="single" w:sz="4" w:space="0" w:color="auto"/>
              <w:bottom w:val="single" w:sz="4" w:space="0" w:color="auto"/>
              <w:right w:val="single" w:sz="4" w:space="0" w:color="auto"/>
            </w:tcBorders>
            <w:hideMark/>
          </w:tcPr>
          <w:p w14:paraId="2198096C" w14:textId="77777777" w:rsidR="00E62A66" w:rsidRDefault="00E62A66">
            <w:pPr>
              <w:jc w:val="both"/>
              <w:rPr>
                <w:sz w:val="22"/>
                <w:szCs w:val="22"/>
              </w:rPr>
            </w:pPr>
            <w:r>
              <w:rPr>
                <w:sz w:val="22"/>
                <w:szCs w:val="22"/>
              </w:rPr>
              <w:t xml:space="preserve">Hala Sportowa </w:t>
            </w:r>
            <w:proofErr w:type="spellStart"/>
            <w:r>
              <w:rPr>
                <w:sz w:val="22"/>
                <w:szCs w:val="22"/>
              </w:rPr>
              <w:t>CSiR</w:t>
            </w:r>
            <w:proofErr w:type="spellEnd"/>
            <w:r>
              <w:rPr>
                <w:sz w:val="22"/>
                <w:szCs w:val="22"/>
              </w:rPr>
              <w:t xml:space="preserve"> (HS-1) ul. Kamienna 17</w:t>
            </w:r>
          </w:p>
        </w:tc>
        <w:tc>
          <w:tcPr>
            <w:tcW w:w="2146" w:type="dxa"/>
            <w:tcBorders>
              <w:top w:val="single" w:sz="4" w:space="0" w:color="auto"/>
              <w:left w:val="single" w:sz="4" w:space="0" w:color="auto"/>
              <w:bottom w:val="single" w:sz="4" w:space="0" w:color="auto"/>
              <w:right w:val="single" w:sz="4" w:space="0" w:color="auto"/>
            </w:tcBorders>
            <w:hideMark/>
          </w:tcPr>
          <w:p w14:paraId="60AE2A42" w14:textId="77777777" w:rsidR="00E62A66" w:rsidRDefault="00E62A66">
            <w:pPr>
              <w:jc w:val="both"/>
              <w:rPr>
                <w:sz w:val="22"/>
                <w:szCs w:val="22"/>
              </w:rPr>
            </w:pPr>
            <w:r>
              <w:rPr>
                <w:sz w:val="22"/>
                <w:szCs w:val="22"/>
              </w:rPr>
              <w:t>732</w:t>
            </w:r>
          </w:p>
        </w:tc>
        <w:tc>
          <w:tcPr>
            <w:tcW w:w="2286" w:type="dxa"/>
            <w:tcBorders>
              <w:top w:val="single" w:sz="4" w:space="0" w:color="auto"/>
              <w:left w:val="single" w:sz="4" w:space="0" w:color="auto"/>
              <w:bottom w:val="single" w:sz="4" w:space="0" w:color="auto"/>
              <w:right w:val="single" w:sz="4" w:space="0" w:color="auto"/>
            </w:tcBorders>
            <w:hideMark/>
          </w:tcPr>
          <w:p w14:paraId="1497FE65" w14:textId="77777777" w:rsidR="00E62A66" w:rsidRDefault="00E62A66">
            <w:pPr>
              <w:jc w:val="both"/>
              <w:rPr>
                <w:sz w:val="22"/>
                <w:szCs w:val="22"/>
              </w:rPr>
            </w:pPr>
            <w:r>
              <w:rPr>
                <w:sz w:val="22"/>
                <w:szCs w:val="22"/>
              </w:rPr>
              <w:t>26 352</w:t>
            </w:r>
          </w:p>
        </w:tc>
      </w:tr>
      <w:tr w:rsidR="00E62A66" w14:paraId="6DD5FA9C"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7BBED90C" w14:textId="77777777" w:rsidR="00E62A66" w:rsidRDefault="00E62A66">
            <w:pPr>
              <w:jc w:val="both"/>
              <w:rPr>
                <w:sz w:val="22"/>
                <w:szCs w:val="22"/>
              </w:rPr>
            </w:pPr>
            <w:r>
              <w:rPr>
                <w:sz w:val="22"/>
                <w:szCs w:val="22"/>
              </w:rPr>
              <w:t>13.</w:t>
            </w:r>
          </w:p>
        </w:tc>
        <w:tc>
          <w:tcPr>
            <w:tcW w:w="3929" w:type="dxa"/>
            <w:tcBorders>
              <w:top w:val="single" w:sz="4" w:space="0" w:color="auto"/>
              <w:left w:val="single" w:sz="4" w:space="0" w:color="auto"/>
              <w:bottom w:val="single" w:sz="4" w:space="0" w:color="auto"/>
              <w:right w:val="single" w:sz="4" w:space="0" w:color="auto"/>
            </w:tcBorders>
            <w:hideMark/>
          </w:tcPr>
          <w:p w14:paraId="63998ED4" w14:textId="77777777" w:rsidR="00E62A66" w:rsidRDefault="00E62A66">
            <w:pPr>
              <w:jc w:val="both"/>
              <w:rPr>
                <w:sz w:val="22"/>
                <w:szCs w:val="22"/>
              </w:rPr>
            </w:pPr>
            <w:r>
              <w:rPr>
                <w:sz w:val="22"/>
                <w:szCs w:val="22"/>
              </w:rPr>
              <w:t xml:space="preserve">Budynek „Kwadrat” (DS-6) ul. Skarżyńskiego 1 </w:t>
            </w:r>
          </w:p>
        </w:tc>
        <w:tc>
          <w:tcPr>
            <w:tcW w:w="2146" w:type="dxa"/>
            <w:tcBorders>
              <w:top w:val="single" w:sz="4" w:space="0" w:color="auto"/>
              <w:left w:val="single" w:sz="4" w:space="0" w:color="auto"/>
              <w:bottom w:val="single" w:sz="4" w:space="0" w:color="auto"/>
              <w:right w:val="single" w:sz="4" w:space="0" w:color="auto"/>
            </w:tcBorders>
            <w:hideMark/>
          </w:tcPr>
          <w:p w14:paraId="15094365" w14:textId="77777777" w:rsidR="00E62A66" w:rsidRDefault="00E62A66">
            <w:pPr>
              <w:jc w:val="both"/>
              <w:rPr>
                <w:sz w:val="22"/>
                <w:szCs w:val="22"/>
              </w:rPr>
            </w:pPr>
            <w:r>
              <w:rPr>
                <w:sz w:val="22"/>
                <w:szCs w:val="22"/>
              </w:rPr>
              <w:t>732</w:t>
            </w:r>
          </w:p>
        </w:tc>
        <w:tc>
          <w:tcPr>
            <w:tcW w:w="2286" w:type="dxa"/>
            <w:tcBorders>
              <w:top w:val="single" w:sz="4" w:space="0" w:color="auto"/>
              <w:left w:val="single" w:sz="4" w:space="0" w:color="auto"/>
              <w:bottom w:val="single" w:sz="4" w:space="0" w:color="auto"/>
              <w:right w:val="single" w:sz="4" w:space="0" w:color="auto"/>
            </w:tcBorders>
            <w:hideMark/>
          </w:tcPr>
          <w:p w14:paraId="1F6B2E25" w14:textId="77777777" w:rsidR="00E62A66" w:rsidRDefault="00E62A66">
            <w:pPr>
              <w:jc w:val="both"/>
              <w:rPr>
                <w:sz w:val="22"/>
                <w:szCs w:val="22"/>
              </w:rPr>
            </w:pPr>
            <w:r>
              <w:rPr>
                <w:sz w:val="22"/>
                <w:szCs w:val="22"/>
              </w:rPr>
              <w:t>26 352</w:t>
            </w:r>
          </w:p>
        </w:tc>
      </w:tr>
      <w:tr w:rsidR="00E62A66" w14:paraId="53FAC3EF"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44FC2337" w14:textId="77777777" w:rsidR="00E62A66" w:rsidRDefault="00E62A66">
            <w:pPr>
              <w:jc w:val="both"/>
              <w:rPr>
                <w:sz w:val="22"/>
                <w:szCs w:val="22"/>
              </w:rPr>
            </w:pPr>
            <w:r>
              <w:rPr>
                <w:sz w:val="22"/>
                <w:szCs w:val="22"/>
              </w:rPr>
              <w:t>14.</w:t>
            </w:r>
          </w:p>
        </w:tc>
        <w:tc>
          <w:tcPr>
            <w:tcW w:w="3929" w:type="dxa"/>
            <w:tcBorders>
              <w:top w:val="single" w:sz="4" w:space="0" w:color="auto"/>
              <w:left w:val="single" w:sz="4" w:space="0" w:color="auto"/>
              <w:bottom w:val="single" w:sz="4" w:space="0" w:color="auto"/>
              <w:right w:val="single" w:sz="4" w:space="0" w:color="auto"/>
            </w:tcBorders>
            <w:hideMark/>
          </w:tcPr>
          <w:p w14:paraId="17DFC83B" w14:textId="77777777" w:rsidR="00E62A66" w:rsidRDefault="00E62A66">
            <w:pPr>
              <w:jc w:val="both"/>
              <w:rPr>
                <w:sz w:val="22"/>
                <w:szCs w:val="22"/>
              </w:rPr>
            </w:pPr>
            <w:r>
              <w:rPr>
                <w:sz w:val="22"/>
                <w:szCs w:val="22"/>
              </w:rPr>
              <w:t xml:space="preserve">Budynek (A) ul. Lea 114 </w:t>
            </w:r>
          </w:p>
        </w:tc>
        <w:tc>
          <w:tcPr>
            <w:tcW w:w="2146" w:type="dxa"/>
            <w:tcBorders>
              <w:top w:val="single" w:sz="4" w:space="0" w:color="auto"/>
              <w:left w:val="single" w:sz="4" w:space="0" w:color="auto"/>
              <w:bottom w:val="single" w:sz="4" w:space="0" w:color="auto"/>
              <w:right w:val="single" w:sz="4" w:space="0" w:color="auto"/>
            </w:tcBorders>
            <w:hideMark/>
          </w:tcPr>
          <w:p w14:paraId="7F112B57" w14:textId="77777777" w:rsidR="00E62A66" w:rsidRDefault="00E62A66">
            <w:pPr>
              <w:jc w:val="both"/>
              <w:rPr>
                <w:sz w:val="22"/>
                <w:szCs w:val="22"/>
              </w:rPr>
            </w:pPr>
            <w:r>
              <w:rPr>
                <w:sz w:val="22"/>
                <w:szCs w:val="22"/>
              </w:rPr>
              <w:t>732</w:t>
            </w:r>
          </w:p>
        </w:tc>
        <w:tc>
          <w:tcPr>
            <w:tcW w:w="2286" w:type="dxa"/>
            <w:tcBorders>
              <w:top w:val="single" w:sz="4" w:space="0" w:color="auto"/>
              <w:left w:val="single" w:sz="4" w:space="0" w:color="auto"/>
              <w:bottom w:val="single" w:sz="4" w:space="0" w:color="auto"/>
              <w:right w:val="single" w:sz="4" w:space="0" w:color="auto"/>
            </w:tcBorders>
            <w:hideMark/>
          </w:tcPr>
          <w:p w14:paraId="50B89361" w14:textId="77777777" w:rsidR="00E62A66" w:rsidRDefault="00E62A66">
            <w:pPr>
              <w:jc w:val="both"/>
              <w:rPr>
                <w:sz w:val="22"/>
                <w:szCs w:val="22"/>
              </w:rPr>
            </w:pPr>
            <w:r>
              <w:rPr>
                <w:sz w:val="22"/>
                <w:szCs w:val="22"/>
              </w:rPr>
              <w:t>26 352</w:t>
            </w:r>
          </w:p>
        </w:tc>
      </w:tr>
      <w:tr w:rsidR="00E62A66" w14:paraId="05C64B32"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563B7D8B" w14:textId="77777777" w:rsidR="00E62A66" w:rsidRDefault="00E62A66">
            <w:pPr>
              <w:jc w:val="both"/>
              <w:rPr>
                <w:sz w:val="22"/>
                <w:szCs w:val="22"/>
              </w:rPr>
            </w:pPr>
            <w:r>
              <w:rPr>
                <w:sz w:val="22"/>
                <w:szCs w:val="22"/>
              </w:rPr>
              <w:t>15.</w:t>
            </w:r>
          </w:p>
        </w:tc>
        <w:tc>
          <w:tcPr>
            <w:tcW w:w="3929" w:type="dxa"/>
            <w:tcBorders>
              <w:top w:val="single" w:sz="4" w:space="0" w:color="auto"/>
              <w:left w:val="single" w:sz="4" w:space="0" w:color="auto"/>
              <w:bottom w:val="single" w:sz="4" w:space="0" w:color="auto"/>
              <w:right w:val="single" w:sz="4" w:space="0" w:color="auto"/>
            </w:tcBorders>
            <w:hideMark/>
          </w:tcPr>
          <w:p w14:paraId="434C0F8B" w14:textId="77777777" w:rsidR="00E62A66" w:rsidRDefault="00E62A66">
            <w:pPr>
              <w:jc w:val="both"/>
              <w:rPr>
                <w:sz w:val="22"/>
                <w:szCs w:val="22"/>
              </w:rPr>
            </w:pPr>
            <w:r>
              <w:rPr>
                <w:sz w:val="22"/>
                <w:szCs w:val="22"/>
              </w:rPr>
              <w:t xml:space="preserve">Hala Sportowa </w:t>
            </w:r>
            <w:proofErr w:type="spellStart"/>
            <w:r>
              <w:rPr>
                <w:sz w:val="22"/>
                <w:szCs w:val="22"/>
              </w:rPr>
              <w:t>CSiR</w:t>
            </w:r>
            <w:proofErr w:type="spellEnd"/>
            <w:r>
              <w:rPr>
                <w:sz w:val="22"/>
                <w:szCs w:val="22"/>
              </w:rPr>
              <w:t xml:space="preserve"> (CZ-H) al. Jana Pawła II 37</w:t>
            </w:r>
          </w:p>
        </w:tc>
        <w:tc>
          <w:tcPr>
            <w:tcW w:w="2146" w:type="dxa"/>
            <w:tcBorders>
              <w:top w:val="single" w:sz="4" w:space="0" w:color="auto"/>
              <w:left w:val="single" w:sz="4" w:space="0" w:color="auto"/>
              <w:bottom w:val="single" w:sz="4" w:space="0" w:color="auto"/>
              <w:right w:val="single" w:sz="4" w:space="0" w:color="auto"/>
            </w:tcBorders>
            <w:hideMark/>
          </w:tcPr>
          <w:p w14:paraId="57FD1D5D" w14:textId="77777777" w:rsidR="00E62A66" w:rsidRDefault="00E62A66">
            <w:pPr>
              <w:jc w:val="both"/>
              <w:rPr>
                <w:sz w:val="22"/>
                <w:szCs w:val="22"/>
              </w:rPr>
            </w:pPr>
            <w:r>
              <w:rPr>
                <w:sz w:val="22"/>
                <w:szCs w:val="22"/>
              </w:rPr>
              <w:t>732</w:t>
            </w:r>
          </w:p>
        </w:tc>
        <w:tc>
          <w:tcPr>
            <w:tcW w:w="2286" w:type="dxa"/>
            <w:tcBorders>
              <w:top w:val="single" w:sz="4" w:space="0" w:color="auto"/>
              <w:left w:val="single" w:sz="4" w:space="0" w:color="auto"/>
              <w:bottom w:val="single" w:sz="4" w:space="0" w:color="auto"/>
              <w:right w:val="single" w:sz="4" w:space="0" w:color="auto"/>
            </w:tcBorders>
            <w:hideMark/>
          </w:tcPr>
          <w:p w14:paraId="245C58C5" w14:textId="77777777" w:rsidR="00E62A66" w:rsidRDefault="00E62A66">
            <w:pPr>
              <w:jc w:val="both"/>
              <w:rPr>
                <w:sz w:val="22"/>
                <w:szCs w:val="22"/>
              </w:rPr>
            </w:pPr>
            <w:r>
              <w:rPr>
                <w:sz w:val="22"/>
                <w:szCs w:val="22"/>
              </w:rPr>
              <w:t>26 352</w:t>
            </w:r>
          </w:p>
        </w:tc>
      </w:tr>
      <w:tr w:rsidR="00E62A66" w14:paraId="15BEA68A"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233F7789" w14:textId="77777777" w:rsidR="00E62A66" w:rsidRDefault="00E62A66">
            <w:pPr>
              <w:jc w:val="both"/>
              <w:rPr>
                <w:sz w:val="22"/>
                <w:szCs w:val="22"/>
              </w:rPr>
            </w:pPr>
            <w:r>
              <w:rPr>
                <w:sz w:val="22"/>
                <w:szCs w:val="22"/>
              </w:rPr>
              <w:t>16.</w:t>
            </w:r>
          </w:p>
        </w:tc>
        <w:tc>
          <w:tcPr>
            <w:tcW w:w="3929" w:type="dxa"/>
            <w:tcBorders>
              <w:top w:val="single" w:sz="4" w:space="0" w:color="auto"/>
              <w:left w:val="single" w:sz="4" w:space="0" w:color="auto"/>
              <w:bottom w:val="single" w:sz="4" w:space="0" w:color="auto"/>
              <w:right w:val="single" w:sz="4" w:space="0" w:color="auto"/>
            </w:tcBorders>
            <w:hideMark/>
          </w:tcPr>
          <w:p w14:paraId="54D9895A" w14:textId="77777777" w:rsidR="00E62A66" w:rsidRDefault="00E62A66">
            <w:pPr>
              <w:jc w:val="both"/>
              <w:rPr>
                <w:sz w:val="22"/>
                <w:szCs w:val="22"/>
              </w:rPr>
            </w:pPr>
            <w:r>
              <w:rPr>
                <w:sz w:val="22"/>
                <w:szCs w:val="22"/>
              </w:rPr>
              <w:t>Budynek WM nr A (CZ-A) al. Jana Pawła II 37</w:t>
            </w:r>
          </w:p>
        </w:tc>
        <w:tc>
          <w:tcPr>
            <w:tcW w:w="2146" w:type="dxa"/>
            <w:tcBorders>
              <w:top w:val="single" w:sz="4" w:space="0" w:color="auto"/>
              <w:left w:val="single" w:sz="4" w:space="0" w:color="auto"/>
              <w:bottom w:val="single" w:sz="4" w:space="0" w:color="auto"/>
              <w:right w:val="single" w:sz="4" w:space="0" w:color="auto"/>
            </w:tcBorders>
            <w:hideMark/>
          </w:tcPr>
          <w:p w14:paraId="38771F95" w14:textId="77777777" w:rsidR="00E62A66" w:rsidRDefault="00E62A66">
            <w:pPr>
              <w:jc w:val="both"/>
              <w:rPr>
                <w:sz w:val="22"/>
                <w:szCs w:val="22"/>
              </w:rPr>
            </w:pPr>
            <w:r>
              <w:rPr>
                <w:sz w:val="22"/>
                <w:szCs w:val="22"/>
              </w:rPr>
              <w:t>1098</w:t>
            </w:r>
          </w:p>
        </w:tc>
        <w:tc>
          <w:tcPr>
            <w:tcW w:w="2286" w:type="dxa"/>
            <w:tcBorders>
              <w:top w:val="single" w:sz="4" w:space="0" w:color="auto"/>
              <w:left w:val="single" w:sz="4" w:space="0" w:color="auto"/>
              <w:bottom w:val="single" w:sz="4" w:space="0" w:color="auto"/>
              <w:right w:val="single" w:sz="4" w:space="0" w:color="auto"/>
            </w:tcBorders>
            <w:hideMark/>
          </w:tcPr>
          <w:p w14:paraId="4D036175" w14:textId="77777777" w:rsidR="00E62A66" w:rsidRDefault="00E62A66">
            <w:pPr>
              <w:jc w:val="both"/>
              <w:rPr>
                <w:sz w:val="22"/>
                <w:szCs w:val="22"/>
              </w:rPr>
            </w:pPr>
            <w:r>
              <w:rPr>
                <w:sz w:val="22"/>
                <w:szCs w:val="22"/>
              </w:rPr>
              <w:t>39 528</w:t>
            </w:r>
          </w:p>
        </w:tc>
      </w:tr>
      <w:tr w:rsidR="00E62A66" w14:paraId="4803307E"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4E07B83A" w14:textId="77777777" w:rsidR="00E62A66" w:rsidRDefault="00E62A66">
            <w:pPr>
              <w:jc w:val="both"/>
              <w:rPr>
                <w:sz w:val="22"/>
                <w:szCs w:val="22"/>
              </w:rPr>
            </w:pPr>
            <w:r>
              <w:rPr>
                <w:sz w:val="22"/>
                <w:szCs w:val="22"/>
              </w:rPr>
              <w:t>17.</w:t>
            </w:r>
          </w:p>
        </w:tc>
        <w:tc>
          <w:tcPr>
            <w:tcW w:w="3929" w:type="dxa"/>
            <w:tcBorders>
              <w:top w:val="single" w:sz="4" w:space="0" w:color="auto"/>
              <w:left w:val="single" w:sz="4" w:space="0" w:color="auto"/>
              <w:bottom w:val="single" w:sz="4" w:space="0" w:color="auto"/>
              <w:right w:val="single" w:sz="4" w:space="0" w:color="auto"/>
            </w:tcBorders>
            <w:hideMark/>
          </w:tcPr>
          <w:p w14:paraId="19335679" w14:textId="77777777" w:rsidR="00E62A66" w:rsidRDefault="00E62A66">
            <w:pPr>
              <w:jc w:val="both"/>
              <w:rPr>
                <w:sz w:val="22"/>
                <w:szCs w:val="22"/>
              </w:rPr>
            </w:pPr>
            <w:r>
              <w:rPr>
                <w:sz w:val="22"/>
                <w:szCs w:val="22"/>
              </w:rPr>
              <w:t>Budynek WM nr B (CZ-B) al. Jana Pawła II 37</w:t>
            </w:r>
          </w:p>
        </w:tc>
        <w:tc>
          <w:tcPr>
            <w:tcW w:w="2146" w:type="dxa"/>
            <w:tcBorders>
              <w:top w:val="single" w:sz="4" w:space="0" w:color="auto"/>
              <w:left w:val="single" w:sz="4" w:space="0" w:color="auto"/>
              <w:bottom w:val="single" w:sz="4" w:space="0" w:color="auto"/>
              <w:right w:val="single" w:sz="4" w:space="0" w:color="auto"/>
            </w:tcBorders>
            <w:hideMark/>
          </w:tcPr>
          <w:p w14:paraId="61892BC8" w14:textId="77777777" w:rsidR="00E62A66" w:rsidRDefault="00E62A66">
            <w:pPr>
              <w:jc w:val="both"/>
              <w:rPr>
                <w:sz w:val="22"/>
                <w:szCs w:val="22"/>
              </w:rPr>
            </w:pPr>
            <w:r>
              <w:rPr>
                <w:sz w:val="22"/>
                <w:szCs w:val="22"/>
              </w:rPr>
              <w:t>488</w:t>
            </w:r>
          </w:p>
        </w:tc>
        <w:tc>
          <w:tcPr>
            <w:tcW w:w="2286" w:type="dxa"/>
            <w:tcBorders>
              <w:top w:val="single" w:sz="4" w:space="0" w:color="auto"/>
              <w:left w:val="single" w:sz="4" w:space="0" w:color="auto"/>
              <w:bottom w:val="single" w:sz="4" w:space="0" w:color="auto"/>
              <w:right w:val="single" w:sz="4" w:space="0" w:color="auto"/>
            </w:tcBorders>
            <w:hideMark/>
          </w:tcPr>
          <w:p w14:paraId="666190F7" w14:textId="77777777" w:rsidR="00E62A66" w:rsidRDefault="00E62A66">
            <w:pPr>
              <w:jc w:val="both"/>
              <w:rPr>
                <w:sz w:val="22"/>
                <w:szCs w:val="22"/>
              </w:rPr>
            </w:pPr>
            <w:r>
              <w:rPr>
                <w:sz w:val="22"/>
                <w:szCs w:val="22"/>
              </w:rPr>
              <w:t>17 568</w:t>
            </w:r>
          </w:p>
        </w:tc>
      </w:tr>
      <w:tr w:rsidR="00E62A66" w14:paraId="70948E84"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3D6826AB" w14:textId="77777777" w:rsidR="00E62A66" w:rsidRDefault="00E62A66">
            <w:pPr>
              <w:jc w:val="both"/>
              <w:rPr>
                <w:sz w:val="22"/>
                <w:szCs w:val="22"/>
              </w:rPr>
            </w:pPr>
            <w:r>
              <w:rPr>
                <w:sz w:val="22"/>
                <w:szCs w:val="22"/>
              </w:rPr>
              <w:t>18.</w:t>
            </w:r>
          </w:p>
        </w:tc>
        <w:tc>
          <w:tcPr>
            <w:tcW w:w="3929" w:type="dxa"/>
            <w:tcBorders>
              <w:top w:val="single" w:sz="4" w:space="0" w:color="auto"/>
              <w:left w:val="single" w:sz="4" w:space="0" w:color="auto"/>
              <w:bottom w:val="single" w:sz="4" w:space="0" w:color="auto"/>
              <w:right w:val="single" w:sz="4" w:space="0" w:color="auto"/>
            </w:tcBorders>
            <w:hideMark/>
          </w:tcPr>
          <w:p w14:paraId="5FA0403E" w14:textId="77777777" w:rsidR="00E62A66" w:rsidRDefault="00E62A66">
            <w:pPr>
              <w:jc w:val="both"/>
              <w:rPr>
                <w:sz w:val="22"/>
                <w:szCs w:val="22"/>
              </w:rPr>
            </w:pPr>
            <w:r>
              <w:rPr>
                <w:sz w:val="22"/>
                <w:szCs w:val="22"/>
              </w:rPr>
              <w:t>Budynek WM nr D (CZ-D) al. Jana Pawła II 37</w:t>
            </w:r>
          </w:p>
        </w:tc>
        <w:tc>
          <w:tcPr>
            <w:tcW w:w="2146" w:type="dxa"/>
            <w:tcBorders>
              <w:top w:val="single" w:sz="4" w:space="0" w:color="auto"/>
              <w:left w:val="single" w:sz="4" w:space="0" w:color="auto"/>
              <w:bottom w:val="single" w:sz="4" w:space="0" w:color="auto"/>
              <w:right w:val="single" w:sz="4" w:space="0" w:color="auto"/>
            </w:tcBorders>
            <w:hideMark/>
          </w:tcPr>
          <w:p w14:paraId="21CD675D" w14:textId="77777777" w:rsidR="00E62A66" w:rsidRDefault="00E62A66">
            <w:pPr>
              <w:jc w:val="both"/>
              <w:rPr>
                <w:sz w:val="22"/>
                <w:szCs w:val="22"/>
              </w:rPr>
            </w:pPr>
            <w:r>
              <w:rPr>
                <w:sz w:val="22"/>
                <w:szCs w:val="22"/>
              </w:rPr>
              <w:t>732</w:t>
            </w:r>
          </w:p>
        </w:tc>
        <w:tc>
          <w:tcPr>
            <w:tcW w:w="2286" w:type="dxa"/>
            <w:tcBorders>
              <w:top w:val="single" w:sz="4" w:space="0" w:color="auto"/>
              <w:left w:val="single" w:sz="4" w:space="0" w:color="auto"/>
              <w:bottom w:val="single" w:sz="4" w:space="0" w:color="auto"/>
              <w:right w:val="single" w:sz="4" w:space="0" w:color="auto"/>
            </w:tcBorders>
            <w:hideMark/>
          </w:tcPr>
          <w:p w14:paraId="60031048" w14:textId="77777777" w:rsidR="00E62A66" w:rsidRDefault="00E62A66">
            <w:pPr>
              <w:jc w:val="both"/>
              <w:rPr>
                <w:sz w:val="22"/>
                <w:szCs w:val="22"/>
              </w:rPr>
            </w:pPr>
            <w:r>
              <w:rPr>
                <w:sz w:val="22"/>
                <w:szCs w:val="22"/>
              </w:rPr>
              <w:t>26 352</w:t>
            </w:r>
          </w:p>
        </w:tc>
      </w:tr>
      <w:tr w:rsidR="00E62A66" w14:paraId="4FB520F5"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0E2C6188" w14:textId="77777777" w:rsidR="00E62A66" w:rsidRDefault="00E62A66">
            <w:pPr>
              <w:jc w:val="both"/>
              <w:rPr>
                <w:sz w:val="22"/>
                <w:szCs w:val="22"/>
              </w:rPr>
            </w:pPr>
            <w:r>
              <w:rPr>
                <w:sz w:val="22"/>
                <w:szCs w:val="22"/>
              </w:rPr>
              <w:t>19.</w:t>
            </w:r>
          </w:p>
        </w:tc>
        <w:tc>
          <w:tcPr>
            <w:tcW w:w="3929" w:type="dxa"/>
            <w:tcBorders>
              <w:top w:val="single" w:sz="4" w:space="0" w:color="auto"/>
              <w:left w:val="single" w:sz="4" w:space="0" w:color="auto"/>
              <w:bottom w:val="single" w:sz="4" w:space="0" w:color="auto"/>
              <w:right w:val="single" w:sz="4" w:space="0" w:color="auto"/>
            </w:tcBorders>
            <w:hideMark/>
          </w:tcPr>
          <w:p w14:paraId="57A65062" w14:textId="77777777" w:rsidR="00E62A66" w:rsidRDefault="00E62A66">
            <w:pPr>
              <w:jc w:val="both"/>
              <w:rPr>
                <w:sz w:val="22"/>
                <w:szCs w:val="22"/>
              </w:rPr>
            </w:pPr>
            <w:r>
              <w:rPr>
                <w:sz w:val="22"/>
                <w:szCs w:val="22"/>
              </w:rPr>
              <w:t>Budynek WM nr G (CZ-G) al. Jana Pawła II 37</w:t>
            </w:r>
          </w:p>
        </w:tc>
        <w:tc>
          <w:tcPr>
            <w:tcW w:w="2146" w:type="dxa"/>
            <w:tcBorders>
              <w:top w:val="single" w:sz="4" w:space="0" w:color="auto"/>
              <w:left w:val="single" w:sz="4" w:space="0" w:color="auto"/>
              <w:bottom w:val="single" w:sz="4" w:space="0" w:color="auto"/>
              <w:right w:val="single" w:sz="4" w:space="0" w:color="auto"/>
            </w:tcBorders>
            <w:hideMark/>
          </w:tcPr>
          <w:p w14:paraId="22669F5D" w14:textId="77777777" w:rsidR="00E62A66" w:rsidRDefault="00E62A66">
            <w:pPr>
              <w:jc w:val="both"/>
              <w:rPr>
                <w:sz w:val="22"/>
                <w:szCs w:val="22"/>
              </w:rPr>
            </w:pPr>
            <w:r>
              <w:rPr>
                <w:sz w:val="22"/>
                <w:szCs w:val="22"/>
              </w:rPr>
              <w:t>732</w:t>
            </w:r>
          </w:p>
        </w:tc>
        <w:tc>
          <w:tcPr>
            <w:tcW w:w="2286" w:type="dxa"/>
            <w:tcBorders>
              <w:top w:val="single" w:sz="4" w:space="0" w:color="auto"/>
              <w:left w:val="single" w:sz="4" w:space="0" w:color="auto"/>
              <w:bottom w:val="single" w:sz="4" w:space="0" w:color="auto"/>
              <w:right w:val="single" w:sz="4" w:space="0" w:color="auto"/>
            </w:tcBorders>
            <w:hideMark/>
          </w:tcPr>
          <w:p w14:paraId="55FC6B81" w14:textId="77777777" w:rsidR="00E62A66" w:rsidRDefault="00E62A66">
            <w:pPr>
              <w:jc w:val="both"/>
              <w:rPr>
                <w:sz w:val="22"/>
                <w:szCs w:val="22"/>
              </w:rPr>
            </w:pPr>
            <w:r>
              <w:rPr>
                <w:sz w:val="22"/>
                <w:szCs w:val="22"/>
              </w:rPr>
              <w:t>26 352</w:t>
            </w:r>
          </w:p>
        </w:tc>
      </w:tr>
      <w:tr w:rsidR="00E62A66" w14:paraId="2D97D362"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72BE42D3" w14:textId="77777777" w:rsidR="00E62A66" w:rsidRDefault="00E62A66">
            <w:pPr>
              <w:jc w:val="both"/>
              <w:rPr>
                <w:sz w:val="22"/>
                <w:szCs w:val="22"/>
              </w:rPr>
            </w:pPr>
            <w:r>
              <w:rPr>
                <w:sz w:val="22"/>
                <w:szCs w:val="22"/>
              </w:rPr>
              <w:t>20.</w:t>
            </w:r>
          </w:p>
        </w:tc>
        <w:tc>
          <w:tcPr>
            <w:tcW w:w="3929" w:type="dxa"/>
            <w:tcBorders>
              <w:top w:val="single" w:sz="4" w:space="0" w:color="auto"/>
              <w:left w:val="single" w:sz="4" w:space="0" w:color="auto"/>
              <w:bottom w:val="single" w:sz="4" w:space="0" w:color="auto"/>
              <w:right w:val="single" w:sz="4" w:space="0" w:color="auto"/>
            </w:tcBorders>
            <w:hideMark/>
          </w:tcPr>
          <w:p w14:paraId="0816811B" w14:textId="77777777" w:rsidR="00E62A66" w:rsidRDefault="00E62A66">
            <w:pPr>
              <w:jc w:val="both"/>
              <w:rPr>
                <w:sz w:val="22"/>
                <w:szCs w:val="22"/>
              </w:rPr>
            </w:pPr>
            <w:r>
              <w:rPr>
                <w:sz w:val="22"/>
                <w:szCs w:val="22"/>
              </w:rPr>
              <w:t>Budynek WM nr J (CZ-J) al. Jana Pawła II 37</w:t>
            </w:r>
          </w:p>
        </w:tc>
        <w:tc>
          <w:tcPr>
            <w:tcW w:w="2146" w:type="dxa"/>
            <w:tcBorders>
              <w:top w:val="single" w:sz="4" w:space="0" w:color="auto"/>
              <w:left w:val="single" w:sz="4" w:space="0" w:color="auto"/>
              <w:bottom w:val="single" w:sz="4" w:space="0" w:color="auto"/>
              <w:right w:val="single" w:sz="4" w:space="0" w:color="auto"/>
            </w:tcBorders>
            <w:hideMark/>
          </w:tcPr>
          <w:p w14:paraId="6263A460" w14:textId="77777777" w:rsidR="00E62A66" w:rsidRDefault="00E62A66">
            <w:pPr>
              <w:jc w:val="both"/>
              <w:rPr>
                <w:sz w:val="22"/>
                <w:szCs w:val="22"/>
              </w:rPr>
            </w:pPr>
            <w:r>
              <w:rPr>
                <w:sz w:val="22"/>
                <w:szCs w:val="22"/>
              </w:rPr>
              <w:t>732</w:t>
            </w:r>
          </w:p>
        </w:tc>
        <w:tc>
          <w:tcPr>
            <w:tcW w:w="2286" w:type="dxa"/>
            <w:tcBorders>
              <w:top w:val="single" w:sz="4" w:space="0" w:color="auto"/>
              <w:left w:val="single" w:sz="4" w:space="0" w:color="auto"/>
              <w:bottom w:val="single" w:sz="4" w:space="0" w:color="auto"/>
              <w:right w:val="single" w:sz="4" w:space="0" w:color="auto"/>
            </w:tcBorders>
            <w:hideMark/>
          </w:tcPr>
          <w:p w14:paraId="23A5E03A" w14:textId="77777777" w:rsidR="00E62A66" w:rsidRDefault="00E62A66">
            <w:pPr>
              <w:jc w:val="both"/>
              <w:rPr>
                <w:sz w:val="22"/>
                <w:szCs w:val="22"/>
              </w:rPr>
            </w:pPr>
            <w:r>
              <w:rPr>
                <w:sz w:val="22"/>
                <w:szCs w:val="22"/>
              </w:rPr>
              <w:t>26 352</w:t>
            </w:r>
          </w:p>
        </w:tc>
      </w:tr>
      <w:tr w:rsidR="00E62A66" w14:paraId="29737A17"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349526ED" w14:textId="77777777" w:rsidR="00E62A66" w:rsidRDefault="00E62A66">
            <w:pPr>
              <w:jc w:val="both"/>
              <w:rPr>
                <w:sz w:val="22"/>
                <w:szCs w:val="22"/>
              </w:rPr>
            </w:pPr>
            <w:r>
              <w:rPr>
                <w:sz w:val="22"/>
                <w:szCs w:val="22"/>
              </w:rPr>
              <w:t>21.</w:t>
            </w:r>
          </w:p>
        </w:tc>
        <w:tc>
          <w:tcPr>
            <w:tcW w:w="3929" w:type="dxa"/>
            <w:tcBorders>
              <w:top w:val="single" w:sz="4" w:space="0" w:color="auto"/>
              <w:left w:val="single" w:sz="4" w:space="0" w:color="auto"/>
              <w:bottom w:val="single" w:sz="4" w:space="0" w:color="auto"/>
              <w:right w:val="single" w:sz="4" w:space="0" w:color="auto"/>
            </w:tcBorders>
            <w:hideMark/>
          </w:tcPr>
          <w:p w14:paraId="59032125" w14:textId="77777777" w:rsidR="00E62A66" w:rsidRDefault="00E62A66">
            <w:pPr>
              <w:jc w:val="both"/>
              <w:rPr>
                <w:sz w:val="22"/>
                <w:szCs w:val="22"/>
              </w:rPr>
            </w:pPr>
            <w:r>
              <w:rPr>
                <w:sz w:val="22"/>
                <w:szCs w:val="22"/>
              </w:rPr>
              <w:t>Akademik (B-1) ul. Bydgoska 19A</w:t>
            </w:r>
          </w:p>
        </w:tc>
        <w:tc>
          <w:tcPr>
            <w:tcW w:w="2146" w:type="dxa"/>
            <w:tcBorders>
              <w:top w:val="single" w:sz="4" w:space="0" w:color="auto"/>
              <w:left w:val="single" w:sz="4" w:space="0" w:color="auto"/>
              <w:bottom w:val="single" w:sz="4" w:space="0" w:color="auto"/>
              <w:right w:val="single" w:sz="4" w:space="0" w:color="auto"/>
            </w:tcBorders>
            <w:hideMark/>
          </w:tcPr>
          <w:p w14:paraId="681B7A7B" w14:textId="77777777" w:rsidR="00E62A66" w:rsidRDefault="00E62A66">
            <w:pPr>
              <w:jc w:val="both"/>
              <w:rPr>
                <w:sz w:val="22"/>
                <w:szCs w:val="22"/>
              </w:rPr>
            </w:pPr>
            <w:r>
              <w:rPr>
                <w:sz w:val="22"/>
                <w:szCs w:val="22"/>
              </w:rPr>
              <w:t>468</w:t>
            </w:r>
          </w:p>
        </w:tc>
        <w:tc>
          <w:tcPr>
            <w:tcW w:w="2286" w:type="dxa"/>
            <w:tcBorders>
              <w:top w:val="single" w:sz="4" w:space="0" w:color="auto"/>
              <w:left w:val="single" w:sz="4" w:space="0" w:color="auto"/>
              <w:bottom w:val="single" w:sz="4" w:space="0" w:color="auto"/>
              <w:right w:val="single" w:sz="4" w:space="0" w:color="auto"/>
            </w:tcBorders>
            <w:hideMark/>
          </w:tcPr>
          <w:p w14:paraId="0136AC0F" w14:textId="77777777" w:rsidR="00E62A66" w:rsidRDefault="00E62A66">
            <w:pPr>
              <w:jc w:val="both"/>
              <w:rPr>
                <w:sz w:val="22"/>
                <w:szCs w:val="22"/>
              </w:rPr>
            </w:pPr>
            <w:r>
              <w:rPr>
                <w:sz w:val="22"/>
                <w:szCs w:val="22"/>
              </w:rPr>
              <w:t>16 848</w:t>
            </w:r>
          </w:p>
        </w:tc>
      </w:tr>
      <w:tr w:rsidR="00E62A66" w14:paraId="3B6985A8"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4E1F9880" w14:textId="77777777" w:rsidR="00E62A66" w:rsidRDefault="00E62A66">
            <w:pPr>
              <w:jc w:val="both"/>
              <w:rPr>
                <w:sz w:val="22"/>
                <w:szCs w:val="22"/>
              </w:rPr>
            </w:pPr>
            <w:r>
              <w:rPr>
                <w:sz w:val="22"/>
                <w:szCs w:val="22"/>
              </w:rPr>
              <w:t xml:space="preserve">22. </w:t>
            </w:r>
          </w:p>
        </w:tc>
        <w:tc>
          <w:tcPr>
            <w:tcW w:w="3929" w:type="dxa"/>
            <w:tcBorders>
              <w:top w:val="single" w:sz="4" w:space="0" w:color="auto"/>
              <w:left w:val="single" w:sz="4" w:space="0" w:color="auto"/>
              <w:bottom w:val="single" w:sz="4" w:space="0" w:color="auto"/>
              <w:right w:val="single" w:sz="4" w:space="0" w:color="auto"/>
            </w:tcBorders>
            <w:hideMark/>
          </w:tcPr>
          <w:p w14:paraId="2D2A4B2B" w14:textId="77777777" w:rsidR="00E62A66" w:rsidRDefault="00E62A66">
            <w:pPr>
              <w:jc w:val="both"/>
              <w:rPr>
                <w:sz w:val="22"/>
                <w:szCs w:val="22"/>
              </w:rPr>
            </w:pPr>
            <w:r>
              <w:rPr>
                <w:sz w:val="22"/>
                <w:szCs w:val="22"/>
              </w:rPr>
              <w:t>Awaryjna obsługa portierni W-1 i W-15 podczas urlopów wypoczynkowych pracowników Zleceniodawcy</w:t>
            </w:r>
          </w:p>
        </w:tc>
        <w:tc>
          <w:tcPr>
            <w:tcW w:w="2146" w:type="dxa"/>
            <w:tcBorders>
              <w:top w:val="single" w:sz="4" w:space="0" w:color="auto"/>
              <w:left w:val="single" w:sz="4" w:space="0" w:color="auto"/>
              <w:bottom w:val="single" w:sz="4" w:space="0" w:color="auto"/>
              <w:right w:val="single" w:sz="4" w:space="0" w:color="auto"/>
            </w:tcBorders>
          </w:tcPr>
          <w:p w14:paraId="4A92788D" w14:textId="77777777" w:rsidR="00E62A66" w:rsidRDefault="00E62A66">
            <w:pPr>
              <w:jc w:val="both"/>
              <w:rPr>
                <w:sz w:val="22"/>
                <w:szCs w:val="22"/>
              </w:rPr>
            </w:pPr>
          </w:p>
        </w:tc>
        <w:tc>
          <w:tcPr>
            <w:tcW w:w="2286" w:type="dxa"/>
            <w:tcBorders>
              <w:top w:val="single" w:sz="4" w:space="0" w:color="auto"/>
              <w:left w:val="single" w:sz="4" w:space="0" w:color="auto"/>
              <w:bottom w:val="single" w:sz="4" w:space="0" w:color="auto"/>
              <w:right w:val="single" w:sz="4" w:space="0" w:color="auto"/>
            </w:tcBorders>
            <w:hideMark/>
          </w:tcPr>
          <w:p w14:paraId="7027A172" w14:textId="77777777" w:rsidR="00E62A66" w:rsidRDefault="00E62A66">
            <w:pPr>
              <w:jc w:val="both"/>
              <w:rPr>
                <w:sz w:val="22"/>
                <w:szCs w:val="22"/>
              </w:rPr>
            </w:pPr>
            <w:r>
              <w:rPr>
                <w:sz w:val="22"/>
                <w:szCs w:val="22"/>
              </w:rPr>
              <w:t>4 992</w:t>
            </w:r>
          </w:p>
        </w:tc>
      </w:tr>
      <w:tr w:rsidR="00E62A66" w14:paraId="4B4F3134"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5A393F98" w14:textId="77777777" w:rsidR="00E62A66" w:rsidRDefault="00E62A66">
            <w:pPr>
              <w:jc w:val="both"/>
              <w:rPr>
                <w:sz w:val="22"/>
                <w:szCs w:val="22"/>
              </w:rPr>
            </w:pPr>
            <w:r>
              <w:rPr>
                <w:sz w:val="22"/>
                <w:szCs w:val="22"/>
              </w:rPr>
              <w:t xml:space="preserve">23. </w:t>
            </w:r>
          </w:p>
        </w:tc>
        <w:tc>
          <w:tcPr>
            <w:tcW w:w="3929" w:type="dxa"/>
            <w:tcBorders>
              <w:top w:val="single" w:sz="4" w:space="0" w:color="auto"/>
              <w:left w:val="single" w:sz="4" w:space="0" w:color="auto"/>
              <w:bottom w:val="single" w:sz="4" w:space="0" w:color="auto"/>
              <w:right w:val="single" w:sz="4" w:space="0" w:color="auto"/>
            </w:tcBorders>
            <w:hideMark/>
          </w:tcPr>
          <w:p w14:paraId="61498195" w14:textId="77777777" w:rsidR="00E62A66" w:rsidRDefault="00E62A66">
            <w:pPr>
              <w:jc w:val="both"/>
              <w:rPr>
                <w:sz w:val="22"/>
                <w:szCs w:val="22"/>
              </w:rPr>
            </w:pPr>
            <w:r>
              <w:rPr>
                <w:sz w:val="22"/>
                <w:szCs w:val="22"/>
              </w:rPr>
              <w:t>Objazdy/obchody terenów należących do PK wykonywane przez patrol interwencyjny</w:t>
            </w:r>
          </w:p>
        </w:tc>
        <w:tc>
          <w:tcPr>
            <w:tcW w:w="2146" w:type="dxa"/>
            <w:tcBorders>
              <w:top w:val="single" w:sz="4" w:space="0" w:color="auto"/>
              <w:left w:val="single" w:sz="4" w:space="0" w:color="auto"/>
              <w:bottom w:val="single" w:sz="4" w:space="0" w:color="auto"/>
              <w:right w:val="single" w:sz="4" w:space="0" w:color="auto"/>
            </w:tcBorders>
            <w:hideMark/>
          </w:tcPr>
          <w:p w14:paraId="5BFD2963" w14:textId="77777777" w:rsidR="00E62A66" w:rsidRDefault="00E62A66">
            <w:pPr>
              <w:jc w:val="both"/>
              <w:rPr>
                <w:sz w:val="22"/>
                <w:szCs w:val="22"/>
              </w:rPr>
            </w:pPr>
            <w:r>
              <w:rPr>
                <w:sz w:val="22"/>
                <w:szCs w:val="22"/>
              </w:rPr>
              <w:t>10</w:t>
            </w:r>
          </w:p>
        </w:tc>
        <w:tc>
          <w:tcPr>
            <w:tcW w:w="2286" w:type="dxa"/>
            <w:tcBorders>
              <w:top w:val="single" w:sz="4" w:space="0" w:color="auto"/>
              <w:left w:val="single" w:sz="4" w:space="0" w:color="auto"/>
              <w:bottom w:val="single" w:sz="4" w:space="0" w:color="auto"/>
              <w:right w:val="single" w:sz="4" w:space="0" w:color="auto"/>
            </w:tcBorders>
            <w:hideMark/>
          </w:tcPr>
          <w:p w14:paraId="1A29A943" w14:textId="77777777" w:rsidR="00E62A66" w:rsidRDefault="00E62A66">
            <w:pPr>
              <w:jc w:val="both"/>
              <w:rPr>
                <w:sz w:val="22"/>
                <w:szCs w:val="22"/>
              </w:rPr>
            </w:pPr>
            <w:r>
              <w:rPr>
                <w:sz w:val="22"/>
                <w:szCs w:val="22"/>
              </w:rPr>
              <w:t>360</w:t>
            </w:r>
          </w:p>
        </w:tc>
      </w:tr>
      <w:tr w:rsidR="00E62A66" w14:paraId="3AF0DA88"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381F64C5" w14:textId="77777777" w:rsidR="00E62A66" w:rsidRDefault="00E62A66">
            <w:pPr>
              <w:jc w:val="both"/>
              <w:rPr>
                <w:sz w:val="22"/>
                <w:szCs w:val="22"/>
              </w:rPr>
            </w:pPr>
            <w:r>
              <w:rPr>
                <w:sz w:val="22"/>
                <w:szCs w:val="22"/>
              </w:rPr>
              <w:t xml:space="preserve">24. </w:t>
            </w:r>
          </w:p>
        </w:tc>
        <w:tc>
          <w:tcPr>
            <w:tcW w:w="3929" w:type="dxa"/>
            <w:tcBorders>
              <w:top w:val="single" w:sz="4" w:space="0" w:color="auto"/>
              <w:left w:val="single" w:sz="4" w:space="0" w:color="auto"/>
              <w:bottom w:val="single" w:sz="4" w:space="0" w:color="auto"/>
              <w:right w:val="single" w:sz="4" w:space="0" w:color="auto"/>
            </w:tcBorders>
            <w:hideMark/>
          </w:tcPr>
          <w:p w14:paraId="27699AFB" w14:textId="77777777" w:rsidR="00E62A66" w:rsidRDefault="00E62A66">
            <w:pPr>
              <w:jc w:val="both"/>
              <w:rPr>
                <w:sz w:val="22"/>
                <w:szCs w:val="22"/>
              </w:rPr>
            </w:pPr>
            <w:r>
              <w:rPr>
                <w:sz w:val="22"/>
                <w:szCs w:val="22"/>
              </w:rPr>
              <w:t>Zabezpieczenie uroczystości z okazji obchodów Święta Szkoły oraz Inauguracji Roku Akademickiego</w:t>
            </w:r>
          </w:p>
        </w:tc>
        <w:tc>
          <w:tcPr>
            <w:tcW w:w="2146" w:type="dxa"/>
            <w:tcBorders>
              <w:top w:val="single" w:sz="4" w:space="0" w:color="auto"/>
              <w:left w:val="single" w:sz="4" w:space="0" w:color="auto"/>
              <w:bottom w:val="single" w:sz="4" w:space="0" w:color="auto"/>
              <w:right w:val="single" w:sz="4" w:space="0" w:color="auto"/>
            </w:tcBorders>
          </w:tcPr>
          <w:p w14:paraId="196B589E" w14:textId="77777777" w:rsidR="00E62A66" w:rsidRDefault="00E62A66">
            <w:pPr>
              <w:jc w:val="both"/>
              <w:rPr>
                <w:sz w:val="22"/>
                <w:szCs w:val="22"/>
              </w:rPr>
            </w:pPr>
          </w:p>
        </w:tc>
        <w:tc>
          <w:tcPr>
            <w:tcW w:w="2286" w:type="dxa"/>
            <w:tcBorders>
              <w:top w:val="single" w:sz="4" w:space="0" w:color="auto"/>
              <w:left w:val="single" w:sz="4" w:space="0" w:color="auto"/>
              <w:bottom w:val="single" w:sz="4" w:space="0" w:color="auto"/>
              <w:right w:val="single" w:sz="4" w:space="0" w:color="auto"/>
            </w:tcBorders>
            <w:hideMark/>
          </w:tcPr>
          <w:p w14:paraId="4633592D" w14:textId="77777777" w:rsidR="00E62A66" w:rsidRDefault="00E62A66">
            <w:pPr>
              <w:jc w:val="both"/>
              <w:rPr>
                <w:sz w:val="22"/>
                <w:szCs w:val="22"/>
              </w:rPr>
            </w:pPr>
            <w:r>
              <w:rPr>
                <w:sz w:val="22"/>
                <w:szCs w:val="22"/>
              </w:rPr>
              <w:t>150</w:t>
            </w:r>
          </w:p>
        </w:tc>
      </w:tr>
      <w:tr w:rsidR="00E62A66" w14:paraId="57BFB6BD"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hideMark/>
          </w:tcPr>
          <w:p w14:paraId="44FC5C50" w14:textId="77777777" w:rsidR="00E62A66" w:rsidRDefault="00E62A66">
            <w:pPr>
              <w:jc w:val="both"/>
              <w:rPr>
                <w:sz w:val="22"/>
                <w:szCs w:val="22"/>
              </w:rPr>
            </w:pPr>
            <w:r>
              <w:rPr>
                <w:sz w:val="22"/>
                <w:szCs w:val="22"/>
              </w:rPr>
              <w:t>25.</w:t>
            </w:r>
          </w:p>
        </w:tc>
        <w:tc>
          <w:tcPr>
            <w:tcW w:w="3929" w:type="dxa"/>
            <w:tcBorders>
              <w:top w:val="single" w:sz="4" w:space="0" w:color="auto"/>
              <w:left w:val="single" w:sz="4" w:space="0" w:color="auto"/>
              <w:bottom w:val="single" w:sz="4" w:space="0" w:color="auto"/>
              <w:right w:val="single" w:sz="4" w:space="0" w:color="auto"/>
            </w:tcBorders>
            <w:hideMark/>
          </w:tcPr>
          <w:p w14:paraId="206E38CA" w14:textId="77777777" w:rsidR="00E62A66" w:rsidRDefault="00E62A66">
            <w:pPr>
              <w:jc w:val="both"/>
              <w:rPr>
                <w:sz w:val="22"/>
                <w:szCs w:val="22"/>
              </w:rPr>
            </w:pPr>
            <w:r>
              <w:rPr>
                <w:sz w:val="22"/>
                <w:szCs w:val="22"/>
              </w:rPr>
              <w:t xml:space="preserve">Maksymalna ilość dodatkowych godzin do wykorzystania przez Zleceniodawcę w przypadku urlopu chorobowego pracowników portierni W-1 oraz W-12 oraz zabezpieczenia wydarzeń np. </w:t>
            </w:r>
            <w:proofErr w:type="spellStart"/>
            <w:r>
              <w:rPr>
                <w:sz w:val="22"/>
                <w:szCs w:val="22"/>
              </w:rPr>
              <w:t>konferncji</w:t>
            </w:r>
            <w:proofErr w:type="spellEnd"/>
            <w:r>
              <w:rPr>
                <w:sz w:val="22"/>
                <w:szCs w:val="22"/>
              </w:rPr>
              <w:t xml:space="preserve"> odbywających się w sposób nieregularny. </w:t>
            </w:r>
          </w:p>
        </w:tc>
        <w:tc>
          <w:tcPr>
            <w:tcW w:w="2146" w:type="dxa"/>
            <w:tcBorders>
              <w:top w:val="single" w:sz="4" w:space="0" w:color="auto"/>
              <w:left w:val="single" w:sz="4" w:space="0" w:color="auto"/>
              <w:bottom w:val="single" w:sz="4" w:space="0" w:color="auto"/>
              <w:right w:val="single" w:sz="4" w:space="0" w:color="auto"/>
            </w:tcBorders>
          </w:tcPr>
          <w:p w14:paraId="3F855B0D" w14:textId="77777777" w:rsidR="00E62A66" w:rsidRDefault="00E62A66">
            <w:pPr>
              <w:jc w:val="both"/>
              <w:rPr>
                <w:sz w:val="22"/>
                <w:szCs w:val="22"/>
              </w:rPr>
            </w:pPr>
          </w:p>
        </w:tc>
        <w:tc>
          <w:tcPr>
            <w:tcW w:w="2286" w:type="dxa"/>
            <w:tcBorders>
              <w:top w:val="single" w:sz="4" w:space="0" w:color="auto"/>
              <w:left w:val="single" w:sz="4" w:space="0" w:color="auto"/>
              <w:bottom w:val="single" w:sz="4" w:space="0" w:color="auto"/>
              <w:right w:val="single" w:sz="4" w:space="0" w:color="auto"/>
            </w:tcBorders>
            <w:hideMark/>
          </w:tcPr>
          <w:p w14:paraId="7A02C801" w14:textId="77777777" w:rsidR="00E62A66" w:rsidRDefault="00E62A66">
            <w:pPr>
              <w:jc w:val="both"/>
              <w:rPr>
                <w:sz w:val="22"/>
                <w:szCs w:val="22"/>
              </w:rPr>
            </w:pPr>
            <w:r>
              <w:rPr>
                <w:sz w:val="22"/>
                <w:szCs w:val="22"/>
              </w:rPr>
              <w:t>12 120</w:t>
            </w:r>
          </w:p>
        </w:tc>
      </w:tr>
      <w:tr w:rsidR="00E62A66" w14:paraId="44C8685D" w14:textId="77777777" w:rsidTr="00E62A66">
        <w:trPr>
          <w:trHeight w:val="266"/>
        </w:trPr>
        <w:tc>
          <w:tcPr>
            <w:tcW w:w="701" w:type="dxa"/>
            <w:tcBorders>
              <w:top w:val="single" w:sz="4" w:space="0" w:color="auto"/>
              <w:left w:val="single" w:sz="4" w:space="0" w:color="auto"/>
              <w:bottom w:val="single" w:sz="4" w:space="0" w:color="auto"/>
              <w:right w:val="single" w:sz="4" w:space="0" w:color="auto"/>
            </w:tcBorders>
          </w:tcPr>
          <w:p w14:paraId="70D24B8C" w14:textId="77777777" w:rsidR="00E62A66" w:rsidRDefault="00E62A66">
            <w:pPr>
              <w:jc w:val="both"/>
              <w:rPr>
                <w:sz w:val="22"/>
                <w:szCs w:val="22"/>
              </w:rPr>
            </w:pPr>
          </w:p>
        </w:tc>
        <w:tc>
          <w:tcPr>
            <w:tcW w:w="3929" w:type="dxa"/>
            <w:tcBorders>
              <w:top w:val="single" w:sz="4" w:space="0" w:color="auto"/>
              <w:left w:val="single" w:sz="4" w:space="0" w:color="auto"/>
              <w:bottom w:val="single" w:sz="4" w:space="0" w:color="auto"/>
              <w:right w:val="single" w:sz="4" w:space="0" w:color="auto"/>
            </w:tcBorders>
            <w:hideMark/>
          </w:tcPr>
          <w:p w14:paraId="4EA9205C" w14:textId="77777777" w:rsidR="00E62A66" w:rsidRDefault="00E62A66">
            <w:pPr>
              <w:jc w:val="both"/>
              <w:rPr>
                <w:b/>
                <w:sz w:val="22"/>
                <w:szCs w:val="22"/>
              </w:rPr>
            </w:pPr>
            <w:r>
              <w:rPr>
                <w:b/>
                <w:sz w:val="22"/>
                <w:szCs w:val="22"/>
              </w:rPr>
              <w:t>Razem:</w:t>
            </w:r>
          </w:p>
        </w:tc>
        <w:tc>
          <w:tcPr>
            <w:tcW w:w="2146" w:type="dxa"/>
            <w:tcBorders>
              <w:top w:val="single" w:sz="4" w:space="0" w:color="auto"/>
              <w:left w:val="single" w:sz="4" w:space="0" w:color="auto"/>
              <w:bottom w:val="single" w:sz="4" w:space="0" w:color="auto"/>
              <w:right w:val="single" w:sz="4" w:space="0" w:color="auto"/>
            </w:tcBorders>
          </w:tcPr>
          <w:p w14:paraId="494B55D8" w14:textId="77777777" w:rsidR="00E62A66" w:rsidRDefault="00E62A66">
            <w:pPr>
              <w:jc w:val="both"/>
              <w:rPr>
                <w:sz w:val="22"/>
                <w:szCs w:val="22"/>
              </w:rPr>
            </w:pPr>
          </w:p>
        </w:tc>
        <w:tc>
          <w:tcPr>
            <w:tcW w:w="2286" w:type="dxa"/>
            <w:tcBorders>
              <w:top w:val="single" w:sz="4" w:space="0" w:color="auto"/>
              <w:left w:val="single" w:sz="4" w:space="0" w:color="auto"/>
              <w:bottom w:val="single" w:sz="4" w:space="0" w:color="auto"/>
              <w:right w:val="single" w:sz="4" w:space="0" w:color="auto"/>
            </w:tcBorders>
            <w:hideMark/>
          </w:tcPr>
          <w:p w14:paraId="6A2912F0" w14:textId="77777777" w:rsidR="00E62A66" w:rsidRDefault="00E62A66">
            <w:pPr>
              <w:jc w:val="both"/>
              <w:rPr>
                <w:b/>
                <w:sz w:val="22"/>
                <w:szCs w:val="22"/>
              </w:rPr>
            </w:pPr>
            <w:r>
              <w:rPr>
                <w:b/>
                <w:sz w:val="22"/>
                <w:szCs w:val="22"/>
              </w:rPr>
              <w:t>582 678</w:t>
            </w:r>
          </w:p>
        </w:tc>
      </w:tr>
    </w:tbl>
    <w:p w14:paraId="2FDEE4D8" w14:textId="77777777" w:rsidR="00073B03" w:rsidRPr="009A1341" w:rsidRDefault="00073B03" w:rsidP="00073B03">
      <w:pPr>
        <w:rPr>
          <w:rFonts w:ascii="Times New Roman" w:hAnsi="Times New Roman" w:cs="Times New Roman"/>
        </w:rPr>
      </w:pPr>
    </w:p>
    <w:p w14:paraId="14FDF96E" w14:textId="38CD5D7F" w:rsidR="00073B03" w:rsidRDefault="00073B03" w:rsidP="00073B03">
      <w:pPr>
        <w:rPr>
          <w:rFonts w:ascii="Times New Roman" w:hAnsi="Times New Roman" w:cs="Times New Roman"/>
        </w:rPr>
      </w:pPr>
      <w:r w:rsidRPr="009A1341">
        <w:rPr>
          <w:rFonts w:ascii="Times New Roman" w:hAnsi="Times New Roman" w:cs="Times New Roman"/>
        </w:rPr>
        <w:lastRenderedPageBreak/>
        <w:t xml:space="preserve">Przewidywana ilość godzin dyżurów obsługi szatni w poszczególnych budynkach </w:t>
      </w:r>
    </w:p>
    <w:tbl>
      <w:tblPr>
        <w:tblStyle w:val="Tabela-Siatka2"/>
        <w:tblW w:w="0" w:type="auto"/>
        <w:tblInd w:w="0" w:type="dxa"/>
        <w:tblLook w:val="04A0" w:firstRow="1" w:lastRow="0" w:firstColumn="1" w:lastColumn="0" w:noHBand="0" w:noVBand="1"/>
      </w:tblPr>
      <w:tblGrid>
        <w:gridCol w:w="701"/>
        <w:gridCol w:w="3929"/>
        <w:gridCol w:w="1035"/>
        <w:gridCol w:w="1111"/>
        <w:gridCol w:w="1020"/>
        <w:gridCol w:w="1266"/>
      </w:tblGrid>
      <w:tr w:rsidR="00E62A66" w14:paraId="5A0DD18F"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57B56580" w14:textId="77777777" w:rsidR="00E62A66" w:rsidRDefault="00E62A66">
            <w:pPr>
              <w:jc w:val="both"/>
              <w:rPr>
                <w:b/>
                <w:sz w:val="22"/>
                <w:szCs w:val="22"/>
              </w:rPr>
            </w:pPr>
            <w:r>
              <w:rPr>
                <w:b/>
                <w:sz w:val="22"/>
                <w:szCs w:val="22"/>
              </w:rPr>
              <w:t>LP</w:t>
            </w:r>
          </w:p>
        </w:tc>
        <w:tc>
          <w:tcPr>
            <w:tcW w:w="3929" w:type="dxa"/>
            <w:tcBorders>
              <w:top w:val="single" w:sz="4" w:space="0" w:color="auto"/>
              <w:left w:val="single" w:sz="4" w:space="0" w:color="auto"/>
              <w:bottom w:val="single" w:sz="4" w:space="0" w:color="auto"/>
              <w:right w:val="single" w:sz="4" w:space="0" w:color="auto"/>
            </w:tcBorders>
            <w:hideMark/>
          </w:tcPr>
          <w:p w14:paraId="6503B896" w14:textId="77777777" w:rsidR="00E62A66" w:rsidRDefault="00E62A66">
            <w:pPr>
              <w:jc w:val="both"/>
              <w:rPr>
                <w:b/>
                <w:sz w:val="22"/>
                <w:szCs w:val="22"/>
              </w:rPr>
            </w:pPr>
            <w:r>
              <w:rPr>
                <w:b/>
                <w:sz w:val="22"/>
                <w:szCs w:val="22"/>
              </w:rPr>
              <w:t>Obiekt</w:t>
            </w:r>
          </w:p>
        </w:tc>
        <w:tc>
          <w:tcPr>
            <w:tcW w:w="1035" w:type="dxa"/>
            <w:tcBorders>
              <w:top w:val="single" w:sz="4" w:space="0" w:color="auto"/>
              <w:left w:val="single" w:sz="4" w:space="0" w:color="auto"/>
              <w:bottom w:val="single" w:sz="4" w:space="0" w:color="auto"/>
              <w:right w:val="single" w:sz="4" w:space="0" w:color="auto"/>
            </w:tcBorders>
            <w:hideMark/>
          </w:tcPr>
          <w:p w14:paraId="5ACD5192" w14:textId="77777777" w:rsidR="00E62A66" w:rsidRDefault="00E62A66">
            <w:pPr>
              <w:jc w:val="both"/>
              <w:rPr>
                <w:b/>
                <w:sz w:val="22"/>
                <w:szCs w:val="22"/>
              </w:rPr>
            </w:pPr>
            <w:r>
              <w:rPr>
                <w:b/>
                <w:sz w:val="22"/>
                <w:szCs w:val="22"/>
              </w:rPr>
              <w:t>Ilość dni w miesiącu</w:t>
            </w:r>
          </w:p>
        </w:tc>
        <w:tc>
          <w:tcPr>
            <w:tcW w:w="1111" w:type="dxa"/>
            <w:tcBorders>
              <w:top w:val="single" w:sz="4" w:space="0" w:color="auto"/>
              <w:left w:val="single" w:sz="4" w:space="0" w:color="auto"/>
              <w:bottom w:val="single" w:sz="4" w:space="0" w:color="auto"/>
              <w:right w:val="single" w:sz="4" w:space="0" w:color="auto"/>
            </w:tcBorders>
            <w:hideMark/>
          </w:tcPr>
          <w:p w14:paraId="11BF2A47" w14:textId="77777777" w:rsidR="00E62A66" w:rsidRDefault="00E62A66">
            <w:pPr>
              <w:jc w:val="both"/>
              <w:rPr>
                <w:b/>
                <w:sz w:val="22"/>
                <w:szCs w:val="22"/>
              </w:rPr>
            </w:pPr>
            <w:r>
              <w:rPr>
                <w:b/>
                <w:sz w:val="22"/>
                <w:szCs w:val="22"/>
              </w:rPr>
              <w:t>Ilość godzin dziennie</w:t>
            </w:r>
          </w:p>
        </w:tc>
        <w:tc>
          <w:tcPr>
            <w:tcW w:w="1020" w:type="dxa"/>
            <w:tcBorders>
              <w:top w:val="single" w:sz="4" w:space="0" w:color="auto"/>
              <w:left w:val="single" w:sz="4" w:space="0" w:color="auto"/>
              <w:bottom w:val="single" w:sz="4" w:space="0" w:color="auto"/>
              <w:right w:val="single" w:sz="4" w:space="0" w:color="auto"/>
            </w:tcBorders>
            <w:hideMark/>
          </w:tcPr>
          <w:p w14:paraId="6DC5B045" w14:textId="77777777" w:rsidR="00E62A66" w:rsidRDefault="00E62A66">
            <w:pPr>
              <w:jc w:val="both"/>
              <w:rPr>
                <w:b/>
                <w:sz w:val="22"/>
                <w:szCs w:val="22"/>
              </w:rPr>
            </w:pPr>
            <w:r>
              <w:rPr>
                <w:b/>
                <w:sz w:val="22"/>
                <w:szCs w:val="22"/>
              </w:rPr>
              <w:t>Ilość miesięcy</w:t>
            </w:r>
          </w:p>
        </w:tc>
        <w:tc>
          <w:tcPr>
            <w:tcW w:w="1266" w:type="dxa"/>
            <w:tcBorders>
              <w:top w:val="single" w:sz="4" w:space="0" w:color="auto"/>
              <w:left w:val="single" w:sz="4" w:space="0" w:color="auto"/>
              <w:bottom w:val="single" w:sz="4" w:space="0" w:color="auto"/>
              <w:right w:val="single" w:sz="4" w:space="0" w:color="auto"/>
            </w:tcBorders>
            <w:hideMark/>
          </w:tcPr>
          <w:p w14:paraId="54083609" w14:textId="77777777" w:rsidR="00E62A66" w:rsidRDefault="00E62A66">
            <w:pPr>
              <w:jc w:val="both"/>
              <w:rPr>
                <w:b/>
                <w:sz w:val="22"/>
                <w:szCs w:val="22"/>
              </w:rPr>
            </w:pPr>
            <w:r>
              <w:rPr>
                <w:b/>
                <w:sz w:val="22"/>
                <w:szCs w:val="22"/>
              </w:rPr>
              <w:t>Ilość godzin w okresie 36 miesięcy</w:t>
            </w:r>
          </w:p>
        </w:tc>
      </w:tr>
      <w:tr w:rsidR="00E62A66" w14:paraId="4CF8063E"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5F2D3011" w14:textId="77777777" w:rsidR="00E62A66" w:rsidRDefault="00E62A66">
            <w:pPr>
              <w:jc w:val="both"/>
              <w:rPr>
                <w:sz w:val="22"/>
                <w:szCs w:val="22"/>
              </w:rPr>
            </w:pPr>
            <w:r>
              <w:rPr>
                <w:sz w:val="22"/>
                <w:szCs w:val="22"/>
              </w:rPr>
              <w:t>1.</w:t>
            </w:r>
          </w:p>
        </w:tc>
        <w:tc>
          <w:tcPr>
            <w:tcW w:w="3929" w:type="dxa"/>
            <w:tcBorders>
              <w:top w:val="single" w:sz="4" w:space="0" w:color="auto"/>
              <w:left w:val="single" w:sz="4" w:space="0" w:color="auto"/>
              <w:bottom w:val="single" w:sz="4" w:space="0" w:color="auto"/>
              <w:right w:val="single" w:sz="4" w:space="0" w:color="auto"/>
            </w:tcBorders>
            <w:hideMark/>
          </w:tcPr>
          <w:p w14:paraId="6399E333" w14:textId="77777777" w:rsidR="00E62A66" w:rsidRDefault="00E62A66">
            <w:pPr>
              <w:jc w:val="both"/>
              <w:rPr>
                <w:sz w:val="22"/>
                <w:szCs w:val="22"/>
              </w:rPr>
            </w:pPr>
            <w:r>
              <w:rPr>
                <w:sz w:val="22"/>
                <w:szCs w:val="22"/>
              </w:rPr>
              <w:t>Budynek (PP-11-1) ul. Podchorążych 1</w:t>
            </w:r>
          </w:p>
        </w:tc>
        <w:tc>
          <w:tcPr>
            <w:tcW w:w="1035" w:type="dxa"/>
            <w:tcBorders>
              <w:top w:val="single" w:sz="4" w:space="0" w:color="auto"/>
              <w:left w:val="single" w:sz="4" w:space="0" w:color="auto"/>
              <w:bottom w:val="single" w:sz="4" w:space="0" w:color="auto"/>
              <w:right w:val="single" w:sz="4" w:space="0" w:color="auto"/>
            </w:tcBorders>
            <w:hideMark/>
          </w:tcPr>
          <w:p w14:paraId="21AE125E"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2E0356C6" w14:textId="77777777" w:rsidR="00E62A66" w:rsidRDefault="00E62A66">
            <w:pPr>
              <w:jc w:val="both"/>
              <w:rPr>
                <w:sz w:val="22"/>
                <w:szCs w:val="22"/>
              </w:rPr>
            </w:pPr>
            <w:r>
              <w:rPr>
                <w:sz w:val="22"/>
                <w:szCs w:val="22"/>
              </w:rPr>
              <w:t>13,5</w:t>
            </w:r>
          </w:p>
        </w:tc>
        <w:tc>
          <w:tcPr>
            <w:tcW w:w="1020" w:type="dxa"/>
            <w:tcBorders>
              <w:top w:val="single" w:sz="4" w:space="0" w:color="auto"/>
              <w:left w:val="single" w:sz="4" w:space="0" w:color="auto"/>
              <w:bottom w:val="single" w:sz="4" w:space="0" w:color="auto"/>
              <w:right w:val="single" w:sz="4" w:space="0" w:color="auto"/>
            </w:tcBorders>
            <w:hideMark/>
          </w:tcPr>
          <w:p w14:paraId="5124AD5D"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071BB4E9" w14:textId="77777777" w:rsidR="00E62A66" w:rsidRDefault="00E62A66">
            <w:pPr>
              <w:jc w:val="both"/>
              <w:rPr>
                <w:sz w:val="22"/>
                <w:szCs w:val="22"/>
              </w:rPr>
            </w:pPr>
            <w:r>
              <w:rPr>
                <w:sz w:val="22"/>
                <w:szCs w:val="22"/>
              </w:rPr>
              <w:t>6 520,5</w:t>
            </w:r>
          </w:p>
        </w:tc>
      </w:tr>
      <w:tr w:rsidR="00E62A66" w14:paraId="5B85DDEE"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621449D2" w14:textId="77777777" w:rsidR="00E62A66" w:rsidRDefault="00E62A66">
            <w:pPr>
              <w:jc w:val="both"/>
              <w:rPr>
                <w:sz w:val="22"/>
                <w:szCs w:val="22"/>
              </w:rPr>
            </w:pPr>
            <w:r>
              <w:rPr>
                <w:sz w:val="22"/>
                <w:szCs w:val="22"/>
              </w:rPr>
              <w:t>2.</w:t>
            </w:r>
          </w:p>
        </w:tc>
        <w:tc>
          <w:tcPr>
            <w:tcW w:w="3929" w:type="dxa"/>
            <w:tcBorders>
              <w:top w:val="single" w:sz="4" w:space="0" w:color="auto"/>
              <w:left w:val="single" w:sz="4" w:space="0" w:color="auto"/>
              <w:bottom w:val="single" w:sz="4" w:space="0" w:color="auto"/>
              <w:right w:val="single" w:sz="4" w:space="0" w:color="auto"/>
            </w:tcBorders>
            <w:hideMark/>
          </w:tcPr>
          <w:p w14:paraId="3F60DA33" w14:textId="77777777" w:rsidR="00E62A66" w:rsidRDefault="00E62A66">
            <w:pPr>
              <w:jc w:val="both"/>
              <w:rPr>
                <w:sz w:val="22"/>
                <w:szCs w:val="22"/>
              </w:rPr>
            </w:pPr>
            <w:r>
              <w:rPr>
                <w:sz w:val="22"/>
                <w:szCs w:val="22"/>
              </w:rPr>
              <w:t>Budynek WA (W-10)</w:t>
            </w:r>
          </w:p>
        </w:tc>
        <w:tc>
          <w:tcPr>
            <w:tcW w:w="1035" w:type="dxa"/>
            <w:tcBorders>
              <w:top w:val="single" w:sz="4" w:space="0" w:color="auto"/>
              <w:left w:val="single" w:sz="4" w:space="0" w:color="auto"/>
              <w:bottom w:val="single" w:sz="4" w:space="0" w:color="auto"/>
              <w:right w:val="single" w:sz="4" w:space="0" w:color="auto"/>
            </w:tcBorders>
            <w:hideMark/>
          </w:tcPr>
          <w:p w14:paraId="019FB95D"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6796C84D" w14:textId="77777777" w:rsidR="00E62A66" w:rsidRDefault="00E62A66">
            <w:pPr>
              <w:jc w:val="both"/>
              <w:rPr>
                <w:sz w:val="22"/>
                <w:szCs w:val="22"/>
              </w:rPr>
            </w:pPr>
            <w:r>
              <w:rPr>
                <w:sz w:val="22"/>
                <w:szCs w:val="22"/>
              </w:rPr>
              <w:t>14</w:t>
            </w:r>
          </w:p>
        </w:tc>
        <w:tc>
          <w:tcPr>
            <w:tcW w:w="1020" w:type="dxa"/>
            <w:tcBorders>
              <w:top w:val="single" w:sz="4" w:space="0" w:color="auto"/>
              <w:left w:val="single" w:sz="4" w:space="0" w:color="auto"/>
              <w:bottom w:val="single" w:sz="4" w:space="0" w:color="auto"/>
              <w:right w:val="single" w:sz="4" w:space="0" w:color="auto"/>
            </w:tcBorders>
            <w:hideMark/>
          </w:tcPr>
          <w:p w14:paraId="1E8F0F90"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7154C13B" w14:textId="77777777" w:rsidR="00E62A66" w:rsidRDefault="00E62A66">
            <w:pPr>
              <w:jc w:val="both"/>
              <w:rPr>
                <w:sz w:val="22"/>
                <w:szCs w:val="22"/>
              </w:rPr>
            </w:pPr>
            <w:r>
              <w:rPr>
                <w:sz w:val="22"/>
                <w:szCs w:val="22"/>
              </w:rPr>
              <w:t>6 762</w:t>
            </w:r>
          </w:p>
        </w:tc>
      </w:tr>
      <w:tr w:rsidR="00E62A66" w14:paraId="475DE03A"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399FEA13" w14:textId="77777777" w:rsidR="00E62A66" w:rsidRDefault="00E62A66">
            <w:pPr>
              <w:jc w:val="both"/>
              <w:rPr>
                <w:sz w:val="22"/>
                <w:szCs w:val="22"/>
              </w:rPr>
            </w:pPr>
            <w:r>
              <w:rPr>
                <w:sz w:val="22"/>
                <w:szCs w:val="22"/>
              </w:rPr>
              <w:t>3.</w:t>
            </w:r>
          </w:p>
        </w:tc>
        <w:tc>
          <w:tcPr>
            <w:tcW w:w="3929" w:type="dxa"/>
            <w:tcBorders>
              <w:top w:val="single" w:sz="4" w:space="0" w:color="auto"/>
              <w:left w:val="single" w:sz="4" w:space="0" w:color="auto"/>
              <w:bottom w:val="single" w:sz="4" w:space="0" w:color="auto"/>
              <w:right w:val="single" w:sz="4" w:space="0" w:color="auto"/>
            </w:tcBorders>
            <w:hideMark/>
          </w:tcPr>
          <w:p w14:paraId="46E3A2FC" w14:textId="77777777" w:rsidR="00E62A66" w:rsidRDefault="00E62A66">
            <w:pPr>
              <w:jc w:val="both"/>
              <w:rPr>
                <w:sz w:val="22"/>
                <w:szCs w:val="22"/>
              </w:rPr>
            </w:pPr>
            <w:r>
              <w:rPr>
                <w:sz w:val="22"/>
                <w:szCs w:val="22"/>
              </w:rPr>
              <w:t>Budynek WM nr A (CZ-A)</w:t>
            </w:r>
          </w:p>
        </w:tc>
        <w:tc>
          <w:tcPr>
            <w:tcW w:w="1035" w:type="dxa"/>
            <w:tcBorders>
              <w:top w:val="single" w:sz="4" w:space="0" w:color="auto"/>
              <w:left w:val="single" w:sz="4" w:space="0" w:color="auto"/>
              <w:bottom w:val="single" w:sz="4" w:space="0" w:color="auto"/>
              <w:right w:val="single" w:sz="4" w:space="0" w:color="auto"/>
            </w:tcBorders>
            <w:hideMark/>
          </w:tcPr>
          <w:p w14:paraId="25F06D59"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139FB3F8" w14:textId="77777777" w:rsidR="00E62A66" w:rsidRDefault="00E62A66">
            <w:pPr>
              <w:jc w:val="both"/>
              <w:rPr>
                <w:sz w:val="22"/>
                <w:szCs w:val="22"/>
              </w:rPr>
            </w:pPr>
            <w:r>
              <w:rPr>
                <w:sz w:val="22"/>
                <w:szCs w:val="22"/>
              </w:rPr>
              <w:t>10,5</w:t>
            </w:r>
          </w:p>
        </w:tc>
        <w:tc>
          <w:tcPr>
            <w:tcW w:w="1020" w:type="dxa"/>
            <w:tcBorders>
              <w:top w:val="single" w:sz="4" w:space="0" w:color="auto"/>
              <w:left w:val="single" w:sz="4" w:space="0" w:color="auto"/>
              <w:bottom w:val="single" w:sz="4" w:space="0" w:color="auto"/>
              <w:right w:val="single" w:sz="4" w:space="0" w:color="auto"/>
            </w:tcBorders>
            <w:hideMark/>
          </w:tcPr>
          <w:p w14:paraId="70C7F341"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41CBED5D" w14:textId="77777777" w:rsidR="00E62A66" w:rsidRDefault="00E62A66">
            <w:pPr>
              <w:jc w:val="both"/>
              <w:rPr>
                <w:sz w:val="22"/>
                <w:szCs w:val="22"/>
              </w:rPr>
            </w:pPr>
            <w:r>
              <w:rPr>
                <w:sz w:val="22"/>
                <w:szCs w:val="22"/>
              </w:rPr>
              <w:t>5 071,5</w:t>
            </w:r>
          </w:p>
        </w:tc>
      </w:tr>
      <w:tr w:rsidR="00E62A66" w14:paraId="42413E4E"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776FE9EF" w14:textId="77777777" w:rsidR="00E62A66" w:rsidRDefault="00E62A66">
            <w:pPr>
              <w:jc w:val="both"/>
              <w:rPr>
                <w:sz w:val="22"/>
                <w:szCs w:val="22"/>
              </w:rPr>
            </w:pPr>
            <w:r>
              <w:rPr>
                <w:sz w:val="22"/>
                <w:szCs w:val="22"/>
              </w:rPr>
              <w:t xml:space="preserve">4. </w:t>
            </w:r>
          </w:p>
        </w:tc>
        <w:tc>
          <w:tcPr>
            <w:tcW w:w="3929" w:type="dxa"/>
            <w:tcBorders>
              <w:top w:val="single" w:sz="4" w:space="0" w:color="auto"/>
              <w:left w:val="single" w:sz="4" w:space="0" w:color="auto"/>
              <w:bottom w:val="single" w:sz="4" w:space="0" w:color="auto"/>
              <w:right w:val="single" w:sz="4" w:space="0" w:color="auto"/>
            </w:tcBorders>
            <w:hideMark/>
          </w:tcPr>
          <w:p w14:paraId="1B6E6000" w14:textId="77777777" w:rsidR="00E62A66" w:rsidRDefault="00E62A66">
            <w:pPr>
              <w:jc w:val="both"/>
              <w:rPr>
                <w:sz w:val="22"/>
                <w:szCs w:val="22"/>
              </w:rPr>
            </w:pPr>
            <w:r>
              <w:rPr>
                <w:sz w:val="22"/>
                <w:szCs w:val="22"/>
              </w:rPr>
              <w:t>Budynek WM nr G (CZ-G)</w:t>
            </w:r>
          </w:p>
        </w:tc>
        <w:tc>
          <w:tcPr>
            <w:tcW w:w="1035" w:type="dxa"/>
            <w:tcBorders>
              <w:top w:val="single" w:sz="4" w:space="0" w:color="auto"/>
              <w:left w:val="single" w:sz="4" w:space="0" w:color="auto"/>
              <w:bottom w:val="single" w:sz="4" w:space="0" w:color="auto"/>
              <w:right w:val="single" w:sz="4" w:space="0" w:color="auto"/>
            </w:tcBorders>
            <w:hideMark/>
          </w:tcPr>
          <w:p w14:paraId="7465A24F"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7A10A762" w14:textId="77777777" w:rsidR="00E62A66" w:rsidRDefault="00E62A66">
            <w:pPr>
              <w:jc w:val="both"/>
              <w:rPr>
                <w:sz w:val="22"/>
                <w:szCs w:val="22"/>
              </w:rPr>
            </w:pPr>
            <w:r>
              <w:rPr>
                <w:sz w:val="22"/>
                <w:szCs w:val="22"/>
              </w:rPr>
              <w:t>10,5</w:t>
            </w:r>
          </w:p>
        </w:tc>
        <w:tc>
          <w:tcPr>
            <w:tcW w:w="1020" w:type="dxa"/>
            <w:tcBorders>
              <w:top w:val="single" w:sz="4" w:space="0" w:color="auto"/>
              <w:left w:val="single" w:sz="4" w:space="0" w:color="auto"/>
              <w:bottom w:val="single" w:sz="4" w:space="0" w:color="auto"/>
              <w:right w:val="single" w:sz="4" w:space="0" w:color="auto"/>
            </w:tcBorders>
            <w:hideMark/>
          </w:tcPr>
          <w:p w14:paraId="6BF25003"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49F47535" w14:textId="77777777" w:rsidR="00E62A66" w:rsidRDefault="00E62A66">
            <w:pPr>
              <w:jc w:val="both"/>
              <w:rPr>
                <w:sz w:val="22"/>
                <w:szCs w:val="22"/>
              </w:rPr>
            </w:pPr>
            <w:r>
              <w:rPr>
                <w:sz w:val="22"/>
                <w:szCs w:val="22"/>
              </w:rPr>
              <w:t>5 071,5</w:t>
            </w:r>
          </w:p>
        </w:tc>
      </w:tr>
      <w:tr w:rsidR="00E62A66" w14:paraId="60828999"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5C001E2F" w14:textId="77777777" w:rsidR="00E62A66" w:rsidRDefault="00E62A66">
            <w:pPr>
              <w:jc w:val="both"/>
              <w:rPr>
                <w:sz w:val="22"/>
                <w:szCs w:val="22"/>
              </w:rPr>
            </w:pPr>
            <w:r>
              <w:rPr>
                <w:sz w:val="22"/>
                <w:szCs w:val="22"/>
              </w:rPr>
              <w:t>5.</w:t>
            </w:r>
          </w:p>
        </w:tc>
        <w:tc>
          <w:tcPr>
            <w:tcW w:w="3929" w:type="dxa"/>
            <w:tcBorders>
              <w:top w:val="single" w:sz="4" w:space="0" w:color="auto"/>
              <w:left w:val="single" w:sz="4" w:space="0" w:color="auto"/>
              <w:bottom w:val="single" w:sz="4" w:space="0" w:color="auto"/>
              <w:right w:val="single" w:sz="4" w:space="0" w:color="auto"/>
            </w:tcBorders>
            <w:hideMark/>
          </w:tcPr>
          <w:p w14:paraId="0B92E7D7" w14:textId="77777777" w:rsidR="00E62A66" w:rsidRDefault="00E62A66">
            <w:pPr>
              <w:jc w:val="both"/>
              <w:rPr>
                <w:sz w:val="22"/>
                <w:szCs w:val="22"/>
              </w:rPr>
            </w:pPr>
            <w:r>
              <w:rPr>
                <w:sz w:val="22"/>
                <w:szCs w:val="22"/>
              </w:rPr>
              <w:t>Budynek WM nr J (CZ-J)</w:t>
            </w:r>
          </w:p>
        </w:tc>
        <w:tc>
          <w:tcPr>
            <w:tcW w:w="1035" w:type="dxa"/>
            <w:tcBorders>
              <w:top w:val="single" w:sz="4" w:space="0" w:color="auto"/>
              <w:left w:val="single" w:sz="4" w:space="0" w:color="auto"/>
              <w:bottom w:val="single" w:sz="4" w:space="0" w:color="auto"/>
              <w:right w:val="single" w:sz="4" w:space="0" w:color="auto"/>
            </w:tcBorders>
            <w:hideMark/>
          </w:tcPr>
          <w:p w14:paraId="1DD4D2C3"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08A64A66" w14:textId="77777777" w:rsidR="00E62A66" w:rsidRDefault="00E62A66">
            <w:pPr>
              <w:jc w:val="both"/>
              <w:rPr>
                <w:sz w:val="22"/>
                <w:szCs w:val="22"/>
              </w:rPr>
            </w:pPr>
            <w:r>
              <w:rPr>
                <w:sz w:val="22"/>
                <w:szCs w:val="22"/>
              </w:rPr>
              <w:t>10,5</w:t>
            </w:r>
          </w:p>
        </w:tc>
        <w:tc>
          <w:tcPr>
            <w:tcW w:w="1020" w:type="dxa"/>
            <w:tcBorders>
              <w:top w:val="single" w:sz="4" w:space="0" w:color="auto"/>
              <w:left w:val="single" w:sz="4" w:space="0" w:color="auto"/>
              <w:bottom w:val="single" w:sz="4" w:space="0" w:color="auto"/>
              <w:right w:val="single" w:sz="4" w:space="0" w:color="auto"/>
            </w:tcBorders>
            <w:hideMark/>
          </w:tcPr>
          <w:p w14:paraId="6E80F070"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6394DA2B" w14:textId="77777777" w:rsidR="00E62A66" w:rsidRDefault="00E62A66">
            <w:pPr>
              <w:jc w:val="both"/>
              <w:rPr>
                <w:sz w:val="22"/>
                <w:szCs w:val="22"/>
              </w:rPr>
            </w:pPr>
            <w:r>
              <w:rPr>
                <w:sz w:val="22"/>
                <w:szCs w:val="22"/>
              </w:rPr>
              <w:t>5 071,5</w:t>
            </w:r>
          </w:p>
        </w:tc>
      </w:tr>
      <w:tr w:rsidR="00E62A66" w14:paraId="2A474FA1"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0AE59498" w14:textId="77777777" w:rsidR="00E62A66" w:rsidRDefault="00E62A66">
            <w:pPr>
              <w:jc w:val="both"/>
              <w:rPr>
                <w:sz w:val="22"/>
                <w:szCs w:val="22"/>
              </w:rPr>
            </w:pPr>
            <w:r>
              <w:rPr>
                <w:sz w:val="22"/>
                <w:szCs w:val="22"/>
              </w:rPr>
              <w:t>6.</w:t>
            </w:r>
          </w:p>
        </w:tc>
        <w:tc>
          <w:tcPr>
            <w:tcW w:w="3929" w:type="dxa"/>
            <w:tcBorders>
              <w:top w:val="single" w:sz="4" w:space="0" w:color="auto"/>
              <w:left w:val="single" w:sz="4" w:space="0" w:color="auto"/>
              <w:bottom w:val="single" w:sz="4" w:space="0" w:color="auto"/>
              <w:right w:val="single" w:sz="4" w:space="0" w:color="auto"/>
            </w:tcBorders>
            <w:hideMark/>
          </w:tcPr>
          <w:p w14:paraId="24822ED0" w14:textId="77777777" w:rsidR="00E62A66" w:rsidRDefault="00E62A66">
            <w:pPr>
              <w:jc w:val="both"/>
              <w:rPr>
                <w:sz w:val="22"/>
                <w:szCs w:val="22"/>
              </w:rPr>
            </w:pPr>
            <w:r>
              <w:rPr>
                <w:sz w:val="22"/>
                <w:szCs w:val="22"/>
              </w:rPr>
              <w:t xml:space="preserve">Budynek </w:t>
            </w:r>
            <w:proofErr w:type="spellStart"/>
            <w:r>
              <w:rPr>
                <w:sz w:val="22"/>
                <w:szCs w:val="22"/>
              </w:rPr>
              <w:t>WIŚiE</w:t>
            </w:r>
            <w:proofErr w:type="spellEnd"/>
            <w:r>
              <w:rPr>
                <w:sz w:val="22"/>
                <w:szCs w:val="22"/>
              </w:rPr>
              <w:t xml:space="preserve"> (W-2)</w:t>
            </w:r>
          </w:p>
        </w:tc>
        <w:tc>
          <w:tcPr>
            <w:tcW w:w="1035" w:type="dxa"/>
            <w:tcBorders>
              <w:top w:val="single" w:sz="4" w:space="0" w:color="auto"/>
              <w:left w:val="single" w:sz="4" w:space="0" w:color="auto"/>
              <w:bottom w:val="single" w:sz="4" w:space="0" w:color="auto"/>
              <w:right w:val="single" w:sz="4" w:space="0" w:color="auto"/>
            </w:tcBorders>
            <w:hideMark/>
          </w:tcPr>
          <w:p w14:paraId="314A9FC1"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16DF7FD0" w14:textId="77777777" w:rsidR="00E62A66" w:rsidRDefault="00E62A66">
            <w:pPr>
              <w:jc w:val="both"/>
              <w:rPr>
                <w:sz w:val="22"/>
                <w:szCs w:val="22"/>
              </w:rPr>
            </w:pPr>
            <w:r>
              <w:rPr>
                <w:sz w:val="22"/>
                <w:szCs w:val="22"/>
              </w:rPr>
              <w:t>14,5</w:t>
            </w:r>
          </w:p>
        </w:tc>
        <w:tc>
          <w:tcPr>
            <w:tcW w:w="1020" w:type="dxa"/>
            <w:tcBorders>
              <w:top w:val="single" w:sz="4" w:space="0" w:color="auto"/>
              <w:left w:val="single" w:sz="4" w:space="0" w:color="auto"/>
              <w:bottom w:val="single" w:sz="4" w:space="0" w:color="auto"/>
              <w:right w:val="single" w:sz="4" w:space="0" w:color="auto"/>
            </w:tcBorders>
            <w:hideMark/>
          </w:tcPr>
          <w:p w14:paraId="17371A18"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37F0C1CB" w14:textId="77777777" w:rsidR="00E62A66" w:rsidRDefault="00E62A66">
            <w:pPr>
              <w:jc w:val="both"/>
              <w:rPr>
                <w:sz w:val="22"/>
                <w:szCs w:val="22"/>
              </w:rPr>
            </w:pPr>
            <w:r>
              <w:rPr>
                <w:sz w:val="22"/>
                <w:szCs w:val="22"/>
              </w:rPr>
              <w:t>7 003,5</w:t>
            </w:r>
          </w:p>
        </w:tc>
      </w:tr>
      <w:tr w:rsidR="00E62A66" w14:paraId="58495BE4"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0CC6A6E3" w14:textId="77777777" w:rsidR="00E62A66" w:rsidRDefault="00E62A66">
            <w:pPr>
              <w:jc w:val="both"/>
              <w:rPr>
                <w:sz w:val="22"/>
                <w:szCs w:val="22"/>
              </w:rPr>
            </w:pPr>
            <w:r>
              <w:rPr>
                <w:sz w:val="22"/>
                <w:szCs w:val="22"/>
              </w:rPr>
              <w:t>7.</w:t>
            </w:r>
          </w:p>
        </w:tc>
        <w:tc>
          <w:tcPr>
            <w:tcW w:w="3929" w:type="dxa"/>
            <w:tcBorders>
              <w:top w:val="single" w:sz="4" w:space="0" w:color="auto"/>
              <w:left w:val="single" w:sz="4" w:space="0" w:color="auto"/>
              <w:bottom w:val="single" w:sz="4" w:space="0" w:color="auto"/>
              <w:right w:val="single" w:sz="4" w:space="0" w:color="auto"/>
            </w:tcBorders>
            <w:hideMark/>
          </w:tcPr>
          <w:p w14:paraId="3BFD0C4F" w14:textId="77777777" w:rsidR="00E62A66" w:rsidRDefault="00E62A66">
            <w:pPr>
              <w:jc w:val="both"/>
              <w:rPr>
                <w:sz w:val="22"/>
                <w:szCs w:val="22"/>
              </w:rPr>
            </w:pPr>
            <w:r>
              <w:rPr>
                <w:sz w:val="22"/>
                <w:szCs w:val="22"/>
              </w:rPr>
              <w:t>Budynek „Houston” (W-15)</w:t>
            </w:r>
          </w:p>
        </w:tc>
        <w:tc>
          <w:tcPr>
            <w:tcW w:w="1035" w:type="dxa"/>
            <w:tcBorders>
              <w:top w:val="single" w:sz="4" w:space="0" w:color="auto"/>
              <w:left w:val="single" w:sz="4" w:space="0" w:color="auto"/>
              <w:bottom w:val="single" w:sz="4" w:space="0" w:color="auto"/>
              <w:right w:val="single" w:sz="4" w:space="0" w:color="auto"/>
            </w:tcBorders>
            <w:hideMark/>
          </w:tcPr>
          <w:p w14:paraId="75CE153A"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7E114CCD" w14:textId="77777777" w:rsidR="00E62A66" w:rsidRDefault="00E62A66">
            <w:pPr>
              <w:jc w:val="both"/>
              <w:rPr>
                <w:sz w:val="22"/>
                <w:szCs w:val="22"/>
              </w:rPr>
            </w:pPr>
            <w:r>
              <w:rPr>
                <w:sz w:val="22"/>
                <w:szCs w:val="22"/>
              </w:rPr>
              <w:t>14,5</w:t>
            </w:r>
          </w:p>
        </w:tc>
        <w:tc>
          <w:tcPr>
            <w:tcW w:w="1020" w:type="dxa"/>
            <w:tcBorders>
              <w:top w:val="single" w:sz="4" w:space="0" w:color="auto"/>
              <w:left w:val="single" w:sz="4" w:space="0" w:color="auto"/>
              <w:bottom w:val="single" w:sz="4" w:space="0" w:color="auto"/>
              <w:right w:val="single" w:sz="4" w:space="0" w:color="auto"/>
            </w:tcBorders>
            <w:hideMark/>
          </w:tcPr>
          <w:p w14:paraId="78BC42B0"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695761A1" w14:textId="77777777" w:rsidR="00E62A66" w:rsidRDefault="00E62A66">
            <w:pPr>
              <w:jc w:val="both"/>
              <w:rPr>
                <w:sz w:val="22"/>
                <w:szCs w:val="22"/>
              </w:rPr>
            </w:pPr>
            <w:r>
              <w:rPr>
                <w:sz w:val="22"/>
                <w:szCs w:val="22"/>
              </w:rPr>
              <w:t>7 003,5</w:t>
            </w:r>
          </w:p>
        </w:tc>
      </w:tr>
      <w:tr w:rsidR="00E62A66" w14:paraId="63E645C5"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11572414" w14:textId="77777777" w:rsidR="00E62A66" w:rsidRDefault="00E62A66">
            <w:pPr>
              <w:jc w:val="both"/>
              <w:rPr>
                <w:sz w:val="22"/>
                <w:szCs w:val="22"/>
              </w:rPr>
            </w:pPr>
            <w:r>
              <w:rPr>
                <w:sz w:val="22"/>
                <w:szCs w:val="22"/>
              </w:rPr>
              <w:t>8.</w:t>
            </w:r>
          </w:p>
        </w:tc>
        <w:tc>
          <w:tcPr>
            <w:tcW w:w="3929" w:type="dxa"/>
            <w:tcBorders>
              <w:top w:val="single" w:sz="4" w:space="0" w:color="auto"/>
              <w:left w:val="single" w:sz="4" w:space="0" w:color="auto"/>
              <w:bottom w:val="single" w:sz="4" w:space="0" w:color="auto"/>
              <w:right w:val="single" w:sz="4" w:space="0" w:color="auto"/>
            </w:tcBorders>
            <w:hideMark/>
          </w:tcPr>
          <w:p w14:paraId="570FDC78" w14:textId="77777777" w:rsidR="00E62A66" w:rsidRDefault="00E62A66">
            <w:pPr>
              <w:jc w:val="both"/>
              <w:rPr>
                <w:sz w:val="22"/>
                <w:szCs w:val="22"/>
              </w:rPr>
            </w:pPr>
            <w:r>
              <w:rPr>
                <w:sz w:val="22"/>
                <w:szCs w:val="22"/>
              </w:rPr>
              <w:t xml:space="preserve">Budynek </w:t>
            </w:r>
            <w:proofErr w:type="spellStart"/>
            <w:r>
              <w:rPr>
                <w:sz w:val="22"/>
                <w:szCs w:val="22"/>
              </w:rPr>
              <w:t>WIiTCh</w:t>
            </w:r>
            <w:proofErr w:type="spellEnd"/>
            <w:r>
              <w:rPr>
                <w:sz w:val="22"/>
                <w:szCs w:val="22"/>
              </w:rPr>
              <w:t xml:space="preserve"> (W-12)</w:t>
            </w:r>
          </w:p>
        </w:tc>
        <w:tc>
          <w:tcPr>
            <w:tcW w:w="1035" w:type="dxa"/>
            <w:tcBorders>
              <w:top w:val="single" w:sz="4" w:space="0" w:color="auto"/>
              <w:left w:val="single" w:sz="4" w:space="0" w:color="auto"/>
              <w:bottom w:val="single" w:sz="4" w:space="0" w:color="auto"/>
              <w:right w:val="single" w:sz="4" w:space="0" w:color="auto"/>
            </w:tcBorders>
            <w:hideMark/>
          </w:tcPr>
          <w:p w14:paraId="1689D332"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4077D259" w14:textId="77777777" w:rsidR="00E62A66" w:rsidRDefault="00E62A66">
            <w:pPr>
              <w:jc w:val="both"/>
              <w:rPr>
                <w:sz w:val="22"/>
                <w:szCs w:val="22"/>
              </w:rPr>
            </w:pPr>
            <w:r>
              <w:rPr>
                <w:sz w:val="22"/>
                <w:szCs w:val="22"/>
              </w:rPr>
              <w:t>14</w:t>
            </w:r>
          </w:p>
        </w:tc>
        <w:tc>
          <w:tcPr>
            <w:tcW w:w="1020" w:type="dxa"/>
            <w:tcBorders>
              <w:top w:val="single" w:sz="4" w:space="0" w:color="auto"/>
              <w:left w:val="single" w:sz="4" w:space="0" w:color="auto"/>
              <w:bottom w:val="single" w:sz="4" w:space="0" w:color="auto"/>
              <w:right w:val="single" w:sz="4" w:space="0" w:color="auto"/>
            </w:tcBorders>
            <w:hideMark/>
          </w:tcPr>
          <w:p w14:paraId="4FCD681D"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161FFAD4" w14:textId="77777777" w:rsidR="00E62A66" w:rsidRDefault="00E62A66">
            <w:pPr>
              <w:jc w:val="both"/>
              <w:rPr>
                <w:sz w:val="22"/>
                <w:szCs w:val="22"/>
              </w:rPr>
            </w:pPr>
            <w:r>
              <w:rPr>
                <w:sz w:val="22"/>
                <w:szCs w:val="22"/>
              </w:rPr>
              <w:t>6 762</w:t>
            </w:r>
          </w:p>
        </w:tc>
      </w:tr>
      <w:tr w:rsidR="00E62A66" w14:paraId="10F59D97"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140F7D99" w14:textId="77777777" w:rsidR="00E62A66" w:rsidRDefault="00E62A66">
            <w:pPr>
              <w:jc w:val="both"/>
              <w:rPr>
                <w:sz w:val="22"/>
                <w:szCs w:val="22"/>
              </w:rPr>
            </w:pPr>
            <w:r>
              <w:rPr>
                <w:sz w:val="22"/>
                <w:szCs w:val="22"/>
              </w:rPr>
              <w:t>9.</w:t>
            </w:r>
          </w:p>
        </w:tc>
        <w:tc>
          <w:tcPr>
            <w:tcW w:w="3929" w:type="dxa"/>
            <w:tcBorders>
              <w:top w:val="single" w:sz="4" w:space="0" w:color="auto"/>
              <w:left w:val="single" w:sz="4" w:space="0" w:color="auto"/>
              <w:bottom w:val="single" w:sz="4" w:space="0" w:color="auto"/>
              <w:right w:val="single" w:sz="4" w:space="0" w:color="auto"/>
            </w:tcBorders>
            <w:hideMark/>
          </w:tcPr>
          <w:p w14:paraId="315200B1" w14:textId="77777777" w:rsidR="00E62A66" w:rsidRDefault="00E62A66">
            <w:pPr>
              <w:jc w:val="both"/>
              <w:rPr>
                <w:sz w:val="22"/>
                <w:szCs w:val="22"/>
              </w:rPr>
            </w:pPr>
            <w:r>
              <w:rPr>
                <w:sz w:val="22"/>
                <w:szCs w:val="22"/>
              </w:rPr>
              <w:t xml:space="preserve">Budynek Galerii </w:t>
            </w:r>
            <w:proofErr w:type="spellStart"/>
            <w:r>
              <w:rPr>
                <w:sz w:val="22"/>
                <w:szCs w:val="22"/>
              </w:rPr>
              <w:t>GiL</w:t>
            </w:r>
            <w:proofErr w:type="spellEnd"/>
            <w:r>
              <w:rPr>
                <w:sz w:val="22"/>
                <w:szCs w:val="22"/>
              </w:rPr>
              <w:t xml:space="preserve"> (W-7)</w:t>
            </w:r>
          </w:p>
        </w:tc>
        <w:tc>
          <w:tcPr>
            <w:tcW w:w="1035" w:type="dxa"/>
            <w:tcBorders>
              <w:top w:val="single" w:sz="4" w:space="0" w:color="auto"/>
              <w:left w:val="single" w:sz="4" w:space="0" w:color="auto"/>
              <w:bottom w:val="single" w:sz="4" w:space="0" w:color="auto"/>
              <w:right w:val="single" w:sz="4" w:space="0" w:color="auto"/>
            </w:tcBorders>
            <w:hideMark/>
          </w:tcPr>
          <w:p w14:paraId="31F1634A"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147AD152" w14:textId="77777777" w:rsidR="00E62A66" w:rsidRDefault="00E62A66">
            <w:pPr>
              <w:jc w:val="both"/>
              <w:rPr>
                <w:sz w:val="22"/>
                <w:szCs w:val="22"/>
              </w:rPr>
            </w:pPr>
            <w:r>
              <w:rPr>
                <w:sz w:val="22"/>
                <w:szCs w:val="22"/>
              </w:rPr>
              <w:t>12</w:t>
            </w:r>
          </w:p>
        </w:tc>
        <w:tc>
          <w:tcPr>
            <w:tcW w:w="1020" w:type="dxa"/>
            <w:tcBorders>
              <w:top w:val="single" w:sz="4" w:space="0" w:color="auto"/>
              <w:left w:val="single" w:sz="4" w:space="0" w:color="auto"/>
              <w:bottom w:val="single" w:sz="4" w:space="0" w:color="auto"/>
              <w:right w:val="single" w:sz="4" w:space="0" w:color="auto"/>
            </w:tcBorders>
            <w:hideMark/>
          </w:tcPr>
          <w:p w14:paraId="46BCFC8C"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5B3164D1" w14:textId="77777777" w:rsidR="00E62A66" w:rsidRDefault="00E62A66">
            <w:pPr>
              <w:jc w:val="both"/>
              <w:rPr>
                <w:sz w:val="22"/>
                <w:szCs w:val="22"/>
              </w:rPr>
            </w:pPr>
            <w:r>
              <w:rPr>
                <w:sz w:val="22"/>
                <w:szCs w:val="22"/>
              </w:rPr>
              <w:t>5 796</w:t>
            </w:r>
          </w:p>
        </w:tc>
      </w:tr>
      <w:tr w:rsidR="00E62A66" w14:paraId="7F789C48"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39AB6067" w14:textId="77777777" w:rsidR="00E62A66" w:rsidRDefault="00E62A66">
            <w:pPr>
              <w:jc w:val="both"/>
              <w:rPr>
                <w:sz w:val="22"/>
                <w:szCs w:val="22"/>
              </w:rPr>
            </w:pPr>
            <w:r>
              <w:rPr>
                <w:sz w:val="22"/>
                <w:szCs w:val="22"/>
              </w:rPr>
              <w:t>10.</w:t>
            </w:r>
          </w:p>
        </w:tc>
        <w:tc>
          <w:tcPr>
            <w:tcW w:w="3929" w:type="dxa"/>
            <w:tcBorders>
              <w:top w:val="single" w:sz="4" w:space="0" w:color="auto"/>
              <w:left w:val="single" w:sz="4" w:space="0" w:color="auto"/>
              <w:bottom w:val="single" w:sz="4" w:space="0" w:color="auto"/>
              <w:right w:val="single" w:sz="4" w:space="0" w:color="auto"/>
            </w:tcBorders>
            <w:hideMark/>
          </w:tcPr>
          <w:p w14:paraId="7E9E323F" w14:textId="77777777" w:rsidR="00E62A66" w:rsidRDefault="00E62A66">
            <w:pPr>
              <w:jc w:val="both"/>
              <w:rPr>
                <w:sz w:val="22"/>
                <w:szCs w:val="22"/>
              </w:rPr>
            </w:pPr>
            <w:r>
              <w:rPr>
                <w:sz w:val="22"/>
                <w:szCs w:val="22"/>
              </w:rPr>
              <w:t>Budynek „Działownia” (W-23)</w:t>
            </w:r>
          </w:p>
        </w:tc>
        <w:tc>
          <w:tcPr>
            <w:tcW w:w="1035" w:type="dxa"/>
            <w:tcBorders>
              <w:top w:val="single" w:sz="4" w:space="0" w:color="auto"/>
              <w:left w:val="single" w:sz="4" w:space="0" w:color="auto"/>
              <w:bottom w:val="single" w:sz="4" w:space="0" w:color="auto"/>
              <w:right w:val="single" w:sz="4" w:space="0" w:color="auto"/>
            </w:tcBorders>
            <w:hideMark/>
          </w:tcPr>
          <w:p w14:paraId="15FA8B22"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47B84EB9" w14:textId="77777777" w:rsidR="00E62A66" w:rsidRDefault="00E62A66">
            <w:pPr>
              <w:jc w:val="both"/>
              <w:rPr>
                <w:sz w:val="22"/>
                <w:szCs w:val="22"/>
              </w:rPr>
            </w:pPr>
            <w:r>
              <w:rPr>
                <w:sz w:val="22"/>
                <w:szCs w:val="22"/>
              </w:rPr>
              <w:t>14,5</w:t>
            </w:r>
          </w:p>
        </w:tc>
        <w:tc>
          <w:tcPr>
            <w:tcW w:w="1020" w:type="dxa"/>
            <w:tcBorders>
              <w:top w:val="single" w:sz="4" w:space="0" w:color="auto"/>
              <w:left w:val="single" w:sz="4" w:space="0" w:color="auto"/>
              <w:bottom w:val="single" w:sz="4" w:space="0" w:color="auto"/>
              <w:right w:val="single" w:sz="4" w:space="0" w:color="auto"/>
            </w:tcBorders>
            <w:hideMark/>
          </w:tcPr>
          <w:p w14:paraId="04B0F1F7"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133F53A5" w14:textId="77777777" w:rsidR="00E62A66" w:rsidRDefault="00E62A66">
            <w:pPr>
              <w:jc w:val="both"/>
              <w:rPr>
                <w:sz w:val="22"/>
                <w:szCs w:val="22"/>
              </w:rPr>
            </w:pPr>
            <w:r>
              <w:rPr>
                <w:sz w:val="22"/>
                <w:szCs w:val="22"/>
              </w:rPr>
              <w:t>7 003,5</w:t>
            </w:r>
          </w:p>
        </w:tc>
      </w:tr>
      <w:tr w:rsidR="00E62A66" w14:paraId="758E2F6B"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511070F7" w14:textId="77777777" w:rsidR="00E62A66" w:rsidRDefault="00E62A66">
            <w:pPr>
              <w:jc w:val="both"/>
              <w:rPr>
                <w:sz w:val="22"/>
                <w:szCs w:val="22"/>
              </w:rPr>
            </w:pPr>
            <w:r>
              <w:rPr>
                <w:sz w:val="22"/>
                <w:szCs w:val="22"/>
              </w:rPr>
              <w:t>11.</w:t>
            </w:r>
          </w:p>
        </w:tc>
        <w:tc>
          <w:tcPr>
            <w:tcW w:w="3929" w:type="dxa"/>
            <w:tcBorders>
              <w:top w:val="single" w:sz="4" w:space="0" w:color="auto"/>
              <w:left w:val="single" w:sz="4" w:space="0" w:color="auto"/>
              <w:bottom w:val="single" w:sz="4" w:space="0" w:color="auto"/>
              <w:right w:val="single" w:sz="4" w:space="0" w:color="auto"/>
            </w:tcBorders>
            <w:hideMark/>
          </w:tcPr>
          <w:p w14:paraId="7ECA827A" w14:textId="77777777" w:rsidR="00E62A66" w:rsidRDefault="00E62A66">
            <w:pPr>
              <w:jc w:val="both"/>
              <w:rPr>
                <w:sz w:val="22"/>
                <w:szCs w:val="22"/>
              </w:rPr>
            </w:pPr>
            <w:r>
              <w:rPr>
                <w:sz w:val="22"/>
                <w:szCs w:val="22"/>
              </w:rPr>
              <w:t>Budynek WIL (W-1)</w:t>
            </w:r>
          </w:p>
        </w:tc>
        <w:tc>
          <w:tcPr>
            <w:tcW w:w="1035" w:type="dxa"/>
            <w:tcBorders>
              <w:top w:val="single" w:sz="4" w:space="0" w:color="auto"/>
              <w:left w:val="single" w:sz="4" w:space="0" w:color="auto"/>
              <w:bottom w:val="single" w:sz="4" w:space="0" w:color="auto"/>
              <w:right w:val="single" w:sz="4" w:space="0" w:color="auto"/>
            </w:tcBorders>
            <w:hideMark/>
          </w:tcPr>
          <w:p w14:paraId="39FC7EDA" w14:textId="77777777" w:rsidR="00E62A66" w:rsidRDefault="00E62A66">
            <w:pPr>
              <w:jc w:val="both"/>
              <w:rPr>
                <w:sz w:val="22"/>
                <w:szCs w:val="22"/>
              </w:rPr>
            </w:pPr>
            <w:r>
              <w:rPr>
                <w:sz w:val="22"/>
                <w:szCs w:val="22"/>
              </w:rPr>
              <w:t>23</w:t>
            </w:r>
          </w:p>
        </w:tc>
        <w:tc>
          <w:tcPr>
            <w:tcW w:w="1111" w:type="dxa"/>
            <w:tcBorders>
              <w:top w:val="single" w:sz="4" w:space="0" w:color="auto"/>
              <w:left w:val="single" w:sz="4" w:space="0" w:color="auto"/>
              <w:bottom w:val="single" w:sz="4" w:space="0" w:color="auto"/>
              <w:right w:val="single" w:sz="4" w:space="0" w:color="auto"/>
            </w:tcBorders>
            <w:hideMark/>
          </w:tcPr>
          <w:p w14:paraId="269B46D7" w14:textId="77777777" w:rsidR="00E62A66" w:rsidRDefault="00E62A66">
            <w:pPr>
              <w:jc w:val="both"/>
              <w:rPr>
                <w:sz w:val="22"/>
                <w:szCs w:val="22"/>
              </w:rPr>
            </w:pPr>
            <w:r>
              <w:rPr>
                <w:sz w:val="22"/>
                <w:szCs w:val="22"/>
              </w:rPr>
              <w:t>14,5</w:t>
            </w:r>
          </w:p>
        </w:tc>
        <w:tc>
          <w:tcPr>
            <w:tcW w:w="1020" w:type="dxa"/>
            <w:tcBorders>
              <w:top w:val="single" w:sz="4" w:space="0" w:color="auto"/>
              <w:left w:val="single" w:sz="4" w:space="0" w:color="auto"/>
              <w:bottom w:val="single" w:sz="4" w:space="0" w:color="auto"/>
              <w:right w:val="single" w:sz="4" w:space="0" w:color="auto"/>
            </w:tcBorders>
            <w:hideMark/>
          </w:tcPr>
          <w:p w14:paraId="2DF9712F"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5577F210" w14:textId="77777777" w:rsidR="00E62A66" w:rsidRDefault="00E62A66">
            <w:pPr>
              <w:jc w:val="both"/>
              <w:rPr>
                <w:sz w:val="22"/>
                <w:szCs w:val="22"/>
              </w:rPr>
            </w:pPr>
            <w:r>
              <w:rPr>
                <w:sz w:val="22"/>
                <w:szCs w:val="22"/>
              </w:rPr>
              <w:t>7 003,5</w:t>
            </w:r>
          </w:p>
        </w:tc>
      </w:tr>
      <w:tr w:rsidR="00E62A66" w14:paraId="4C116717"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6ABE1361" w14:textId="77777777" w:rsidR="00E62A66" w:rsidRDefault="00E62A66">
            <w:pPr>
              <w:jc w:val="both"/>
              <w:rPr>
                <w:sz w:val="22"/>
                <w:szCs w:val="22"/>
              </w:rPr>
            </w:pPr>
            <w:r>
              <w:rPr>
                <w:sz w:val="22"/>
                <w:szCs w:val="22"/>
              </w:rPr>
              <w:t>12.</w:t>
            </w:r>
          </w:p>
        </w:tc>
        <w:tc>
          <w:tcPr>
            <w:tcW w:w="3929" w:type="dxa"/>
            <w:tcBorders>
              <w:top w:val="single" w:sz="4" w:space="0" w:color="auto"/>
              <w:left w:val="single" w:sz="4" w:space="0" w:color="auto"/>
              <w:bottom w:val="single" w:sz="4" w:space="0" w:color="auto"/>
              <w:right w:val="single" w:sz="4" w:space="0" w:color="auto"/>
            </w:tcBorders>
            <w:hideMark/>
          </w:tcPr>
          <w:p w14:paraId="18FA65A7" w14:textId="77777777" w:rsidR="00E62A66" w:rsidRDefault="00E62A66">
            <w:pPr>
              <w:jc w:val="both"/>
              <w:rPr>
                <w:sz w:val="22"/>
                <w:szCs w:val="22"/>
              </w:rPr>
            </w:pPr>
            <w:r>
              <w:rPr>
                <w:sz w:val="22"/>
                <w:szCs w:val="22"/>
              </w:rPr>
              <w:t>Pawilon „</w:t>
            </w:r>
            <w:proofErr w:type="spellStart"/>
            <w:r>
              <w:rPr>
                <w:sz w:val="22"/>
                <w:szCs w:val="22"/>
              </w:rPr>
              <w:t>Kotlownia</w:t>
            </w:r>
            <w:proofErr w:type="spellEnd"/>
            <w:r>
              <w:rPr>
                <w:sz w:val="22"/>
                <w:szCs w:val="22"/>
              </w:rPr>
              <w:t>”</w:t>
            </w:r>
          </w:p>
        </w:tc>
        <w:tc>
          <w:tcPr>
            <w:tcW w:w="1035" w:type="dxa"/>
            <w:tcBorders>
              <w:top w:val="single" w:sz="4" w:space="0" w:color="auto"/>
              <w:left w:val="single" w:sz="4" w:space="0" w:color="auto"/>
              <w:bottom w:val="single" w:sz="4" w:space="0" w:color="auto"/>
              <w:right w:val="single" w:sz="4" w:space="0" w:color="auto"/>
            </w:tcBorders>
          </w:tcPr>
          <w:p w14:paraId="591A8358" w14:textId="77777777" w:rsidR="00E62A66" w:rsidRDefault="00E62A66">
            <w:pPr>
              <w:jc w:val="both"/>
              <w:rPr>
                <w:sz w:val="22"/>
                <w:szCs w:val="22"/>
              </w:rPr>
            </w:pPr>
          </w:p>
        </w:tc>
        <w:tc>
          <w:tcPr>
            <w:tcW w:w="1111" w:type="dxa"/>
            <w:tcBorders>
              <w:top w:val="single" w:sz="4" w:space="0" w:color="auto"/>
              <w:left w:val="single" w:sz="4" w:space="0" w:color="auto"/>
              <w:bottom w:val="single" w:sz="4" w:space="0" w:color="auto"/>
              <w:right w:val="single" w:sz="4" w:space="0" w:color="auto"/>
            </w:tcBorders>
            <w:hideMark/>
          </w:tcPr>
          <w:p w14:paraId="692DB257" w14:textId="77777777" w:rsidR="00E62A66" w:rsidRDefault="00E62A66">
            <w:pPr>
              <w:jc w:val="both"/>
              <w:rPr>
                <w:sz w:val="22"/>
                <w:szCs w:val="22"/>
              </w:rPr>
            </w:pPr>
            <w:r>
              <w:rPr>
                <w:sz w:val="22"/>
                <w:szCs w:val="22"/>
              </w:rPr>
              <w:t>ok. 30 godzin w m-</w:t>
            </w:r>
            <w:proofErr w:type="spellStart"/>
            <w:r>
              <w:rPr>
                <w:sz w:val="22"/>
                <w:szCs w:val="22"/>
              </w:rPr>
              <w:t>cu</w:t>
            </w:r>
            <w:proofErr w:type="spellEnd"/>
          </w:p>
        </w:tc>
        <w:tc>
          <w:tcPr>
            <w:tcW w:w="1020" w:type="dxa"/>
            <w:tcBorders>
              <w:top w:val="single" w:sz="4" w:space="0" w:color="auto"/>
              <w:left w:val="single" w:sz="4" w:space="0" w:color="auto"/>
              <w:bottom w:val="single" w:sz="4" w:space="0" w:color="auto"/>
              <w:right w:val="single" w:sz="4" w:space="0" w:color="auto"/>
            </w:tcBorders>
            <w:hideMark/>
          </w:tcPr>
          <w:p w14:paraId="191F989D" w14:textId="77777777" w:rsidR="00E62A66" w:rsidRDefault="00E62A66">
            <w:pPr>
              <w:jc w:val="both"/>
              <w:rPr>
                <w:sz w:val="22"/>
                <w:szCs w:val="22"/>
              </w:rPr>
            </w:pPr>
            <w:r>
              <w:rPr>
                <w:sz w:val="22"/>
                <w:szCs w:val="22"/>
              </w:rPr>
              <w:t>30</w:t>
            </w:r>
          </w:p>
        </w:tc>
        <w:tc>
          <w:tcPr>
            <w:tcW w:w="1266" w:type="dxa"/>
            <w:tcBorders>
              <w:top w:val="single" w:sz="4" w:space="0" w:color="auto"/>
              <w:left w:val="single" w:sz="4" w:space="0" w:color="auto"/>
              <w:bottom w:val="single" w:sz="4" w:space="0" w:color="auto"/>
              <w:right w:val="single" w:sz="4" w:space="0" w:color="auto"/>
            </w:tcBorders>
            <w:hideMark/>
          </w:tcPr>
          <w:p w14:paraId="6C2E6CD0" w14:textId="77777777" w:rsidR="00E62A66" w:rsidRDefault="00E62A66">
            <w:pPr>
              <w:jc w:val="both"/>
              <w:rPr>
                <w:sz w:val="22"/>
                <w:szCs w:val="22"/>
              </w:rPr>
            </w:pPr>
            <w:r>
              <w:rPr>
                <w:sz w:val="22"/>
                <w:szCs w:val="22"/>
              </w:rPr>
              <w:t>900</w:t>
            </w:r>
          </w:p>
        </w:tc>
      </w:tr>
      <w:tr w:rsidR="00E62A66" w14:paraId="0EFF987D" w14:textId="77777777" w:rsidTr="00E62A66">
        <w:tc>
          <w:tcPr>
            <w:tcW w:w="701" w:type="dxa"/>
            <w:tcBorders>
              <w:top w:val="single" w:sz="4" w:space="0" w:color="auto"/>
              <w:left w:val="single" w:sz="4" w:space="0" w:color="auto"/>
              <w:bottom w:val="single" w:sz="4" w:space="0" w:color="auto"/>
              <w:right w:val="single" w:sz="4" w:space="0" w:color="auto"/>
            </w:tcBorders>
            <w:hideMark/>
          </w:tcPr>
          <w:p w14:paraId="52ACBD30" w14:textId="77777777" w:rsidR="00E62A66" w:rsidRDefault="00E62A66">
            <w:pPr>
              <w:jc w:val="both"/>
              <w:rPr>
                <w:sz w:val="22"/>
                <w:szCs w:val="22"/>
              </w:rPr>
            </w:pPr>
            <w:r>
              <w:rPr>
                <w:sz w:val="22"/>
                <w:szCs w:val="22"/>
              </w:rPr>
              <w:t xml:space="preserve">13. </w:t>
            </w:r>
          </w:p>
        </w:tc>
        <w:tc>
          <w:tcPr>
            <w:tcW w:w="3929" w:type="dxa"/>
            <w:tcBorders>
              <w:top w:val="single" w:sz="4" w:space="0" w:color="auto"/>
              <w:left w:val="single" w:sz="4" w:space="0" w:color="auto"/>
              <w:bottom w:val="single" w:sz="4" w:space="0" w:color="auto"/>
              <w:right w:val="single" w:sz="4" w:space="0" w:color="auto"/>
            </w:tcBorders>
            <w:hideMark/>
          </w:tcPr>
          <w:p w14:paraId="47E2C07D" w14:textId="77777777" w:rsidR="00E62A66" w:rsidRDefault="00E62A66">
            <w:pPr>
              <w:jc w:val="both"/>
              <w:rPr>
                <w:sz w:val="22"/>
                <w:szCs w:val="22"/>
              </w:rPr>
            </w:pPr>
            <w:r>
              <w:rPr>
                <w:sz w:val="22"/>
                <w:szCs w:val="22"/>
              </w:rPr>
              <w:t>Obsługa 11 szatni w soboty i niedziele (ok. 48 godzin na szatnie na miesiąc) w dni zjazdów studentów niestacjonarnych</w:t>
            </w:r>
          </w:p>
        </w:tc>
        <w:tc>
          <w:tcPr>
            <w:tcW w:w="1035" w:type="dxa"/>
            <w:tcBorders>
              <w:top w:val="single" w:sz="4" w:space="0" w:color="auto"/>
              <w:left w:val="single" w:sz="4" w:space="0" w:color="auto"/>
              <w:bottom w:val="single" w:sz="4" w:space="0" w:color="auto"/>
              <w:right w:val="single" w:sz="4" w:space="0" w:color="auto"/>
            </w:tcBorders>
            <w:hideMark/>
          </w:tcPr>
          <w:p w14:paraId="60FF6462" w14:textId="77777777" w:rsidR="00E62A66" w:rsidRDefault="00E62A66">
            <w:pPr>
              <w:jc w:val="both"/>
              <w:rPr>
                <w:sz w:val="22"/>
                <w:szCs w:val="22"/>
              </w:rPr>
            </w:pPr>
            <w:r>
              <w:rPr>
                <w:sz w:val="22"/>
                <w:szCs w:val="22"/>
              </w:rPr>
              <w:t>4</w:t>
            </w:r>
          </w:p>
        </w:tc>
        <w:tc>
          <w:tcPr>
            <w:tcW w:w="1111" w:type="dxa"/>
            <w:tcBorders>
              <w:top w:val="single" w:sz="4" w:space="0" w:color="auto"/>
              <w:left w:val="single" w:sz="4" w:space="0" w:color="auto"/>
              <w:bottom w:val="single" w:sz="4" w:space="0" w:color="auto"/>
              <w:right w:val="single" w:sz="4" w:space="0" w:color="auto"/>
            </w:tcBorders>
            <w:hideMark/>
          </w:tcPr>
          <w:p w14:paraId="40BAEFCC" w14:textId="77777777" w:rsidR="00E62A66" w:rsidRDefault="00E62A66">
            <w:pPr>
              <w:jc w:val="both"/>
              <w:rPr>
                <w:sz w:val="22"/>
                <w:szCs w:val="22"/>
              </w:rPr>
            </w:pPr>
            <w:r>
              <w:rPr>
                <w:sz w:val="22"/>
                <w:szCs w:val="22"/>
              </w:rPr>
              <w:t>12</w:t>
            </w:r>
          </w:p>
        </w:tc>
        <w:tc>
          <w:tcPr>
            <w:tcW w:w="1020" w:type="dxa"/>
            <w:tcBorders>
              <w:top w:val="single" w:sz="4" w:space="0" w:color="auto"/>
              <w:left w:val="single" w:sz="4" w:space="0" w:color="auto"/>
              <w:bottom w:val="single" w:sz="4" w:space="0" w:color="auto"/>
              <w:right w:val="single" w:sz="4" w:space="0" w:color="auto"/>
            </w:tcBorders>
            <w:hideMark/>
          </w:tcPr>
          <w:p w14:paraId="5E8E4A09" w14:textId="77777777" w:rsidR="00E62A66" w:rsidRDefault="00E62A66">
            <w:pPr>
              <w:jc w:val="both"/>
              <w:rPr>
                <w:sz w:val="22"/>
                <w:szCs w:val="22"/>
              </w:rPr>
            </w:pPr>
            <w:r>
              <w:rPr>
                <w:sz w:val="22"/>
                <w:szCs w:val="22"/>
              </w:rPr>
              <w:t>21</w:t>
            </w:r>
          </w:p>
        </w:tc>
        <w:tc>
          <w:tcPr>
            <w:tcW w:w="1266" w:type="dxa"/>
            <w:tcBorders>
              <w:top w:val="single" w:sz="4" w:space="0" w:color="auto"/>
              <w:left w:val="single" w:sz="4" w:space="0" w:color="auto"/>
              <w:bottom w:val="single" w:sz="4" w:space="0" w:color="auto"/>
              <w:right w:val="single" w:sz="4" w:space="0" w:color="auto"/>
            </w:tcBorders>
            <w:hideMark/>
          </w:tcPr>
          <w:p w14:paraId="13BB2ED0" w14:textId="77777777" w:rsidR="00E62A66" w:rsidRDefault="00E62A66">
            <w:pPr>
              <w:jc w:val="both"/>
              <w:rPr>
                <w:sz w:val="22"/>
                <w:szCs w:val="22"/>
              </w:rPr>
            </w:pPr>
            <w:r>
              <w:rPr>
                <w:sz w:val="22"/>
                <w:szCs w:val="22"/>
              </w:rPr>
              <w:t>11 088</w:t>
            </w:r>
          </w:p>
        </w:tc>
      </w:tr>
      <w:tr w:rsidR="00E62A66" w14:paraId="54C8637E" w14:textId="77777777" w:rsidTr="00E62A66">
        <w:tc>
          <w:tcPr>
            <w:tcW w:w="701" w:type="dxa"/>
            <w:tcBorders>
              <w:top w:val="single" w:sz="4" w:space="0" w:color="auto"/>
              <w:left w:val="single" w:sz="4" w:space="0" w:color="auto"/>
              <w:bottom w:val="single" w:sz="4" w:space="0" w:color="auto"/>
              <w:right w:val="single" w:sz="4" w:space="0" w:color="auto"/>
            </w:tcBorders>
          </w:tcPr>
          <w:p w14:paraId="7E89AC5A" w14:textId="77777777" w:rsidR="00E62A66" w:rsidRDefault="00E62A66">
            <w:pPr>
              <w:jc w:val="both"/>
              <w:rPr>
                <w:sz w:val="22"/>
                <w:szCs w:val="22"/>
              </w:rPr>
            </w:pPr>
          </w:p>
        </w:tc>
        <w:tc>
          <w:tcPr>
            <w:tcW w:w="3929" w:type="dxa"/>
            <w:tcBorders>
              <w:top w:val="single" w:sz="4" w:space="0" w:color="auto"/>
              <w:left w:val="single" w:sz="4" w:space="0" w:color="auto"/>
              <w:bottom w:val="single" w:sz="4" w:space="0" w:color="auto"/>
              <w:right w:val="single" w:sz="4" w:space="0" w:color="auto"/>
            </w:tcBorders>
            <w:hideMark/>
          </w:tcPr>
          <w:p w14:paraId="02A5FAB3" w14:textId="77777777" w:rsidR="00E62A66" w:rsidRDefault="00E62A66">
            <w:pPr>
              <w:jc w:val="both"/>
              <w:rPr>
                <w:b/>
                <w:sz w:val="22"/>
                <w:szCs w:val="22"/>
              </w:rPr>
            </w:pPr>
            <w:r>
              <w:rPr>
                <w:b/>
                <w:sz w:val="22"/>
                <w:szCs w:val="22"/>
              </w:rPr>
              <w:t>RAZEM:</w:t>
            </w:r>
          </w:p>
        </w:tc>
        <w:tc>
          <w:tcPr>
            <w:tcW w:w="1035" w:type="dxa"/>
            <w:tcBorders>
              <w:top w:val="single" w:sz="4" w:space="0" w:color="auto"/>
              <w:left w:val="single" w:sz="4" w:space="0" w:color="auto"/>
              <w:bottom w:val="single" w:sz="4" w:space="0" w:color="auto"/>
              <w:right w:val="single" w:sz="4" w:space="0" w:color="auto"/>
            </w:tcBorders>
          </w:tcPr>
          <w:p w14:paraId="348F5E33" w14:textId="77777777" w:rsidR="00E62A66" w:rsidRDefault="00E62A66">
            <w:pPr>
              <w:jc w:val="both"/>
              <w:rPr>
                <w:sz w:val="22"/>
                <w:szCs w:val="22"/>
              </w:rPr>
            </w:pPr>
          </w:p>
        </w:tc>
        <w:tc>
          <w:tcPr>
            <w:tcW w:w="1111" w:type="dxa"/>
            <w:tcBorders>
              <w:top w:val="single" w:sz="4" w:space="0" w:color="auto"/>
              <w:left w:val="single" w:sz="4" w:space="0" w:color="auto"/>
              <w:bottom w:val="single" w:sz="4" w:space="0" w:color="auto"/>
              <w:right w:val="single" w:sz="4" w:space="0" w:color="auto"/>
            </w:tcBorders>
          </w:tcPr>
          <w:p w14:paraId="7B1D94B5" w14:textId="77777777" w:rsidR="00E62A66" w:rsidRDefault="00E62A66">
            <w:pPr>
              <w:jc w:val="both"/>
              <w:rPr>
                <w:sz w:val="22"/>
                <w:szCs w:val="22"/>
              </w:rPr>
            </w:pPr>
          </w:p>
        </w:tc>
        <w:tc>
          <w:tcPr>
            <w:tcW w:w="1020" w:type="dxa"/>
            <w:tcBorders>
              <w:top w:val="single" w:sz="4" w:space="0" w:color="auto"/>
              <w:left w:val="single" w:sz="4" w:space="0" w:color="auto"/>
              <w:bottom w:val="single" w:sz="4" w:space="0" w:color="auto"/>
              <w:right w:val="single" w:sz="4" w:space="0" w:color="auto"/>
            </w:tcBorders>
          </w:tcPr>
          <w:p w14:paraId="38DECDDA" w14:textId="77777777" w:rsidR="00E62A66" w:rsidRDefault="00E62A66">
            <w:pPr>
              <w:jc w:val="both"/>
              <w:rPr>
                <w:sz w:val="22"/>
                <w:szCs w:val="22"/>
              </w:rPr>
            </w:pPr>
          </w:p>
        </w:tc>
        <w:tc>
          <w:tcPr>
            <w:tcW w:w="1266" w:type="dxa"/>
            <w:tcBorders>
              <w:top w:val="single" w:sz="4" w:space="0" w:color="auto"/>
              <w:left w:val="single" w:sz="4" w:space="0" w:color="auto"/>
              <w:bottom w:val="single" w:sz="4" w:space="0" w:color="auto"/>
              <w:right w:val="single" w:sz="4" w:space="0" w:color="auto"/>
            </w:tcBorders>
            <w:hideMark/>
          </w:tcPr>
          <w:p w14:paraId="568C05D3" w14:textId="77777777" w:rsidR="00E62A66" w:rsidRDefault="00E62A66">
            <w:pPr>
              <w:jc w:val="both"/>
              <w:rPr>
                <w:b/>
                <w:sz w:val="22"/>
                <w:szCs w:val="22"/>
              </w:rPr>
            </w:pPr>
            <w:r>
              <w:rPr>
                <w:b/>
                <w:sz w:val="22"/>
                <w:szCs w:val="22"/>
              </w:rPr>
              <w:t>81 057</w:t>
            </w:r>
          </w:p>
        </w:tc>
      </w:tr>
    </w:tbl>
    <w:p w14:paraId="3A9FA377" w14:textId="77777777" w:rsidR="00073B03" w:rsidRPr="009A1341" w:rsidRDefault="00073B03" w:rsidP="00073B03">
      <w:pPr>
        <w:rPr>
          <w:rFonts w:ascii="Times New Roman" w:hAnsi="Times New Roman" w:cs="Times New Roman"/>
        </w:rPr>
      </w:pPr>
    </w:p>
    <w:p w14:paraId="2168B7A2" w14:textId="3272B422" w:rsidR="00842253" w:rsidRPr="00842C91" w:rsidRDefault="00842C91" w:rsidP="00842C91">
      <w:pPr>
        <w:jc w:val="both"/>
        <w:rPr>
          <w:rFonts w:ascii="Times New Roman" w:hAnsi="Times New Roman" w:cs="Times New Roman"/>
          <w:b/>
          <w:sz w:val="24"/>
        </w:rPr>
      </w:pPr>
      <w:r>
        <w:rPr>
          <w:rFonts w:ascii="Times New Roman" w:hAnsi="Times New Roman" w:cs="Times New Roman"/>
          <w:b/>
          <w:sz w:val="24"/>
        </w:rPr>
        <w:t>UWAGA : Mapa objazdów stanowi integralną część niniejszego załącznika</w:t>
      </w:r>
    </w:p>
    <w:sectPr w:rsidR="00842253" w:rsidRPr="00842C91" w:rsidSect="008A5C39">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6B2"/>
    <w:multiLevelType w:val="hybridMultilevel"/>
    <w:tmpl w:val="50D43F1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 w15:restartNumberingAfterBreak="0">
    <w:nsid w:val="022F0664"/>
    <w:multiLevelType w:val="hybridMultilevel"/>
    <w:tmpl w:val="42BA49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B841AB"/>
    <w:multiLevelType w:val="multilevel"/>
    <w:tmpl w:val="D33C653A"/>
    <w:lvl w:ilvl="0">
      <w:start w:val="1"/>
      <w:numFmt w:val="decimal"/>
      <w:lvlText w:val="%1."/>
      <w:lvlJc w:val="left"/>
      <w:pPr>
        <w:ind w:left="643" w:hanging="360"/>
      </w:pPr>
      <w:rPr>
        <w:rFonts w:hint="default"/>
        <w:b/>
      </w:rPr>
    </w:lvl>
    <w:lvl w:ilvl="1">
      <w:start w:val="1"/>
      <w:numFmt w:val="lowerLetter"/>
      <w:lvlText w:val="%2)"/>
      <w:lvlJc w:val="left"/>
      <w:pPr>
        <w:ind w:left="643"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AA239E"/>
    <w:multiLevelType w:val="hybridMultilevel"/>
    <w:tmpl w:val="7B9819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4502DB"/>
    <w:multiLevelType w:val="hybridMultilevel"/>
    <w:tmpl w:val="50D43F1E"/>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15:restartNumberingAfterBreak="0">
    <w:nsid w:val="1E9E4465"/>
    <w:multiLevelType w:val="hybridMultilevel"/>
    <w:tmpl w:val="435EE1B4"/>
    <w:lvl w:ilvl="0" w:tplc="19D43402">
      <w:start w:val="1"/>
      <w:numFmt w:val="lowerLetter"/>
      <w:lvlText w:val="%1)"/>
      <w:lvlJc w:val="left"/>
      <w:pPr>
        <w:ind w:left="1068" w:hanging="360"/>
      </w:pPr>
      <w:rPr>
        <w:rFonts w:hint="default"/>
      </w:rPr>
    </w:lvl>
    <w:lvl w:ilvl="1" w:tplc="04150017">
      <w:start w:val="1"/>
      <w:numFmt w:val="lowerLetter"/>
      <w:lvlText w:val="%2)"/>
      <w:lvlJc w:val="left"/>
      <w:pPr>
        <w:ind w:left="1069"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24E934DA"/>
    <w:multiLevelType w:val="hybridMultilevel"/>
    <w:tmpl w:val="9C307D72"/>
    <w:lvl w:ilvl="0" w:tplc="19D43402">
      <w:start w:val="1"/>
      <w:numFmt w:val="lowerLetter"/>
      <w:lvlText w:val="%1)"/>
      <w:lvlJc w:val="left"/>
      <w:pPr>
        <w:ind w:left="1068" w:hanging="360"/>
      </w:pPr>
      <w:rPr>
        <w:rFonts w:hint="default"/>
      </w:rPr>
    </w:lvl>
    <w:lvl w:ilvl="1" w:tplc="0415000F">
      <w:start w:val="1"/>
      <w:numFmt w:val="decimal"/>
      <w:lvlText w:val="%2."/>
      <w:lvlJc w:val="left"/>
      <w:pPr>
        <w:ind w:left="1069"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259F7200"/>
    <w:multiLevelType w:val="hybridMultilevel"/>
    <w:tmpl w:val="50D43F1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5DB0091"/>
    <w:multiLevelType w:val="hybridMultilevel"/>
    <w:tmpl w:val="EE34D614"/>
    <w:lvl w:ilvl="0" w:tplc="4E440FB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EA76DE1"/>
    <w:multiLevelType w:val="hybridMultilevel"/>
    <w:tmpl w:val="7EC81D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DD5D95"/>
    <w:multiLevelType w:val="multilevel"/>
    <w:tmpl w:val="0415001D"/>
    <w:lvl w:ilvl="0">
      <w:start w:val="1"/>
      <w:numFmt w:val="decimal"/>
      <w:lvlText w:val="%1)"/>
      <w:lvlJc w:val="left"/>
      <w:pPr>
        <w:ind w:left="360" w:hanging="360"/>
      </w:pPr>
    </w:lvl>
    <w:lvl w:ilvl="1">
      <w:start w:val="1"/>
      <w:numFmt w:val="lowerLetter"/>
      <w:lvlText w:val="%2)"/>
      <w:lvlJc w:val="left"/>
      <w:pPr>
        <w:ind w:left="1069"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9A358A6"/>
    <w:multiLevelType w:val="hybridMultilevel"/>
    <w:tmpl w:val="A94A08F4"/>
    <w:lvl w:ilvl="0" w:tplc="04150017">
      <w:start w:val="1"/>
      <w:numFmt w:val="lowerLetter"/>
      <w:lvlText w:val="%1)"/>
      <w:lvlJc w:val="left"/>
      <w:pPr>
        <w:ind w:left="720" w:hanging="360"/>
      </w:pPr>
      <w:rPr>
        <w:rFonts w:hint="default"/>
      </w:rPr>
    </w:lvl>
    <w:lvl w:ilvl="1" w:tplc="BB6A4E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B17285"/>
    <w:multiLevelType w:val="hybridMultilevel"/>
    <w:tmpl w:val="4684961E"/>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413F61CC"/>
    <w:multiLevelType w:val="hybridMultilevel"/>
    <w:tmpl w:val="633A172C"/>
    <w:lvl w:ilvl="0" w:tplc="5492C33E">
      <w:start w:val="1"/>
      <w:numFmt w:val="lowerLetter"/>
      <w:lvlText w:val="%1)"/>
      <w:lvlJc w:val="left"/>
      <w:pPr>
        <w:ind w:left="643" w:hanging="360"/>
      </w:pPr>
      <w:rPr>
        <w:rFonts w:ascii="Times New Roman" w:eastAsiaTheme="minorHAnsi" w:hAnsi="Times New Roman" w:cs="Times New Roman"/>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4" w15:restartNumberingAfterBreak="0">
    <w:nsid w:val="4C954227"/>
    <w:multiLevelType w:val="hybridMultilevel"/>
    <w:tmpl w:val="2F1240D4"/>
    <w:lvl w:ilvl="0" w:tplc="04150017">
      <w:start w:val="1"/>
      <w:numFmt w:val="lowerLetter"/>
      <w:lvlText w:val="%1)"/>
      <w:lvlJc w:val="left"/>
      <w:pPr>
        <w:ind w:left="1069" w:hanging="360"/>
      </w:pPr>
    </w:lvl>
    <w:lvl w:ilvl="1" w:tplc="04150019">
      <w:start w:val="1"/>
      <w:numFmt w:val="lowerLetter"/>
      <w:lvlText w:val="%2."/>
      <w:lvlJc w:val="left"/>
      <w:pPr>
        <w:ind w:left="1069"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26C2D6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7A4A7B"/>
    <w:multiLevelType w:val="multilevel"/>
    <w:tmpl w:val="3342E278"/>
    <w:lvl w:ilvl="0">
      <w:start w:val="1"/>
      <w:numFmt w:val="decimal"/>
      <w:lvlText w:val="%1."/>
      <w:lvlJc w:val="left"/>
      <w:pPr>
        <w:ind w:left="720" w:hanging="360"/>
      </w:pPr>
      <w:rPr>
        <w:rFonts w:hint="default"/>
      </w:rPr>
    </w:lvl>
    <w:lvl w:ilvl="1">
      <w:start w:val="1"/>
      <w:numFmt w:val="lowerLetter"/>
      <w:lvlText w:val="%2)"/>
      <w:lvlJc w:val="left"/>
      <w:pPr>
        <w:ind w:left="64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76B6F03"/>
    <w:multiLevelType w:val="hybridMultilevel"/>
    <w:tmpl w:val="50D43F1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583E11AE"/>
    <w:multiLevelType w:val="hybridMultilevel"/>
    <w:tmpl w:val="50D43F1E"/>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58601AE9"/>
    <w:multiLevelType w:val="multilevel"/>
    <w:tmpl w:val="4694F2AE"/>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627B5992"/>
    <w:multiLevelType w:val="multilevel"/>
    <w:tmpl w:val="306AB0DE"/>
    <w:lvl w:ilvl="0">
      <w:start w:val="1"/>
      <w:numFmt w:val="decimal"/>
      <w:lvlText w:val="%1."/>
      <w:lvlJc w:val="left"/>
      <w:pPr>
        <w:ind w:left="720" w:hanging="360"/>
      </w:pPr>
      <w:rPr>
        <w:rFonts w:hint="default"/>
      </w:rPr>
    </w:lvl>
    <w:lvl w:ilvl="1">
      <w:start w:val="1"/>
      <w:numFmt w:val="lowerLetter"/>
      <w:lvlText w:val="%2)"/>
      <w:lvlJc w:val="left"/>
      <w:pPr>
        <w:ind w:left="64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62814B70"/>
    <w:multiLevelType w:val="hybridMultilevel"/>
    <w:tmpl w:val="7C400D32"/>
    <w:lvl w:ilvl="0" w:tplc="67EAE4BC">
      <w:start w:val="1"/>
      <w:numFmt w:val="bullet"/>
      <w:lvlText w:val="-"/>
      <w:lvlJc w:val="left"/>
      <w:pPr>
        <w:ind w:left="1015" w:hanging="360"/>
      </w:pPr>
      <w:rPr>
        <w:rFonts w:ascii="Arial" w:hAnsi="Arial" w:hint="default"/>
      </w:rPr>
    </w:lvl>
    <w:lvl w:ilvl="1" w:tplc="FD5E893E">
      <w:start w:val="5"/>
      <w:numFmt w:val="lowerLetter"/>
      <w:lvlText w:val="%2)"/>
      <w:lvlJc w:val="left"/>
      <w:pPr>
        <w:tabs>
          <w:tab w:val="num" w:pos="1735"/>
        </w:tabs>
        <w:ind w:left="1735" w:hanging="360"/>
      </w:pPr>
      <w:rPr>
        <w:rFonts w:hint="default"/>
      </w:rPr>
    </w:lvl>
    <w:lvl w:ilvl="2" w:tplc="04150005" w:tentative="1">
      <w:start w:val="1"/>
      <w:numFmt w:val="bullet"/>
      <w:lvlText w:val=""/>
      <w:lvlJc w:val="left"/>
      <w:pPr>
        <w:ind w:left="2455" w:hanging="360"/>
      </w:pPr>
      <w:rPr>
        <w:rFonts w:ascii="Wingdings" w:hAnsi="Wingdings" w:hint="default"/>
      </w:rPr>
    </w:lvl>
    <w:lvl w:ilvl="3" w:tplc="04150001" w:tentative="1">
      <w:start w:val="1"/>
      <w:numFmt w:val="bullet"/>
      <w:lvlText w:val=""/>
      <w:lvlJc w:val="left"/>
      <w:pPr>
        <w:ind w:left="3175" w:hanging="360"/>
      </w:pPr>
      <w:rPr>
        <w:rFonts w:ascii="Symbol" w:hAnsi="Symbol" w:hint="default"/>
      </w:rPr>
    </w:lvl>
    <w:lvl w:ilvl="4" w:tplc="04150003" w:tentative="1">
      <w:start w:val="1"/>
      <w:numFmt w:val="bullet"/>
      <w:lvlText w:val="o"/>
      <w:lvlJc w:val="left"/>
      <w:pPr>
        <w:ind w:left="3895" w:hanging="360"/>
      </w:pPr>
      <w:rPr>
        <w:rFonts w:ascii="Courier New" w:hAnsi="Courier New" w:cs="Courier New" w:hint="default"/>
      </w:rPr>
    </w:lvl>
    <w:lvl w:ilvl="5" w:tplc="04150005" w:tentative="1">
      <w:start w:val="1"/>
      <w:numFmt w:val="bullet"/>
      <w:lvlText w:val=""/>
      <w:lvlJc w:val="left"/>
      <w:pPr>
        <w:ind w:left="4615" w:hanging="360"/>
      </w:pPr>
      <w:rPr>
        <w:rFonts w:ascii="Wingdings" w:hAnsi="Wingdings" w:hint="default"/>
      </w:rPr>
    </w:lvl>
    <w:lvl w:ilvl="6" w:tplc="04150001" w:tentative="1">
      <w:start w:val="1"/>
      <w:numFmt w:val="bullet"/>
      <w:lvlText w:val=""/>
      <w:lvlJc w:val="left"/>
      <w:pPr>
        <w:ind w:left="5335" w:hanging="360"/>
      </w:pPr>
      <w:rPr>
        <w:rFonts w:ascii="Symbol" w:hAnsi="Symbol" w:hint="default"/>
      </w:rPr>
    </w:lvl>
    <w:lvl w:ilvl="7" w:tplc="04150003" w:tentative="1">
      <w:start w:val="1"/>
      <w:numFmt w:val="bullet"/>
      <w:lvlText w:val="o"/>
      <w:lvlJc w:val="left"/>
      <w:pPr>
        <w:ind w:left="6055" w:hanging="360"/>
      </w:pPr>
      <w:rPr>
        <w:rFonts w:ascii="Courier New" w:hAnsi="Courier New" w:cs="Courier New" w:hint="default"/>
      </w:rPr>
    </w:lvl>
    <w:lvl w:ilvl="8" w:tplc="04150005" w:tentative="1">
      <w:start w:val="1"/>
      <w:numFmt w:val="bullet"/>
      <w:lvlText w:val=""/>
      <w:lvlJc w:val="left"/>
      <w:pPr>
        <w:ind w:left="6775" w:hanging="360"/>
      </w:pPr>
      <w:rPr>
        <w:rFonts w:ascii="Wingdings" w:hAnsi="Wingdings" w:hint="default"/>
      </w:rPr>
    </w:lvl>
  </w:abstractNum>
  <w:abstractNum w:abstractNumId="22" w15:restartNumberingAfterBreak="0">
    <w:nsid w:val="644610ED"/>
    <w:multiLevelType w:val="hybridMultilevel"/>
    <w:tmpl w:val="14324424"/>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6596007C"/>
    <w:multiLevelType w:val="hybridMultilevel"/>
    <w:tmpl w:val="6EC275F0"/>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6B4D3218"/>
    <w:multiLevelType w:val="hybridMultilevel"/>
    <w:tmpl w:val="E0FEFD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2F55A0"/>
    <w:multiLevelType w:val="hybridMultilevel"/>
    <w:tmpl w:val="9C3E7926"/>
    <w:lvl w:ilvl="0" w:tplc="04150017">
      <w:start w:val="1"/>
      <w:numFmt w:val="lowerLetter"/>
      <w:pStyle w:val="Wyliczanie"/>
      <w:lvlText w:val="%1)"/>
      <w:lvlJc w:val="left"/>
      <w:pPr>
        <w:tabs>
          <w:tab w:val="num" w:pos="1636"/>
        </w:tabs>
        <w:ind w:left="1636" w:hanging="360"/>
      </w:pPr>
      <w:rPr>
        <w:rFonts w:hint="default"/>
      </w:rPr>
    </w:lvl>
    <w:lvl w:ilvl="1" w:tplc="478E7F82">
      <w:start w:val="1"/>
      <w:numFmt w:val="decimal"/>
      <w:lvlText w:val="%2."/>
      <w:lvlJc w:val="left"/>
      <w:pPr>
        <w:tabs>
          <w:tab w:val="num" w:pos="2356"/>
        </w:tabs>
        <w:ind w:left="2356" w:hanging="360"/>
      </w:pPr>
      <w:rPr>
        <w:rFonts w:hint="default"/>
      </w:rPr>
    </w:lvl>
    <w:lvl w:ilvl="2" w:tplc="0415001B">
      <w:start w:val="1"/>
      <w:numFmt w:val="lowerRoman"/>
      <w:lvlText w:val="%3."/>
      <w:lvlJc w:val="right"/>
      <w:pPr>
        <w:tabs>
          <w:tab w:val="num" w:pos="3076"/>
        </w:tabs>
        <w:ind w:left="3076" w:hanging="180"/>
      </w:pPr>
    </w:lvl>
    <w:lvl w:ilvl="3" w:tplc="0415000F">
      <w:start w:val="1"/>
      <w:numFmt w:val="decimal"/>
      <w:lvlText w:val="%4."/>
      <w:lvlJc w:val="left"/>
      <w:pPr>
        <w:tabs>
          <w:tab w:val="num" w:pos="3796"/>
        </w:tabs>
        <w:ind w:left="3796" w:hanging="360"/>
      </w:pPr>
    </w:lvl>
    <w:lvl w:ilvl="4" w:tplc="04150019">
      <w:start w:val="1"/>
      <w:numFmt w:val="lowerLetter"/>
      <w:lvlText w:val="%5."/>
      <w:lvlJc w:val="left"/>
      <w:pPr>
        <w:tabs>
          <w:tab w:val="num" w:pos="4516"/>
        </w:tabs>
        <w:ind w:left="4516" w:hanging="360"/>
      </w:pPr>
    </w:lvl>
    <w:lvl w:ilvl="5" w:tplc="0415001B">
      <w:start w:val="1"/>
      <w:numFmt w:val="lowerRoman"/>
      <w:lvlText w:val="%6."/>
      <w:lvlJc w:val="right"/>
      <w:pPr>
        <w:tabs>
          <w:tab w:val="num" w:pos="5236"/>
        </w:tabs>
        <w:ind w:left="5236" w:hanging="180"/>
      </w:pPr>
    </w:lvl>
    <w:lvl w:ilvl="6" w:tplc="0415000F">
      <w:start w:val="1"/>
      <w:numFmt w:val="decimal"/>
      <w:lvlText w:val="%7."/>
      <w:lvlJc w:val="left"/>
      <w:pPr>
        <w:tabs>
          <w:tab w:val="num" w:pos="5956"/>
        </w:tabs>
        <w:ind w:left="5956" w:hanging="360"/>
      </w:pPr>
    </w:lvl>
    <w:lvl w:ilvl="7" w:tplc="04150019">
      <w:start w:val="1"/>
      <w:numFmt w:val="lowerLetter"/>
      <w:lvlText w:val="%8."/>
      <w:lvlJc w:val="left"/>
      <w:pPr>
        <w:tabs>
          <w:tab w:val="num" w:pos="6676"/>
        </w:tabs>
        <w:ind w:left="6676" w:hanging="360"/>
      </w:pPr>
    </w:lvl>
    <w:lvl w:ilvl="8" w:tplc="0415001B">
      <w:start w:val="1"/>
      <w:numFmt w:val="lowerRoman"/>
      <w:lvlText w:val="%9."/>
      <w:lvlJc w:val="right"/>
      <w:pPr>
        <w:tabs>
          <w:tab w:val="num" w:pos="7396"/>
        </w:tabs>
        <w:ind w:left="7396" w:hanging="180"/>
      </w:pPr>
    </w:lvl>
  </w:abstractNum>
  <w:abstractNum w:abstractNumId="26" w15:restartNumberingAfterBreak="0">
    <w:nsid w:val="72B54D5C"/>
    <w:multiLevelType w:val="hybridMultilevel"/>
    <w:tmpl w:val="AAC6DE6C"/>
    <w:lvl w:ilvl="0" w:tplc="19D43402">
      <w:start w:val="1"/>
      <w:numFmt w:val="lowerLetter"/>
      <w:lvlText w:val="%1)"/>
      <w:lvlJc w:val="left"/>
      <w:pPr>
        <w:ind w:left="1068" w:hanging="360"/>
      </w:pPr>
      <w:rPr>
        <w:rFonts w:hint="default"/>
      </w:rPr>
    </w:lvl>
    <w:lvl w:ilvl="1" w:tplc="04150017">
      <w:start w:val="1"/>
      <w:numFmt w:val="lowerLetter"/>
      <w:lvlText w:val="%2)"/>
      <w:lvlJc w:val="left"/>
      <w:pPr>
        <w:ind w:left="1069"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768D5A20"/>
    <w:multiLevelType w:val="hybridMultilevel"/>
    <w:tmpl w:val="962A57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BDE3930"/>
    <w:multiLevelType w:val="hybridMultilevel"/>
    <w:tmpl w:val="50D43F1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7E81783C"/>
    <w:multiLevelType w:val="hybridMultilevel"/>
    <w:tmpl w:val="1C2E6D7C"/>
    <w:lvl w:ilvl="0" w:tplc="A22AB4CC">
      <w:start w:val="1"/>
      <w:numFmt w:val="lowerLetter"/>
      <w:lvlText w:val="%1)"/>
      <w:lvlJc w:val="left"/>
      <w:pPr>
        <w:ind w:left="1440" w:hanging="360"/>
      </w:pPr>
      <w:rPr>
        <w:rFonts w:ascii="Times New Roman" w:eastAsiaTheme="minorHAnsi"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7FF3601B"/>
    <w:multiLevelType w:val="hybridMultilevel"/>
    <w:tmpl w:val="B0F2C6A8"/>
    <w:lvl w:ilvl="0" w:tplc="A6FCC17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4"/>
  </w:num>
  <w:num w:numId="2">
    <w:abstractNumId w:val="2"/>
  </w:num>
  <w:num w:numId="3">
    <w:abstractNumId w:val="3"/>
  </w:num>
  <w:num w:numId="4">
    <w:abstractNumId w:val="27"/>
  </w:num>
  <w:num w:numId="5">
    <w:abstractNumId w:val="8"/>
  </w:num>
  <w:num w:numId="6">
    <w:abstractNumId w:val="1"/>
  </w:num>
  <w:num w:numId="7">
    <w:abstractNumId w:val="29"/>
  </w:num>
  <w:num w:numId="8">
    <w:abstractNumId w:val="30"/>
  </w:num>
  <w:num w:numId="9">
    <w:abstractNumId w:val="11"/>
  </w:num>
  <w:num w:numId="10">
    <w:abstractNumId w:val="26"/>
  </w:num>
  <w:num w:numId="11">
    <w:abstractNumId w:val="12"/>
  </w:num>
  <w:num w:numId="12">
    <w:abstractNumId w:val="14"/>
  </w:num>
  <w:num w:numId="13">
    <w:abstractNumId w:val="10"/>
  </w:num>
  <w:num w:numId="14">
    <w:abstractNumId w:val="16"/>
  </w:num>
  <w:num w:numId="15">
    <w:abstractNumId w:val="6"/>
  </w:num>
  <w:num w:numId="16">
    <w:abstractNumId w:val="5"/>
  </w:num>
  <w:num w:numId="17">
    <w:abstractNumId w:val="20"/>
  </w:num>
  <w:num w:numId="18">
    <w:abstractNumId w:val="22"/>
  </w:num>
  <w:num w:numId="19">
    <w:abstractNumId w:val="19"/>
  </w:num>
  <w:num w:numId="20">
    <w:abstractNumId w:val="15"/>
  </w:num>
  <w:num w:numId="21">
    <w:abstractNumId w:val="9"/>
  </w:num>
  <w:num w:numId="22">
    <w:abstractNumId w:val="17"/>
  </w:num>
  <w:num w:numId="23">
    <w:abstractNumId w:val="23"/>
  </w:num>
  <w:num w:numId="24">
    <w:abstractNumId w:val="7"/>
  </w:num>
  <w:num w:numId="25">
    <w:abstractNumId w:val="0"/>
  </w:num>
  <w:num w:numId="26">
    <w:abstractNumId w:val="28"/>
  </w:num>
  <w:num w:numId="27">
    <w:abstractNumId w:val="4"/>
  </w:num>
  <w:num w:numId="28">
    <w:abstractNumId w:val="18"/>
  </w:num>
  <w:num w:numId="29">
    <w:abstractNumId w:val="13"/>
  </w:num>
  <w:num w:numId="30">
    <w:abstractNumId w:val="21"/>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A04"/>
    <w:rsid w:val="000103D6"/>
    <w:rsid w:val="00032353"/>
    <w:rsid w:val="00073B03"/>
    <w:rsid w:val="000E79F2"/>
    <w:rsid w:val="000F2A0F"/>
    <w:rsid w:val="00132A04"/>
    <w:rsid w:val="001748BD"/>
    <w:rsid w:val="001C6284"/>
    <w:rsid w:val="001E1A5B"/>
    <w:rsid w:val="0024350C"/>
    <w:rsid w:val="002810BA"/>
    <w:rsid w:val="00317F50"/>
    <w:rsid w:val="00330D17"/>
    <w:rsid w:val="003444E1"/>
    <w:rsid w:val="003A4BF3"/>
    <w:rsid w:val="003C5AEE"/>
    <w:rsid w:val="003E1F68"/>
    <w:rsid w:val="00444492"/>
    <w:rsid w:val="0044594A"/>
    <w:rsid w:val="00452228"/>
    <w:rsid w:val="004D6B2D"/>
    <w:rsid w:val="00506EDE"/>
    <w:rsid w:val="00516AFF"/>
    <w:rsid w:val="00516D6E"/>
    <w:rsid w:val="00564719"/>
    <w:rsid w:val="005A460C"/>
    <w:rsid w:val="005D79FD"/>
    <w:rsid w:val="00635B16"/>
    <w:rsid w:val="00787C4D"/>
    <w:rsid w:val="00842253"/>
    <w:rsid w:val="00842C91"/>
    <w:rsid w:val="00892410"/>
    <w:rsid w:val="008A5C39"/>
    <w:rsid w:val="00910ECC"/>
    <w:rsid w:val="009118ED"/>
    <w:rsid w:val="00964663"/>
    <w:rsid w:val="009B0CA6"/>
    <w:rsid w:val="009E2608"/>
    <w:rsid w:val="00A02078"/>
    <w:rsid w:val="00A50899"/>
    <w:rsid w:val="00A50E3D"/>
    <w:rsid w:val="00A8038B"/>
    <w:rsid w:val="00A94437"/>
    <w:rsid w:val="00AA4A77"/>
    <w:rsid w:val="00AC0650"/>
    <w:rsid w:val="00B0523F"/>
    <w:rsid w:val="00B34E8A"/>
    <w:rsid w:val="00B7722A"/>
    <w:rsid w:val="00BE11A4"/>
    <w:rsid w:val="00C074DA"/>
    <w:rsid w:val="00C50931"/>
    <w:rsid w:val="00C51AB4"/>
    <w:rsid w:val="00C92BE3"/>
    <w:rsid w:val="00D01C65"/>
    <w:rsid w:val="00D6286D"/>
    <w:rsid w:val="00DA37F7"/>
    <w:rsid w:val="00E21712"/>
    <w:rsid w:val="00E62A66"/>
    <w:rsid w:val="00E96D23"/>
    <w:rsid w:val="00EC045B"/>
    <w:rsid w:val="00F54F9F"/>
    <w:rsid w:val="00F57984"/>
    <w:rsid w:val="00F63EF8"/>
    <w:rsid w:val="00FA07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490DB"/>
  <w15:chartTrackingRefBased/>
  <w15:docId w15:val="{3DE67416-B2B0-4ABC-91A5-DC19A568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2810BA"/>
    <w:pPr>
      <w:ind w:left="720"/>
      <w:contextualSpacing/>
    </w:pPr>
  </w:style>
  <w:style w:type="character" w:styleId="Odwoaniedokomentarza">
    <w:name w:val="annotation reference"/>
    <w:uiPriority w:val="99"/>
    <w:rsid w:val="00F54F9F"/>
    <w:rPr>
      <w:sz w:val="16"/>
      <w:szCs w:val="16"/>
    </w:rPr>
  </w:style>
  <w:style w:type="paragraph" w:customStyle="1" w:styleId="Wyliczanie">
    <w:name w:val="Wyliczanie"/>
    <w:basedOn w:val="Normalny"/>
    <w:uiPriority w:val="99"/>
    <w:rsid w:val="00F54F9F"/>
    <w:pPr>
      <w:numPr>
        <w:numId w:val="31"/>
      </w:numPr>
      <w:suppressAutoHyphens/>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39"/>
    <w:rsid w:val="00073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E62A66"/>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rsid w:val="00E62A66"/>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A5C3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A5C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994031">
      <w:bodyDiv w:val="1"/>
      <w:marLeft w:val="0"/>
      <w:marRight w:val="0"/>
      <w:marTop w:val="0"/>
      <w:marBottom w:val="0"/>
      <w:divBdr>
        <w:top w:val="none" w:sz="0" w:space="0" w:color="auto"/>
        <w:left w:val="none" w:sz="0" w:space="0" w:color="auto"/>
        <w:bottom w:val="none" w:sz="0" w:space="0" w:color="auto"/>
        <w:right w:val="none" w:sz="0" w:space="0" w:color="auto"/>
      </w:divBdr>
    </w:div>
    <w:div w:id="134829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652</TotalTime>
  <Pages>19</Pages>
  <Words>6124</Words>
  <Characters>36749</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Witold Sidzina</dc:creator>
  <cp:keywords/>
  <dc:description/>
  <cp:lastModifiedBy>Danuta Karlikowska</cp:lastModifiedBy>
  <cp:revision>28</cp:revision>
  <cp:lastPrinted>2022-08-08T06:48:00Z</cp:lastPrinted>
  <dcterms:created xsi:type="dcterms:W3CDTF">2022-03-08T10:30:00Z</dcterms:created>
  <dcterms:modified xsi:type="dcterms:W3CDTF">2022-08-10T11:31:00Z</dcterms:modified>
</cp:coreProperties>
</file>