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F83B51" w:rsidRDefault="00257848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BC4DA9">
        <w:rPr>
          <w:rFonts w:ascii="Times New Roman" w:hAnsi="Times New Roman"/>
          <w:b w:val="0"/>
          <w:bCs/>
          <w:sz w:val="24"/>
        </w:rPr>
        <w:t>1</w:t>
      </w:r>
      <w:r>
        <w:rPr>
          <w:rFonts w:ascii="Times New Roman" w:hAnsi="Times New Roman"/>
          <w:b w:val="0"/>
          <w:bCs/>
          <w:sz w:val="24"/>
        </w:rPr>
        <w:t>7</w:t>
      </w:r>
      <w:bookmarkStart w:id="0" w:name="_GoBack"/>
      <w:bookmarkEnd w:id="0"/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554C9" w:rsidRPr="00F554C9">
        <w:rPr>
          <w:sz w:val="24"/>
          <w:szCs w:val="24"/>
        </w:rPr>
        <w:t>121/2022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</w:t>
      </w:r>
      <w:proofErr w:type="gramStart"/>
      <w:r w:rsidRPr="00F83B51">
        <w:t>kontrolę jakości</w:t>
      </w:r>
      <w:proofErr w:type="gramEnd"/>
      <w:r w:rsidRPr="00F83B51"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554C9" w:rsidRPr="00F554C9">
        <w:rPr>
          <w:b/>
          <w:sz w:val="24"/>
        </w:rPr>
        <w:t xml:space="preserve">Tryb podstawowy bez negocjacji - art. 275 pkt. 1 ustawy </w:t>
      </w:r>
      <w:proofErr w:type="spellStart"/>
      <w:r w:rsidR="00F554C9" w:rsidRPr="00F554C9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:rsidR="00BC4DA9" w:rsidRDefault="00BC4DA9" w:rsidP="00150D7E">
      <w:pPr>
        <w:jc w:val="both"/>
        <w:rPr>
          <w:sz w:val="24"/>
        </w:rPr>
      </w:pPr>
    </w:p>
    <w:p w:rsidR="00150D7E" w:rsidRPr="00BC4DA9" w:rsidRDefault="00F554C9" w:rsidP="00BC4DA9">
      <w:pPr>
        <w:jc w:val="center"/>
        <w:rPr>
          <w:sz w:val="28"/>
          <w:szCs w:val="24"/>
        </w:rPr>
      </w:pPr>
      <w:r w:rsidRPr="00BC4DA9">
        <w:rPr>
          <w:b/>
          <w:sz w:val="28"/>
          <w:szCs w:val="24"/>
        </w:rPr>
        <w:t>Wykonywanie serwisu oraz dokonywanie napraw i usuwania awarii elektrycznych, mechanicznych instalacji budynkowych - systemu wentylacji i klimatyzacji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985"/>
        <w:gridCol w:w="2693"/>
        <w:gridCol w:w="2268"/>
        <w:gridCol w:w="2268"/>
        <w:gridCol w:w="2410"/>
      </w:tblGrid>
      <w:tr w:rsidR="00BC4DA9" w:rsidTr="00BC4DA9">
        <w:trPr>
          <w:cantSplit/>
          <w:trHeight w:val="600"/>
        </w:trPr>
        <w:tc>
          <w:tcPr>
            <w:tcW w:w="2410" w:type="dxa"/>
            <w:vAlign w:val="center"/>
          </w:tcPr>
          <w:p w:rsidR="00BC4DA9" w:rsidRPr="00F83B51" w:rsidRDefault="00BC4DA9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985" w:type="dxa"/>
            <w:vAlign w:val="center"/>
          </w:tcPr>
          <w:p w:rsidR="00BC4DA9" w:rsidRPr="00F83B51" w:rsidRDefault="00BC4DA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2693" w:type="dxa"/>
            <w:vAlign w:val="center"/>
          </w:tcPr>
          <w:p w:rsidR="00BC4DA9" w:rsidRPr="00F83B51" w:rsidRDefault="00BC4DA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BC4DA9" w:rsidRPr="00F83B51" w:rsidRDefault="00BC4DA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268" w:type="dxa"/>
            <w:vAlign w:val="center"/>
          </w:tcPr>
          <w:p w:rsidR="00BC4DA9" w:rsidRPr="00F83B51" w:rsidRDefault="00BC4DA9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BC4DA9" w:rsidRPr="00F83B51" w:rsidRDefault="00BC4DA9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BC4DA9" w:rsidTr="00BC4DA9">
        <w:trPr>
          <w:cantSplit/>
          <w:trHeight w:hRule="exact" w:val="580"/>
        </w:trPr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1985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693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</w:tr>
      <w:tr w:rsidR="00BC4DA9" w:rsidTr="00BC4DA9">
        <w:trPr>
          <w:cantSplit/>
          <w:trHeight w:hRule="exact" w:val="580"/>
        </w:trPr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1985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693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</w:tr>
      <w:tr w:rsidR="00BC4DA9" w:rsidTr="00BC4DA9">
        <w:trPr>
          <w:cantSplit/>
          <w:trHeight w:hRule="exact" w:val="580"/>
        </w:trPr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1985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693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</w:tr>
      <w:tr w:rsidR="00BC4DA9" w:rsidTr="00BC4DA9">
        <w:trPr>
          <w:cantSplit/>
          <w:trHeight w:hRule="exact" w:val="580"/>
        </w:trPr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1985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693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</w:tr>
      <w:tr w:rsidR="00BC4DA9" w:rsidTr="00BC4DA9">
        <w:trPr>
          <w:cantSplit/>
          <w:trHeight w:hRule="exact" w:val="580"/>
        </w:trPr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1985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693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</w:tr>
      <w:tr w:rsidR="00BC4DA9" w:rsidTr="00BC4DA9">
        <w:trPr>
          <w:cantSplit/>
          <w:trHeight w:hRule="exact" w:val="580"/>
        </w:trPr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1985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693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</w:tr>
      <w:tr w:rsidR="00BC4DA9" w:rsidTr="00BC4DA9">
        <w:trPr>
          <w:cantSplit/>
          <w:trHeight w:hRule="exact" w:val="580"/>
        </w:trPr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1985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693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</w:tr>
      <w:tr w:rsidR="00BC4DA9" w:rsidTr="00BC4DA9">
        <w:trPr>
          <w:cantSplit/>
          <w:trHeight w:hRule="exact" w:val="580"/>
        </w:trPr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1985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693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268" w:type="dxa"/>
          </w:tcPr>
          <w:p w:rsidR="00BC4DA9" w:rsidRPr="00F83B51" w:rsidRDefault="00BC4DA9">
            <w:pPr>
              <w:spacing w:before="120" w:line="360" w:lineRule="auto"/>
            </w:pPr>
          </w:p>
        </w:tc>
        <w:tc>
          <w:tcPr>
            <w:tcW w:w="2410" w:type="dxa"/>
          </w:tcPr>
          <w:p w:rsidR="00BC4DA9" w:rsidRPr="00F83B51" w:rsidRDefault="00BC4DA9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proofErr w:type="gramStart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</w:t>
      </w:r>
      <w:proofErr w:type="gramEnd"/>
      <w:r>
        <w:rPr>
          <w:sz w:val="24"/>
        </w:rPr>
        <w:t>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B1E" w:rsidRDefault="001E3B1E">
      <w:r>
        <w:separator/>
      </w:r>
    </w:p>
  </w:endnote>
  <w:endnote w:type="continuationSeparator" w:id="0">
    <w:p w:rsidR="001E3B1E" w:rsidRDefault="001E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5784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57848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784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B1E" w:rsidRDefault="001E3B1E">
      <w:r>
        <w:separator/>
      </w:r>
    </w:p>
  </w:footnote>
  <w:footnote w:type="continuationSeparator" w:id="0">
    <w:p w:rsidR="001E3B1E" w:rsidRDefault="001E3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4C9" w:rsidRDefault="00F554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4C9" w:rsidRDefault="00F554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B1E"/>
    <w:rsid w:val="00150D7E"/>
    <w:rsid w:val="00167DCC"/>
    <w:rsid w:val="001E3B1E"/>
    <w:rsid w:val="00257848"/>
    <w:rsid w:val="004E070D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BC4DA9"/>
    <w:rsid w:val="00D52F5E"/>
    <w:rsid w:val="00E819CF"/>
    <w:rsid w:val="00F554C9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2578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578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141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2022-08-22T10:02:00Z</cp:lastPrinted>
  <dcterms:created xsi:type="dcterms:W3CDTF">2022-08-22T08:49:00Z</dcterms:created>
  <dcterms:modified xsi:type="dcterms:W3CDTF">2022-08-22T10:02:00Z</dcterms:modified>
</cp:coreProperties>
</file>