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80CFC" w:rsidRDefault="005F62A7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980CFC">
        <w:rPr>
          <w:rFonts w:ascii="Arial Narrow" w:hAnsi="Arial Narrow" w:cs="Arial"/>
          <w:sz w:val="22"/>
          <w:szCs w:val="24"/>
        </w:rPr>
        <w:t>Bydgoszcz</w:t>
      </w:r>
      <w:r w:rsidR="006A5DF1" w:rsidRPr="00980CFC">
        <w:rPr>
          <w:rFonts w:ascii="Arial Narrow" w:hAnsi="Arial Narrow" w:cs="Arial"/>
          <w:sz w:val="22"/>
          <w:szCs w:val="24"/>
        </w:rPr>
        <w:t xml:space="preserve"> dnia: </w:t>
      </w:r>
      <w:r w:rsidRPr="00980CFC">
        <w:rPr>
          <w:rFonts w:ascii="Arial Narrow" w:hAnsi="Arial Narrow" w:cs="Arial"/>
          <w:sz w:val="22"/>
          <w:szCs w:val="24"/>
        </w:rPr>
        <w:t>2022-08-29</w:t>
      </w:r>
    </w:p>
    <w:p w:rsidR="00071FFB" w:rsidRDefault="00071FFB" w:rsidP="006A5DF1">
      <w:pPr>
        <w:rPr>
          <w:rFonts w:ascii="Arial Narrow" w:hAnsi="Arial Narrow" w:cs="Arial"/>
          <w:b/>
          <w:bCs/>
          <w:sz w:val="22"/>
          <w:szCs w:val="24"/>
        </w:rPr>
      </w:pPr>
    </w:p>
    <w:p w:rsidR="006A5DF1" w:rsidRPr="00980CFC" w:rsidRDefault="005F62A7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980CFC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980CFC" w:rsidRDefault="005F62A7" w:rsidP="006A5DF1">
      <w:pPr>
        <w:rPr>
          <w:rFonts w:ascii="Arial Narrow" w:hAnsi="Arial Narrow" w:cs="Arial"/>
          <w:sz w:val="22"/>
          <w:szCs w:val="24"/>
        </w:rPr>
      </w:pPr>
      <w:r w:rsidRPr="00980CFC">
        <w:rPr>
          <w:rFonts w:ascii="Arial Narrow" w:hAnsi="Arial Narrow" w:cs="Arial"/>
          <w:sz w:val="22"/>
          <w:szCs w:val="24"/>
        </w:rPr>
        <w:t>Powstańców Warszawy</w:t>
      </w:r>
      <w:r w:rsidR="006A5DF1" w:rsidRPr="00980CFC">
        <w:rPr>
          <w:rFonts w:ascii="Arial Narrow" w:hAnsi="Arial Narrow" w:cs="Arial"/>
          <w:sz w:val="22"/>
          <w:szCs w:val="24"/>
        </w:rPr>
        <w:t xml:space="preserve"> </w:t>
      </w:r>
      <w:r w:rsidRPr="00980CFC">
        <w:rPr>
          <w:rFonts w:ascii="Arial Narrow" w:hAnsi="Arial Narrow" w:cs="Arial"/>
          <w:sz w:val="22"/>
          <w:szCs w:val="24"/>
        </w:rPr>
        <w:t>5</w:t>
      </w:r>
    </w:p>
    <w:p w:rsidR="006A5DF1" w:rsidRPr="00980CFC" w:rsidRDefault="005F62A7" w:rsidP="006A5DF1">
      <w:pPr>
        <w:rPr>
          <w:rFonts w:ascii="Arial Narrow" w:hAnsi="Arial Narrow" w:cs="Arial"/>
          <w:sz w:val="22"/>
          <w:szCs w:val="24"/>
        </w:rPr>
      </w:pPr>
      <w:r w:rsidRPr="00980CFC">
        <w:rPr>
          <w:rFonts w:ascii="Arial Narrow" w:hAnsi="Arial Narrow" w:cs="Arial"/>
          <w:sz w:val="22"/>
          <w:szCs w:val="24"/>
        </w:rPr>
        <w:t>85-681</w:t>
      </w:r>
      <w:r w:rsidR="006A5DF1" w:rsidRPr="00980CFC">
        <w:rPr>
          <w:rFonts w:ascii="Arial Narrow" w:hAnsi="Arial Narrow" w:cs="Arial"/>
          <w:sz w:val="22"/>
          <w:szCs w:val="24"/>
        </w:rPr>
        <w:t xml:space="preserve"> </w:t>
      </w:r>
      <w:r w:rsidRPr="00980CFC">
        <w:rPr>
          <w:rFonts w:ascii="Arial Narrow" w:hAnsi="Arial Narrow" w:cs="Arial"/>
          <w:sz w:val="22"/>
          <w:szCs w:val="24"/>
        </w:rPr>
        <w:t>Bydgoszcz</w:t>
      </w:r>
    </w:p>
    <w:p w:rsidR="006A5DF1" w:rsidRPr="00980CFC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980CFC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980CFC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980CFC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980CF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980CFC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980CFC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980CFC" w:rsidP="00071FFB">
      <w:pPr>
        <w:pStyle w:val="Nagwek"/>
        <w:tabs>
          <w:tab w:val="clear" w:pos="4536"/>
          <w:tab w:val="clear" w:pos="9072"/>
        </w:tabs>
        <w:spacing w:after="240"/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118/2022</w:t>
      </w:r>
    </w:p>
    <w:p w:rsidR="00980CFC" w:rsidRPr="00980CFC" w:rsidRDefault="00980CFC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 xml:space="preserve">Pismo: </w:t>
      </w:r>
      <w:r w:rsidR="00071FFB">
        <w:rPr>
          <w:rFonts w:ascii="Arial Narrow" w:hAnsi="Arial Narrow" w:cs="Arial"/>
          <w:sz w:val="22"/>
          <w:szCs w:val="24"/>
        </w:rPr>
        <w:t>6894/22</w:t>
      </w:r>
    </w:p>
    <w:p w:rsidR="00980CFC" w:rsidRDefault="00980CFC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</w:p>
    <w:p w:rsidR="006A5DF1" w:rsidRPr="00980CF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980CFC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980CF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980CFC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980CFC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980CFC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980CF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980CF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980CFC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980CFC">
        <w:rPr>
          <w:rFonts w:ascii="Arial Narrow" w:hAnsi="Arial Narrow" w:cs="Arial"/>
          <w:sz w:val="24"/>
          <w:szCs w:val="28"/>
        </w:rPr>
        <w:t>WYJAŚNIENI</w:t>
      </w:r>
      <w:r w:rsidR="00520165" w:rsidRPr="00980CFC">
        <w:rPr>
          <w:rFonts w:ascii="Arial Narrow" w:hAnsi="Arial Narrow" w:cs="Arial"/>
          <w:sz w:val="24"/>
          <w:szCs w:val="28"/>
        </w:rPr>
        <w:t>A</w:t>
      </w:r>
      <w:r w:rsidR="00632C3C" w:rsidRPr="00980CFC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980CFC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980CFC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980CFC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980CFC">
        <w:rPr>
          <w:rFonts w:ascii="Arial Narrow" w:hAnsi="Arial Narrow" w:cs="Arial"/>
          <w:sz w:val="22"/>
          <w:szCs w:val="24"/>
        </w:rPr>
        <w:t>p</w:t>
      </w:r>
      <w:r w:rsidRPr="00980CFC">
        <w:rPr>
          <w:rFonts w:ascii="Arial Narrow" w:hAnsi="Arial Narrow" w:cs="Arial"/>
          <w:sz w:val="22"/>
          <w:szCs w:val="24"/>
        </w:rPr>
        <w:t>ostępowani</w:t>
      </w:r>
      <w:r w:rsidR="006A5DF1" w:rsidRPr="00980CFC">
        <w:rPr>
          <w:rFonts w:ascii="Arial Narrow" w:hAnsi="Arial Narrow" w:cs="Arial"/>
          <w:sz w:val="22"/>
          <w:szCs w:val="24"/>
        </w:rPr>
        <w:t>a</w:t>
      </w:r>
      <w:r w:rsidRPr="00980CFC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980CFC">
        <w:rPr>
          <w:rFonts w:ascii="Arial Narrow" w:hAnsi="Arial Narrow" w:cs="Arial"/>
          <w:sz w:val="22"/>
          <w:szCs w:val="24"/>
        </w:rPr>
        <w:t>go</w:t>
      </w:r>
      <w:r w:rsidRPr="00980CFC">
        <w:rPr>
          <w:rFonts w:ascii="Arial Narrow" w:hAnsi="Arial Narrow" w:cs="Arial"/>
          <w:sz w:val="22"/>
          <w:szCs w:val="24"/>
        </w:rPr>
        <w:t xml:space="preserve"> w trybie </w:t>
      </w:r>
      <w:r w:rsidR="005F62A7" w:rsidRPr="00980CFC">
        <w:rPr>
          <w:rFonts w:ascii="Arial Narrow" w:hAnsi="Arial Narrow" w:cs="Arial"/>
          <w:sz w:val="22"/>
          <w:szCs w:val="24"/>
        </w:rPr>
        <w:t>podstawowy</w:t>
      </w:r>
      <w:r w:rsidR="00980CFC">
        <w:rPr>
          <w:rFonts w:ascii="Arial Narrow" w:hAnsi="Arial Narrow" w:cs="Arial"/>
          <w:sz w:val="22"/>
          <w:szCs w:val="24"/>
        </w:rPr>
        <w:t>m</w:t>
      </w:r>
      <w:r w:rsidR="005F62A7" w:rsidRPr="00980CFC">
        <w:rPr>
          <w:rFonts w:ascii="Arial Narrow" w:hAnsi="Arial Narrow" w:cs="Arial"/>
          <w:sz w:val="22"/>
          <w:szCs w:val="24"/>
        </w:rPr>
        <w:t xml:space="preserve"> bez negocjacji - art. 275 pkt. 1 ustawy </w:t>
      </w:r>
      <w:proofErr w:type="spellStart"/>
      <w:r w:rsidR="005F62A7" w:rsidRPr="00980CFC">
        <w:rPr>
          <w:rFonts w:ascii="Arial Narrow" w:hAnsi="Arial Narrow" w:cs="Arial"/>
          <w:sz w:val="22"/>
          <w:szCs w:val="24"/>
        </w:rPr>
        <w:t>Pzp</w:t>
      </w:r>
      <w:proofErr w:type="spellEnd"/>
      <w:r w:rsidRPr="00980CFC">
        <w:rPr>
          <w:rFonts w:ascii="Arial Narrow" w:hAnsi="Arial Narrow" w:cs="Arial"/>
          <w:b/>
          <w:sz w:val="22"/>
          <w:szCs w:val="24"/>
        </w:rPr>
        <w:t xml:space="preserve"> </w:t>
      </w:r>
      <w:r w:rsidRPr="00980CFC">
        <w:rPr>
          <w:rFonts w:ascii="Arial Narrow" w:hAnsi="Arial Narrow" w:cs="Arial"/>
          <w:bCs/>
          <w:sz w:val="22"/>
          <w:szCs w:val="24"/>
        </w:rPr>
        <w:t>na</w:t>
      </w:r>
      <w:r w:rsidRPr="00980CFC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980CFC">
        <w:rPr>
          <w:rFonts w:ascii="Arial Narrow" w:hAnsi="Arial Narrow" w:cs="Arial"/>
          <w:bCs/>
          <w:sz w:val="22"/>
          <w:szCs w:val="24"/>
        </w:rPr>
        <w:t>”</w:t>
      </w:r>
      <w:r w:rsidR="005F62A7" w:rsidRPr="00980CFC">
        <w:rPr>
          <w:rFonts w:ascii="Arial Narrow" w:hAnsi="Arial Narrow" w:cs="Arial"/>
          <w:b/>
          <w:bCs/>
          <w:sz w:val="22"/>
          <w:szCs w:val="24"/>
        </w:rPr>
        <w:t xml:space="preserve">Dostawa cystoskopu giętkiego w ilości 10 </w:t>
      </w:r>
      <w:proofErr w:type="spellStart"/>
      <w:r w:rsidR="005F62A7" w:rsidRPr="00980CFC">
        <w:rPr>
          <w:rFonts w:ascii="Arial Narrow" w:hAnsi="Arial Narrow" w:cs="Arial"/>
          <w:b/>
          <w:bCs/>
          <w:sz w:val="22"/>
          <w:szCs w:val="24"/>
        </w:rPr>
        <w:t>kpl</w:t>
      </w:r>
      <w:proofErr w:type="spellEnd"/>
      <w:r w:rsidR="005F62A7" w:rsidRPr="00980CFC">
        <w:rPr>
          <w:rFonts w:ascii="Arial Narrow" w:hAnsi="Arial Narrow" w:cs="Arial"/>
          <w:b/>
          <w:bCs/>
          <w:sz w:val="22"/>
          <w:szCs w:val="24"/>
        </w:rPr>
        <w:t>.</w:t>
      </w:r>
      <w:r w:rsidR="00E72428" w:rsidRPr="00980CFC">
        <w:rPr>
          <w:rFonts w:ascii="Arial Narrow" w:hAnsi="Arial Narrow" w:cs="Arial"/>
          <w:bCs/>
          <w:sz w:val="22"/>
          <w:szCs w:val="24"/>
        </w:rPr>
        <w:t>”</w:t>
      </w:r>
      <w:r w:rsidRPr="00980CFC">
        <w:rPr>
          <w:rFonts w:ascii="Arial Narrow" w:hAnsi="Arial Narrow" w:cs="Arial"/>
          <w:b/>
          <w:sz w:val="22"/>
          <w:szCs w:val="24"/>
        </w:rPr>
        <w:t xml:space="preserve"> </w:t>
      </w:r>
      <w:r w:rsidRPr="00980CFC">
        <w:rPr>
          <w:rFonts w:ascii="Arial Narrow" w:hAnsi="Arial Narrow" w:cs="Arial"/>
          <w:bCs/>
          <w:sz w:val="22"/>
          <w:szCs w:val="24"/>
        </w:rPr>
        <w:t xml:space="preserve">– </w:t>
      </w:r>
      <w:proofErr w:type="gramStart"/>
      <w:r w:rsidRPr="00980CFC">
        <w:rPr>
          <w:rFonts w:ascii="Arial Narrow" w:hAnsi="Arial Narrow" w:cs="Arial"/>
          <w:bCs/>
          <w:sz w:val="22"/>
          <w:szCs w:val="24"/>
        </w:rPr>
        <w:t>znak</w:t>
      </w:r>
      <w:proofErr w:type="gramEnd"/>
      <w:r w:rsidRPr="00980CFC">
        <w:rPr>
          <w:rFonts w:ascii="Arial Narrow" w:hAnsi="Arial Narrow" w:cs="Arial"/>
          <w:bCs/>
          <w:sz w:val="22"/>
          <w:szCs w:val="24"/>
        </w:rPr>
        <w:t xml:space="preserve"> sprawy</w:t>
      </w:r>
      <w:r w:rsidRPr="00980CFC">
        <w:rPr>
          <w:rFonts w:ascii="Arial Narrow" w:hAnsi="Arial Narrow" w:cs="Arial"/>
          <w:b/>
          <w:sz w:val="22"/>
          <w:szCs w:val="24"/>
        </w:rPr>
        <w:t xml:space="preserve"> </w:t>
      </w:r>
      <w:r w:rsidR="005F62A7" w:rsidRPr="00980CFC">
        <w:rPr>
          <w:rFonts w:ascii="Arial Narrow" w:hAnsi="Arial Narrow" w:cs="Arial"/>
          <w:b/>
          <w:sz w:val="22"/>
          <w:szCs w:val="24"/>
        </w:rPr>
        <w:t>118/2022</w:t>
      </w:r>
      <w:r w:rsidRPr="00980CFC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980CFC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980CFC">
        <w:rPr>
          <w:rFonts w:ascii="Arial Narrow" w:hAnsi="Arial Narrow" w:cs="Arial"/>
          <w:sz w:val="22"/>
          <w:szCs w:val="24"/>
        </w:rPr>
        <w:t xml:space="preserve">Zamawiający, </w:t>
      </w:r>
      <w:r w:rsidR="005F62A7" w:rsidRPr="00980CFC">
        <w:rPr>
          <w:rFonts w:ascii="Arial Narrow" w:hAnsi="Arial Narrow" w:cs="Arial"/>
          <w:b/>
          <w:sz w:val="22"/>
          <w:szCs w:val="24"/>
        </w:rPr>
        <w:t>10WSzKzP SPZOZ</w:t>
      </w:r>
      <w:r w:rsidRPr="00980CFC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980CFC">
        <w:rPr>
          <w:rFonts w:ascii="Arial Narrow" w:hAnsi="Arial Narrow" w:cs="Arial"/>
          <w:sz w:val="22"/>
          <w:szCs w:val="24"/>
        </w:rPr>
        <w:t>284</w:t>
      </w:r>
      <w:r w:rsidRPr="00980CFC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980CFC">
        <w:rPr>
          <w:rFonts w:ascii="Arial Narrow" w:hAnsi="Arial Narrow" w:cs="Arial"/>
          <w:sz w:val="22"/>
          <w:szCs w:val="24"/>
        </w:rPr>
        <w:t>6</w:t>
      </w:r>
      <w:r w:rsidRPr="00980CFC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980CFC">
        <w:rPr>
          <w:rFonts w:ascii="Arial Narrow" w:hAnsi="Arial Narrow" w:cs="Arial"/>
          <w:sz w:val="22"/>
          <w:szCs w:val="24"/>
        </w:rPr>
        <w:t>11</w:t>
      </w:r>
      <w:r w:rsidRPr="00980CFC">
        <w:rPr>
          <w:rFonts w:ascii="Arial Narrow" w:hAnsi="Arial Narrow" w:cs="Arial"/>
          <w:sz w:val="22"/>
          <w:szCs w:val="24"/>
        </w:rPr>
        <w:t xml:space="preserve"> </w:t>
      </w:r>
      <w:r w:rsidR="0029606A" w:rsidRPr="00980CFC">
        <w:rPr>
          <w:rFonts w:ascii="Arial Narrow" w:hAnsi="Arial Narrow" w:cs="Arial"/>
          <w:sz w:val="22"/>
          <w:szCs w:val="24"/>
        </w:rPr>
        <w:t xml:space="preserve">września </w:t>
      </w:r>
      <w:r w:rsidRPr="00980CFC">
        <w:rPr>
          <w:rFonts w:ascii="Arial Narrow" w:hAnsi="Arial Narrow" w:cs="Arial"/>
          <w:sz w:val="22"/>
          <w:szCs w:val="24"/>
        </w:rPr>
        <w:t>20</w:t>
      </w:r>
      <w:r w:rsidR="0029606A" w:rsidRPr="00980CFC">
        <w:rPr>
          <w:rFonts w:ascii="Arial Narrow" w:hAnsi="Arial Narrow" w:cs="Arial"/>
          <w:sz w:val="22"/>
          <w:szCs w:val="24"/>
        </w:rPr>
        <w:t>19</w:t>
      </w:r>
      <w:r w:rsidRPr="00980CFC">
        <w:rPr>
          <w:rFonts w:ascii="Arial Narrow" w:hAnsi="Arial Narrow" w:cs="Arial"/>
          <w:sz w:val="22"/>
          <w:szCs w:val="24"/>
        </w:rPr>
        <w:t xml:space="preserve"> r</w:t>
      </w:r>
      <w:r w:rsidR="0029606A" w:rsidRPr="00980CFC">
        <w:rPr>
          <w:rFonts w:ascii="Arial Narrow" w:hAnsi="Arial Narrow" w:cs="Arial"/>
          <w:sz w:val="22"/>
          <w:szCs w:val="24"/>
        </w:rPr>
        <w:t>.</w:t>
      </w:r>
      <w:r w:rsidRPr="00980CFC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980CFC">
        <w:rPr>
          <w:rFonts w:ascii="Arial Narrow" w:hAnsi="Arial Narrow" w:cs="Arial"/>
          <w:sz w:val="22"/>
          <w:szCs w:val="24"/>
        </w:rPr>
        <w:t>z</w:t>
      </w:r>
      <w:r w:rsidRPr="00980CFC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980CFC">
        <w:rPr>
          <w:rFonts w:ascii="Arial Narrow" w:hAnsi="Arial Narrow" w:cs="Arial"/>
          <w:sz w:val="22"/>
          <w:szCs w:val="24"/>
        </w:rPr>
        <w:t>p</w:t>
      </w:r>
      <w:r w:rsidRPr="00980CFC">
        <w:rPr>
          <w:rFonts w:ascii="Arial Narrow" w:hAnsi="Arial Narrow" w:cs="Arial"/>
          <w:sz w:val="22"/>
          <w:szCs w:val="24"/>
        </w:rPr>
        <w:t xml:space="preserve">ublicznych </w:t>
      </w:r>
      <w:r w:rsidR="005F62A7" w:rsidRPr="00980CFC">
        <w:rPr>
          <w:rFonts w:ascii="Arial Narrow" w:hAnsi="Arial Narrow" w:cs="Arial"/>
          <w:sz w:val="22"/>
          <w:szCs w:val="24"/>
        </w:rPr>
        <w:t>(</w:t>
      </w:r>
      <w:proofErr w:type="spellStart"/>
      <w:r w:rsidR="005F62A7" w:rsidRPr="00980CFC">
        <w:rPr>
          <w:rFonts w:ascii="Arial Narrow" w:hAnsi="Arial Narrow" w:cs="Arial"/>
          <w:sz w:val="22"/>
          <w:szCs w:val="24"/>
        </w:rPr>
        <w:t>t.j</w:t>
      </w:r>
      <w:proofErr w:type="spellEnd"/>
      <w:r w:rsidR="005F62A7" w:rsidRPr="00980CFC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5F62A7" w:rsidRPr="00980CFC">
        <w:rPr>
          <w:rFonts w:ascii="Arial Narrow" w:hAnsi="Arial Narrow" w:cs="Arial"/>
          <w:sz w:val="22"/>
          <w:szCs w:val="24"/>
        </w:rPr>
        <w:t>Dz.U</w:t>
      </w:r>
      <w:proofErr w:type="spellEnd"/>
      <w:r w:rsidR="005F62A7" w:rsidRPr="00980CFC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5F62A7" w:rsidRPr="00980CFC">
        <w:rPr>
          <w:rFonts w:ascii="Arial Narrow" w:hAnsi="Arial Narrow" w:cs="Arial"/>
          <w:sz w:val="22"/>
          <w:szCs w:val="24"/>
        </w:rPr>
        <w:t>z</w:t>
      </w:r>
      <w:proofErr w:type="gramEnd"/>
      <w:r w:rsidR="005F62A7" w:rsidRPr="00980CFC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5F62A7" w:rsidRPr="00980CFC">
        <w:rPr>
          <w:rFonts w:ascii="Arial Narrow" w:hAnsi="Arial Narrow" w:cs="Arial"/>
          <w:sz w:val="22"/>
          <w:szCs w:val="24"/>
        </w:rPr>
        <w:t>późn</w:t>
      </w:r>
      <w:proofErr w:type="spellEnd"/>
      <w:r w:rsidR="005F62A7" w:rsidRPr="00980CFC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5F62A7" w:rsidRPr="00980CFC">
        <w:rPr>
          <w:rFonts w:ascii="Arial Narrow" w:hAnsi="Arial Narrow" w:cs="Arial"/>
          <w:sz w:val="22"/>
          <w:szCs w:val="24"/>
        </w:rPr>
        <w:t>zm</w:t>
      </w:r>
      <w:proofErr w:type="gramEnd"/>
      <w:r w:rsidR="005F62A7" w:rsidRPr="00980CFC">
        <w:rPr>
          <w:rFonts w:ascii="Arial Narrow" w:hAnsi="Arial Narrow" w:cs="Arial"/>
          <w:sz w:val="22"/>
          <w:szCs w:val="24"/>
        </w:rPr>
        <w:t>.)</w:t>
      </w:r>
      <w:r w:rsidR="00BE7BFD" w:rsidRPr="00980CFC">
        <w:rPr>
          <w:rFonts w:ascii="Arial Narrow" w:hAnsi="Arial Narrow" w:cs="Arial"/>
          <w:sz w:val="22"/>
          <w:szCs w:val="24"/>
        </w:rPr>
        <w:t xml:space="preserve">, </w:t>
      </w:r>
      <w:r w:rsidR="00E74BC3" w:rsidRPr="00980CFC">
        <w:rPr>
          <w:rFonts w:ascii="Arial Narrow" w:hAnsi="Arial Narrow" w:cs="Arial"/>
          <w:sz w:val="22"/>
          <w:szCs w:val="24"/>
        </w:rPr>
        <w:t>udostępnia</w:t>
      </w:r>
      <w:r w:rsidR="00BE7BFD" w:rsidRPr="00980CFC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980CFC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980CFC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980CFC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980CFC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980CFC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980CFC">
        <w:rPr>
          <w:rFonts w:ascii="Arial Narrow" w:hAnsi="Arial Narrow" w:cs="Arial"/>
          <w:sz w:val="22"/>
          <w:szCs w:val="24"/>
        </w:rPr>
        <w:t>wraz z wyjaśnieniami</w:t>
      </w:r>
      <w:r w:rsidR="0012774F" w:rsidRPr="00980CFC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62A7" w:rsidRPr="00980CFC" w:rsidTr="00D272C8">
        <w:tc>
          <w:tcPr>
            <w:tcW w:w="9356" w:type="dxa"/>
            <w:shd w:val="clear" w:color="auto" w:fill="auto"/>
          </w:tcPr>
          <w:p w:rsidR="005F62A7" w:rsidRPr="00980CFC" w:rsidRDefault="005F62A7" w:rsidP="00D272C8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80CF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980CFC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5F62A7" w:rsidRPr="00980CFC" w:rsidRDefault="005F62A7" w:rsidP="00980C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CFC">
              <w:rPr>
                <w:rFonts w:ascii="Arial Narrow" w:hAnsi="Arial Narrow" w:cs="Arial"/>
                <w:sz w:val="22"/>
                <w:szCs w:val="22"/>
              </w:rPr>
              <w:t xml:space="preserve">Czy zamawiający w punkcie 16 specyfikacji technicznej dopuści kontener plastikowy do sterylizacji i przechowywania fiberoskopu, pokrywa perforowana, dno kontenera perforowane, wyprofilowane zgodnie z kształtem fiberoskopu, z matę silikonową typu "jeż", wymiary zewnętrzne [szer. x gł. x wys.] - 550 x 260 x 92 mm - 1 </w:t>
            </w:r>
            <w:proofErr w:type="gramStart"/>
            <w:r w:rsidRPr="00980CFC">
              <w:rPr>
                <w:rFonts w:ascii="Arial Narrow" w:hAnsi="Arial Narrow" w:cs="Arial"/>
                <w:sz w:val="22"/>
                <w:szCs w:val="22"/>
              </w:rPr>
              <w:t>szt.</w:t>
            </w:r>
            <w:proofErr w:type="gramEnd"/>
          </w:p>
          <w:p w:rsidR="005F62A7" w:rsidRPr="00980CFC" w:rsidRDefault="00980CFC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</w:t>
            </w:r>
            <w:r w:rsidRPr="00980CFC">
              <w:rPr>
                <w:rFonts w:ascii="Arial Narrow" w:hAnsi="Arial Narrow" w:cs="Arial"/>
                <w:b/>
                <w:sz w:val="22"/>
                <w:szCs w:val="22"/>
              </w:rPr>
              <w:t xml:space="preserve">: </w:t>
            </w:r>
            <w:r w:rsidR="005F62A7" w:rsidRPr="00980CFC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5F62A7" w:rsidRPr="00980CFC" w:rsidRDefault="005F62A7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F62A7" w:rsidRPr="00980CFC" w:rsidRDefault="005F62A7" w:rsidP="00980C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CFC">
              <w:rPr>
                <w:rFonts w:ascii="Arial Narrow" w:hAnsi="Arial Narrow" w:cs="Arial"/>
                <w:sz w:val="22"/>
                <w:szCs w:val="22"/>
              </w:rPr>
              <w:t>Czy ze względu na specjalistyczny charakter zamówienia a także obecną sytuację wynikającą ze skutków pandemii COVID-19 i wojny oraz zakłóconym obecnie łańcuchu dostaw komponentów produkcyjnych, Zamawiający wyrazi zgodę na wydłużenie terminu dostawy do 84 dni?</w:t>
            </w:r>
          </w:p>
          <w:p w:rsidR="005F62A7" w:rsidRPr="00980CFC" w:rsidRDefault="00980CFC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F62A7" w:rsidRPr="00980CFC">
              <w:rPr>
                <w:rFonts w:ascii="Arial Narrow" w:hAnsi="Arial Narrow" w:cs="Arial"/>
                <w:b/>
                <w:sz w:val="22"/>
                <w:szCs w:val="22"/>
              </w:rPr>
              <w:t>Z uwagi na dotacyjny charakter zakupu oraz konieczność terminowego rozliczenia dotacji przez Beneficjenta, Zamawiający podtrzymuje zapisy SWZ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5F62A7" w:rsidRPr="00980CFC" w:rsidRDefault="005F62A7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F62A7" w:rsidRPr="00980CFC" w:rsidRDefault="005F62A7" w:rsidP="00980C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CFC">
              <w:rPr>
                <w:rFonts w:ascii="Arial Narrow" w:hAnsi="Arial Narrow" w:cs="Arial"/>
                <w:sz w:val="22"/>
                <w:szCs w:val="22"/>
              </w:rPr>
              <w:t xml:space="preserve">Czy Zamawiający uzna za spełniony warunek udziału w postępowaniu określony w SWZ pkt. 7.2 "zdolność techniczna lub zawodowa", jeśli wykonawca przedstawi 2 należycie wykonane dostawy sprzętu medycznego o wartości brutto min. 160 000,00 PLN? </w:t>
            </w:r>
          </w:p>
          <w:p w:rsidR="005F62A7" w:rsidRPr="00980CFC" w:rsidRDefault="00980CFC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F62A7" w:rsidRPr="00980CFC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5F62A7" w:rsidRPr="00980CFC" w:rsidRDefault="005F62A7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F62A7" w:rsidRPr="00980CFC" w:rsidRDefault="005F62A7" w:rsidP="00980C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CF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Czy w załączniku nr 1 do SWZ nie zaszła </w:t>
            </w:r>
            <w:proofErr w:type="gramStart"/>
            <w:r w:rsidRPr="00980CFC">
              <w:rPr>
                <w:rFonts w:ascii="Arial Narrow" w:hAnsi="Arial Narrow" w:cs="Arial"/>
                <w:sz w:val="22"/>
                <w:szCs w:val="22"/>
              </w:rPr>
              <w:t xml:space="preserve">pomyłka. </w:t>
            </w:r>
            <w:proofErr w:type="gramEnd"/>
            <w:r w:rsidRPr="00980CFC">
              <w:rPr>
                <w:rFonts w:ascii="Arial Narrow" w:hAnsi="Arial Narrow" w:cs="Arial"/>
                <w:sz w:val="22"/>
                <w:szCs w:val="22"/>
              </w:rPr>
              <w:t>W formularzu oferty w części "s</w:t>
            </w:r>
            <w:r w:rsidR="00980CFC">
              <w:rPr>
                <w:rFonts w:ascii="Arial Narrow" w:hAnsi="Arial Narrow" w:cs="Arial"/>
                <w:sz w:val="22"/>
                <w:szCs w:val="22"/>
              </w:rPr>
              <w:t>k</w:t>
            </w:r>
            <w:r w:rsidRPr="00980CFC">
              <w:rPr>
                <w:rFonts w:ascii="Arial Narrow" w:hAnsi="Arial Narrow" w:cs="Arial"/>
                <w:sz w:val="22"/>
                <w:szCs w:val="22"/>
              </w:rPr>
              <w:t xml:space="preserve">ładamy ofertę na następujące zadania" w tabeli, Zamawiający określił "temat: </w:t>
            </w:r>
            <w:proofErr w:type="spellStart"/>
            <w:r w:rsidRPr="00980CFC">
              <w:rPr>
                <w:rFonts w:ascii="Arial Narrow" w:hAnsi="Arial Narrow" w:cs="Arial"/>
                <w:sz w:val="22"/>
                <w:szCs w:val="22"/>
              </w:rPr>
              <w:t>morcelator</w:t>
            </w:r>
            <w:proofErr w:type="spellEnd"/>
            <w:r w:rsidRPr="00980CFC">
              <w:rPr>
                <w:rFonts w:ascii="Arial Narrow" w:hAnsi="Arial Narrow" w:cs="Arial"/>
                <w:sz w:val="22"/>
                <w:szCs w:val="22"/>
              </w:rPr>
              <w:t xml:space="preserve">" a postępowanie dotyczy dostawy cystoskopu giętkiego w ilości 10 </w:t>
            </w:r>
            <w:proofErr w:type="spellStart"/>
            <w:r w:rsidRPr="00980CFC">
              <w:rPr>
                <w:rFonts w:ascii="Arial Narrow" w:hAnsi="Arial Narrow" w:cs="Arial"/>
                <w:sz w:val="22"/>
                <w:szCs w:val="22"/>
              </w:rPr>
              <w:t>kpl</w:t>
            </w:r>
            <w:proofErr w:type="spellEnd"/>
            <w:r w:rsidRPr="00980CFC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  <w:p w:rsidR="005F62A7" w:rsidRPr="00980CFC" w:rsidRDefault="00980CFC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potwierdza, że rzeczywiście doszło do omyłki, w formularzu oferty, stanowiącym załącznik nr 1 do SWZ w kolumnie „Temat” winno być Cystoskop giętki w ilości 10 kompletów. Poprawiony formularz został przesłany na stronę internetową Zamawiającego oraz platformę </w:t>
            </w:r>
            <w:hyperlink r:id="rId7" w:history="1">
              <w:r w:rsidRPr="00B5716D">
                <w:rPr>
                  <w:rStyle w:val="Hipercze"/>
                  <w:rFonts w:ascii="Arial Narrow" w:hAnsi="Arial Narrow" w:cs="Arial"/>
                  <w:b/>
                  <w:sz w:val="22"/>
                  <w:szCs w:val="22"/>
                </w:rPr>
                <w:t>http://e-propublico.pl</w:t>
              </w:r>
            </w:hyperlink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5F62A7" w:rsidRPr="00980CFC" w:rsidRDefault="005F62A7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F62A7" w:rsidRPr="00980CFC" w:rsidRDefault="005F62A7" w:rsidP="00980C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CFC">
              <w:rPr>
                <w:rFonts w:ascii="Arial Narrow" w:hAnsi="Arial Narrow" w:cs="Arial"/>
                <w:sz w:val="22"/>
                <w:szCs w:val="22"/>
              </w:rPr>
              <w:t>(Dot. załącznika nr 2- warunki gwarancji i serwisu, pkt. 28) Czy Zamawiający wyrazi zgodę na wydłużenie czasu reakcji serwisu do 72h? Czas ten jest optymalny pod względem planowania prac serwisu i tym samym zapewnienia usług na najwyższym poziomie.</w:t>
            </w:r>
          </w:p>
          <w:p w:rsidR="005F62A7" w:rsidRPr="00980CFC" w:rsidRDefault="00980CFC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F62A7" w:rsidRPr="00980CFC">
              <w:rPr>
                <w:rFonts w:ascii="Arial Narrow" w:hAnsi="Arial Narrow" w:cs="Arial"/>
                <w:b/>
                <w:sz w:val="22"/>
                <w:szCs w:val="22"/>
              </w:rPr>
              <w:t>Zamawiający podtrzymuje zapisy SWZ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5F62A7" w:rsidRPr="00980CFC" w:rsidRDefault="005F62A7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F62A7" w:rsidRPr="00980CFC" w:rsidRDefault="005F62A7" w:rsidP="00980C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CFC">
              <w:rPr>
                <w:rFonts w:ascii="Arial Narrow" w:hAnsi="Arial Narrow" w:cs="Arial"/>
                <w:sz w:val="22"/>
                <w:szCs w:val="22"/>
              </w:rPr>
              <w:t xml:space="preserve">(Dot. załącznika nr 2- warunki gwarancji i serwisu, pkt. 29) Czy Zamawiający wyrazi zgodę na wydłużenie czasu naprawy bez użycia części zamiennych do 5 dni roboczych? </w:t>
            </w:r>
          </w:p>
          <w:p w:rsidR="005F62A7" w:rsidRPr="00980CFC" w:rsidRDefault="00980CFC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F62A7" w:rsidRPr="00980CFC">
              <w:rPr>
                <w:rFonts w:ascii="Arial Narrow" w:hAnsi="Arial Narrow" w:cs="Arial"/>
                <w:b/>
                <w:sz w:val="22"/>
                <w:szCs w:val="22"/>
              </w:rPr>
              <w:t>Zamawiający podtrzymuje zapisy SWZ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5F62A7" w:rsidRPr="00980CFC" w:rsidRDefault="005F62A7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F62A7" w:rsidRPr="00980CFC" w:rsidRDefault="005F62A7" w:rsidP="00980C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CFC">
              <w:rPr>
                <w:rFonts w:ascii="Arial Narrow" w:hAnsi="Arial Narrow" w:cs="Arial"/>
                <w:sz w:val="22"/>
                <w:szCs w:val="22"/>
              </w:rPr>
              <w:t>(Dot. załącznika nr 2- warunki gwarancji i serwisu, pkt. 30) Czy Zamawiający wyrazi zgodę na wydłużenie czasu naprawy bez użycia części zamiennych do 10 dni roboczych?</w:t>
            </w:r>
          </w:p>
          <w:p w:rsidR="005F62A7" w:rsidRPr="00980CFC" w:rsidRDefault="00980CFC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F62A7" w:rsidRPr="00980CFC">
              <w:rPr>
                <w:rFonts w:ascii="Arial Narrow" w:hAnsi="Arial Narrow" w:cs="Arial"/>
                <w:b/>
                <w:sz w:val="22"/>
                <w:szCs w:val="22"/>
              </w:rPr>
              <w:t>Zamawiający podtrzymuje zapisy SWZ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980CFC" w:rsidRDefault="00980CFC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F62A7" w:rsidRPr="00980CFC" w:rsidRDefault="005F62A7" w:rsidP="00980C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CFC">
              <w:rPr>
                <w:rFonts w:ascii="Arial Narrow" w:hAnsi="Arial Narrow" w:cs="Arial"/>
                <w:sz w:val="22"/>
                <w:szCs w:val="22"/>
              </w:rPr>
              <w:t>Czy Zamawiający odstąpi od naliczania kar umownych z tytułu zwłoki w naprawie w przypadku dostarczenia sprzętu zastępczego o tej samej funkcjonalności?</w:t>
            </w:r>
          </w:p>
          <w:p w:rsidR="005F62A7" w:rsidRPr="00980CFC" w:rsidRDefault="00980CFC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F62A7" w:rsidRPr="00980CFC">
              <w:rPr>
                <w:rFonts w:ascii="Arial Narrow" w:hAnsi="Arial Narrow" w:cs="Arial"/>
                <w:b/>
                <w:sz w:val="22"/>
                <w:szCs w:val="22"/>
              </w:rPr>
              <w:t>Tak, Zamawiający odstąpi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5F62A7" w:rsidRPr="00980CF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  <w:p w:rsidR="005F62A7" w:rsidRPr="00980CFC" w:rsidRDefault="005F62A7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F62A7" w:rsidRPr="00980CFC" w:rsidRDefault="005F62A7" w:rsidP="00980C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CFC">
              <w:rPr>
                <w:rFonts w:ascii="Arial Narrow" w:hAnsi="Arial Narrow" w:cs="Arial"/>
                <w:sz w:val="22"/>
                <w:szCs w:val="22"/>
              </w:rPr>
              <w:t>(Dot. załącznika nr 2- warunki gwarancji i serwisu, pkt. 36) Czy Zamawiający wyrazi zgodę na obniżenie okresu wymaganej dostępności części zamiennych do 5 lat od momentu dostawy?</w:t>
            </w:r>
          </w:p>
          <w:p w:rsidR="005F62A7" w:rsidRPr="00980CFC" w:rsidRDefault="00980CFC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F62A7" w:rsidRPr="00980CFC">
              <w:rPr>
                <w:rFonts w:ascii="Arial Narrow" w:hAnsi="Arial Narrow" w:cs="Arial"/>
                <w:b/>
                <w:sz w:val="22"/>
                <w:szCs w:val="22"/>
              </w:rPr>
              <w:t>Zamawiający podtrzymuje zapisy SWZ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980CFC" w:rsidRDefault="00980CFC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F62A7" w:rsidRPr="00980CFC" w:rsidRDefault="005F62A7" w:rsidP="00980C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CFC">
              <w:rPr>
                <w:rFonts w:ascii="Arial Narrow" w:hAnsi="Arial Narrow" w:cs="Arial"/>
                <w:sz w:val="22"/>
                <w:szCs w:val="22"/>
              </w:rPr>
              <w:t>Czy w celu umiarkowania kar umownych, Zamawiający obniży wysokość kary, o której mowa we wzorze umowy §</w:t>
            </w:r>
            <w:r w:rsidR="00980C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80CFC">
              <w:rPr>
                <w:rFonts w:ascii="Arial Narrow" w:hAnsi="Arial Narrow" w:cs="Arial"/>
                <w:sz w:val="22"/>
                <w:szCs w:val="22"/>
              </w:rPr>
              <w:t>8 ust. 1 pkt.1 do 0,2%?</w:t>
            </w:r>
          </w:p>
          <w:p w:rsidR="005F62A7" w:rsidRPr="00980CFC" w:rsidRDefault="00980CFC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bez zmian.</w:t>
            </w:r>
          </w:p>
          <w:p w:rsidR="005F62A7" w:rsidRPr="00980CFC" w:rsidRDefault="005F62A7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F62A7" w:rsidRPr="00980CFC" w:rsidRDefault="005F62A7" w:rsidP="00980C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CFC">
              <w:rPr>
                <w:rFonts w:ascii="Arial Narrow" w:hAnsi="Arial Narrow" w:cs="Arial"/>
                <w:sz w:val="22"/>
                <w:szCs w:val="22"/>
              </w:rPr>
              <w:t>Czy w celu umiarkowania kar umownych, Zamawiający obniży wysokość kary, o której mowa we wzorze umowy §</w:t>
            </w:r>
            <w:r w:rsidR="00980C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80CFC">
              <w:rPr>
                <w:rFonts w:ascii="Arial Narrow" w:hAnsi="Arial Narrow" w:cs="Arial"/>
                <w:sz w:val="22"/>
                <w:szCs w:val="22"/>
              </w:rPr>
              <w:t>8 ust. 1 pkt.2 do 0,2%?</w:t>
            </w:r>
          </w:p>
          <w:p w:rsidR="00980CFC" w:rsidRPr="00980CFC" w:rsidRDefault="00980CFC" w:rsidP="00980CF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bez zmian.</w:t>
            </w:r>
          </w:p>
          <w:p w:rsidR="005F62A7" w:rsidRPr="00980CFC" w:rsidRDefault="005F62A7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F62A7" w:rsidRPr="00980CFC" w:rsidRDefault="005F62A7" w:rsidP="00980C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CFC">
              <w:rPr>
                <w:rFonts w:ascii="Arial Narrow" w:hAnsi="Arial Narrow" w:cs="Arial"/>
                <w:sz w:val="22"/>
                <w:szCs w:val="22"/>
              </w:rPr>
              <w:t>Czy w celu umiarkowania kar umownych, Zamawiający obniży wysokość kary, o której mowa we wzorze umowy §</w:t>
            </w:r>
            <w:r w:rsidR="00980C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80CFC">
              <w:rPr>
                <w:rFonts w:ascii="Arial Narrow" w:hAnsi="Arial Narrow" w:cs="Arial"/>
                <w:sz w:val="22"/>
                <w:szCs w:val="22"/>
              </w:rPr>
              <w:t>8 ust. 1 pkt.3 i 4 do 0,2%?</w:t>
            </w:r>
          </w:p>
          <w:p w:rsidR="00980CFC" w:rsidRPr="00980CFC" w:rsidRDefault="00980CFC" w:rsidP="00980CF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bez zmian.</w:t>
            </w:r>
          </w:p>
          <w:p w:rsidR="005F62A7" w:rsidRPr="00980CFC" w:rsidRDefault="005F62A7" w:rsidP="00D272C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5F62A7" w:rsidRPr="00980CFC" w:rsidRDefault="005F62A7" w:rsidP="00980C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0CFC">
              <w:rPr>
                <w:rFonts w:ascii="Arial Narrow" w:hAnsi="Arial Narrow" w:cs="Arial"/>
                <w:sz w:val="22"/>
                <w:szCs w:val="22"/>
              </w:rPr>
              <w:t xml:space="preserve">Czy w celu umiarkowania kar umownych, Zamawiający obniży wysokość kary, o której mowa we wzorze </w:t>
            </w:r>
            <w:r w:rsidRPr="00980CFC">
              <w:rPr>
                <w:rFonts w:ascii="Arial Narrow" w:hAnsi="Arial Narrow" w:cs="Arial"/>
                <w:sz w:val="22"/>
                <w:szCs w:val="22"/>
              </w:rPr>
              <w:lastRenderedPageBreak/>
              <w:t>umowy §8 ust. 3 do 5%?</w:t>
            </w:r>
          </w:p>
          <w:p w:rsidR="00980CFC" w:rsidRPr="00980CFC" w:rsidRDefault="00980CFC" w:rsidP="00980CF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bez zmian.</w:t>
            </w:r>
          </w:p>
          <w:p w:rsidR="005F62A7" w:rsidRPr="00980CFC" w:rsidRDefault="005F62A7" w:rsidP="00D272C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980CFC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071FFB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980CFC">
        <w:rPr>
          <w:rFonts w:ascii="Arial Narrow" w:hAnsi="Arial Narrow" w:cs="Arial"/>
          <w:sz w:val="22"/>
          <w:szCs w:val="24"/>
        </w:rPr>
        <w:t>Zamawiający</w:t>
      </w:r>
      <w:r w:rsidR="00071FFB">
        <w:rPr>
          <w:rFonts w:ascii="Arial Narrow" w:hAnsi="Arial Narrow" w:cs="Arial"/>
          <w:sz w:val="22"/>
          <w:szCs w:val="24"/>
        </w:rPr>
        <w:tab/>
      </w:r>
      <w:r w:rsidR="00071FFB">
        <w:rPr>
          <w:rFonts w:ascii="Arial Narrow" w:hAnsi="Arial Narrow" w:cs="Arial"/>
          <w:sz w:val="22"/>
          <w:szCs w:val="24"/>
        </w:rPr>
        <w:tab/>
      </w:r>
      <w:r w:rsidR="00071FFB">
        <w:rPr>
          <w:rFonts w:ascii="Arial Narrow" w:hAnsi="Arial Narrow" w:cs="Arial"/>
          <w:sz w:val="22"/>
          <w:szCs w:val="24"/>
        </w:rPr>
        <w:tab/>
      </w:r>
    </w:p>
    <w:p w:rsidR="00071FFB" w:rsidRDefault="00071FFB" w:rsidP="00071FFB">
      <w:pPr>
        <w:pStyle w:val="Tekstpodstawowy"/>
        <w:spacing w:before="120" w:after="480"/>
        <w:rPr>
          <w:rFonts w:ascii="Arial Narrow" w:hAnsi="Arial Narrow" w:cs="Arial"/>
          <w:sz w:val="22"/>
          <w:szCs w:val="24"/>
        </w:rPr>
      </w:pPr>
    </w:p>
    <w:p w:rsidR="00071FFB" w:rsidRDefault="00071FFB" w:rsidP="00071FFB">
      <w:pPr>
        <w:pStyle w:val="Tekstpodstawowy"/>
        <w:spacing w:before="120" w:after="480"/>
        <w:rPr>
          <w:rFonts w:ascii="Arial Narrow" w:hAnsi="Arial Narrow" w:cs="Arial"/>
          <w:sz w:val="22"/>
          <w:szCs w:val="24"/>
        </w:rPr>
      </w:pPr>
    </w:p>
    <w:p w:rsidR="00071FFB" w:rsidRDefault="00071FFB" w:rsidP="00071FFB">
      <w:pPr>
        <w:pStyle w:val="Tekstpodstawowy"/>
        <w:spacing w:before="120" w:after="480"/>
        <w:rPr>
          <w:rFonts w:ascii="Arial Narrow" w:hAnsi="Arial Narrow" w:cs="Arial"/>
          <w:sz w:val="22"/>
          <w:szCs w:val="24"/>
        </w:rPr>
      </w:pPr>
    </w:p>
    <w:p w:rsidR="00071FFB" w:rsidRDefault="00071FFB" w:rsidP="00071FFB">
      <w:pPr>
        <w:pStyle w:val="Tekstpodstawowy"/>
        <w:spacing w:before="120" w:after="480"/>
        <w:rPr>
          <w:rFonts w:ascii="Arial Narrow" w:hAnsi="Arial Narrow" w:cs="Arial"/>
          <w:sz w:val="22"/>
          <w:szCs w:val="24"/>
        </w:rPr>
      </w:pPr>
    </w:p>
    <w:p w:rsidR="00071FFB" w:rsidRDefault="00071FFB" w:rsidP="00071FFB">
      <w:pPr>
        <w:pStyle w:val="Tekstpodstawowy"/>
        <w:spacing w:before="120" w:after="480"/>
        <w:rPr>
          <w:rFonts w:ascii="Arial Narrow" w:hAnsi="Arial Narrow" w:cs="Arial"/>
          <w:sz w:val="22"/>
          <w:szCs w:val="24"/>
        </w:rPr>
      </w:pPr>
    </w:p>
    <w:p w:rsidR="00071FFB" w:rsidRDefault="00071FFB" w:rsidP="00071FFB">
      <w:pPr>
        <w:pStyle w:val="Tekstpodstawowy"/>
        <w:spacing w:before="120" w:after="480"/>
        <w:rPr>
          <w:rFonts w:ascii="Arial Narrow" w:hAnsi="Arial Narrow" w:cs="Arial"/>
          <w:sz w:val="22"/>
          <w:szCs w:val="24"/>
        </w:rPr>
      </w:pPr>
    </w:p>
    <w:p w:rsidR="00071FFB" w:rsidRDefault="00071FFB" w:rsidP="00071FFB">
      <w:pPr>
        <w:pStyle w:val="Tekstpodstawowy"/>
        <w:spacing w:before="120" w:after="480"/>
        <w:rPr>
          <w:rFonts w:ascii="Arial Narrow" w:hAnsi="Arial Narrow" w:cs="Arial"/>
          <w:sz w:val="22"/>
          <w:szCs w:val="24"/>
        </w:rPr>
      </w:pPr>
    </w:p>
    <w:p w:rsidR="00071FFB" w:rsidRDefault="00071FFB" w:rsidP="00071FFB">
      <w:pPr>
        <w:pStyle w:val="Tekstpodstawowy"/>
        <w:spacing w:before="120" w:after="480"/>
        <w:rPr>
          <w:rFonts w:ascii="Arial Narrow" w:hAnsi="Arial Narrow" w:cs="Arial"/>
          <w:sz w:val="22"/>
          <w:szCs w:val="24"/>
        </w:rPr>
      </w:pPr>
    </w:p>
    <w:p w:rsidR="00071FFB" w:rsidRDefault="00071FFB" w:rsidP="00071FFB">
      <w:pPr>
        <w:pStyle w:val="Tekstpodstawowy"/>
        <w:spacing w:before="120" w:after="480"/>
        <w:rPr>
          <w:rFonts w:ascii="Arial Narrow" w:hAnsi="Arial Narrow" w:cs="Arial"/>
          <w:sz w:val="22"/>
          <w:szCs w:val="24"/>
        </w:rPr>
      </w:pPr>
    </w:p>
    <w:p w:rsidR="00071FFB" w:rsidRDefault="00071FFB" w:rsidP="00071FFB">
      <w:pPr>
        <w:pStyle w:val="Tekstpodstawowy"/>
        <w:spacing w:before="120" w:after="480"/>
        <w:rPr>
          <w:rFonts w:ascii="Arial Narrow" w:hAnsi="Arial Narrow" w:cs="Arial"/>
          <w:sz w:val="22"/>
          <w:szCs w:val="24"/>
        </w:rPr>
      </w:pPr>
    </w:p>
    <w:p w:rsidR="00071FFB" w:rsidRDefault="00071FFB" w:rsidP="00071FFB">
      <w:pPr>
        <w:pStyle w:val="Tekstpodstawowy"/>
        <w:spacing w:before="120" w:after="480"/>
        <w:rPr>
          <w:rFonts w:ascii="Arial Narrow" w:hAnsi="Arial Narrow" w:cs="Arial"/>
          <w:sz w:val="22"/>
          <w:szCs w:val="24"/>
        </w:rPr>
      </w:pPr>
    </w:p>
    <w:p w:rsidR="00071FFB" w:rsidRDefault="00071FFB" w:rsidP="00071FFB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071FFB" w:rsidRDefault="00071FFB" w:rsidP="00071FFB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071FFB" w:rsidRDefault="00071FFB" w:rsidP="00071FFB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071FFB" w:rsidRPr="00071FFB" w:rsidRDefault="00071FFB" w:rsidP="00071FFB">
      <w:pPr>
        <w:pStyle w:val="Tekstpodstawowy"/>
        <w:rPr>
          <w:rFonts w:ascii="Arial Narrow" w:hAnsi="Arial Narrow" w:cs="Arial"/>
          <w:sz w:val="20"/>
          <w:szCs w:val="24"/>
        </w:rPr>
      </w:pPr>
      <w:bookmarkStart w:id="0" w:name="_GoBack"/>
      <w:bookmarkEnd w:id="0"/>
      <w:r w:rsidRPr="00071FFB">
        <w:rPr>
          <w:rFonts w:ascii="Arial Narrow" w:hAnsi="Arial Narrow" w:cs="Arial"/>
          <w:sz w:val="20"/>
          <w:szCs w:val="24"/>
        </w:rPr>
        <w:t>Wykonano w 2 egz. na 2 ark.</w:t>
      </w:r>
    </w:p>
    <w:p w:rsidR="00071FFB" w:rsidRPr="00071FFB" w:rsidRDefault="00071FFB" w:rsidP="00071FFB">
      <w:pPr>
        <w:pStyle w:val="Tekstpodstawowy"/>
        <w:rPr>
          <w:rFonts w:ascii="Arial Narrow" w:hAnsi="Arial Narrow" w:cs="Arial"/>
          <w:sz w:val="20"/>
          <w:szCs w:val="24"/>
        </w:rPr>
      </w:pPr>
      <w:r w:rsidRPr="00071FFB">
        <w:rPr>
          <w:rFonts w:ascii="Arial Narrow" w:hAnsi="Arial Narrow" w:cs="Arial"/>
          <w:sz w:val="20"/>
          <w:szCs w:val="24"/>
        </w:rPr>
        <w:t>Egz. 1 – a/a kancelarii</w:t>
      </w:r>
    </w:p>
    <w:p w:rsidR="00071FFB" w:rsidRPr="00071FFB" w:rsidRDefault="00071FFB" w:rsidP="00071FFB">
      <w:pPr>
        <w:pStyle w:val="Tekstpodstawowy"/>
        <w:rPr>
          <w:rFonts w:ascii="Arial Narrow" w:hAnsi="Arial Narrow" w:cs="Arial"/>
          <w:sz w:val="20"/>
          <w:szCs w:val="24"/>
        </w:rPr>
      </w:pPr>
      <w:r w:rsidRPr="00071FFB">
        <w:rPr>
          <w:rFonts w:ascii="Arial Narrow" w:hAnsi="Arial Narrow" w:cs="Arial"/>
          <w:sz w:val="20"/>
          <w:szCs w:val="24"/>
        </w:rPr>
        <w:t xml:space="preserve">Egz. 2 – strona </w:t>
      </w:r>
      <w:proofErr w:type="spellStart"/>
      <w:r w:rsidRPr="00071FFB">
        <w:rPr>
          <w:rFonts w:ascii="Arial Narrow" w:hAnsi="Arial Narrow" w:cs="Arial"/>
          <w:sz w:val="20"/>
          <w:szCs w:val="24"/>
        </w:rPr>
        <w:t>int</w:t>
      </w:r>
      <w:proofErr w:type="spellEnd"/>
      <w:r w:rsidRPr="00071FFB">
        <w:rPr>
          <w:rFonts w:ascii="Arial Narrow" w:hAnsi="Arial Narrow" w:cs="Arial"/>
          <w:sz w:val="20"/>
          <w:szCs w:val="24"/>
        </w:rPr>
        <w:t>. Zamawiającego, platforma e-propublico.</w:t>
      </w:r>
      <w:proofErr w:type="gramStart"/>
      <w:r w:rsidRPr="00071FFB">
        <w:rPr>
          <w:rFonts w:ascii="Arial Narrow" w:hAnsi="Arial Narrow" w:cs="Arial"/>
          <w:sz w:val="20"/>
          <w:szCs w:val="24"/>
        </w:rPr>
        <w:t>pl</w:t>
      </w:r>
      <w:proofErr w:type="gramEnd"/>
      <w:r w:rsidRPr="00071FFB">
        <w:rPr>
          <w:rFonts w:ascii="Arial Narrow" w:hAnsi="Arial Narrow" w:cs="Arial"/>
          <w:sz w:val="20"/>
          <w:szCs w:val="24"/>
        </w:rPr>
        <w:t xml:space="preserve">, </w:t>
      </w:r>
      <w:proofErr w:type="spellStart"/>
      <w:r w:rsidRPr="00071FFB">
        <w:rPr>
          <w:rFonts w:ascii="Arial Narrow" w:hAnsi="Arial Narrow" w:cs="Arial"/>
          <w:sz w:val="20"/>
          <w:szCs w:val="24"/>
        </w:rPr>
        <w:t>SZPubl</w:t>
      </w:r>
      <w:proofErr w:type="spellEnd"/>
      <w:r w:rsidRPr="00071FFB">
        <w:rPr>
          <w:rFonts w:ascii="Arial Narrow" w:hAnsi="Arial Narrow" w:cs="Arial"/>
          <w:sz w:val="20"/>
          <w:szCs w:val="24"/>
        </w:rPr>
        <w:t>. T2612 B10</w:t>
      </w:r>
    </w:p>
    <w:p w:rsidR="00071FFB" w:rsidRPr="00071FFB" w:rsidRDefault="00071FFB" w:rsidP="00071FFB">
      <w:pPr>
        <w:pStyle w:val="Tekstpodstawowy"/>
        <w:rPr>
          <w:rFonts w:ascii="Arial Narrow" w:hAnsi="Arial Narrow" w:cs="Arial"/>
          <w:sz w:val="20"/>
          <w:szCs w:val="24"/>
        </w:rPr>
      </w:pPr>
      <w:r w:rsidRPr="00071FFB"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6D4AB3" w:rsidRPr="00071FFB" w:rsidRDefault="00071FFB" w:rsidP="00071FFB">
      <w:pPr>
        <w:pStyle w:val="Tekstpodstawowy"/>
        <w:rPr>
          <w:rFonts w:ascii="Arial Narrow" w:hAnsi="Arial Narrow" w:cs="Arial"/>
          <w:sz w:val="20"/>
          <w:szCs w:val="24"/>
        </w:rPr>
      </w:pPr>
      <w:proofErr w:type="gramStart"/>
      <w:r w:rsidRPr="00071FFB">
        <w:rPr>
          <w:rFonts w:ascii="Arial Narrow" w:hAnsi="Arial Narrow" w:cs="Arial"/>
          <w:sz w:val="20"/>
          <w:szCs w:val="24"/>
        </w:rPr>
        <w:t>data</w:t>
      </w:r>
      <w:proofErr w:type="gramEnd"/>
      <w:r w:rsidRPr="00071FFB">
        <w:rPr>
          <w:rFonts w:ascii="Arial Narrow" w:hAnsi="Arial Narrow" w:cs="Arial"/>
          <w:sz w:val="20"/>
          <w:szCs w:val="24"/>
        </w:rPr>
        <w:t>: 29.08.2022</w:t>
      </w:r>
      <w:r w:rsidRPr="00071FFB">
        <w:rPr>
          <w:rFonts w:ascii="Arial Narrow" w:hAnsi="Arial Narrow" w:cs="Arial"/>
          <w:sz w:val="20"/>
          <w:szCs w:val="24"/>
        </w:rPr>
        <w:tab/>
        <w:t xml:space="preserve"> </w:t>
      </w:r>
      <w:proofErr w:type="gramStart"/>
      <w:r w:rsidRPr="00071FFB">
        <w:rPr>
          <w:rFonts w:ascii="Arial Narrow" w:hAnsi="Arial Narrow" w:cs="Arial"/>
          <w:sz w:val="20"/>
          <w:szCs w:val="24"/>
        </w:rPr>
        <w:t>r</w:t>
      </w:r>
      <w:proofErr w:type="gramEnd"/>
      <w:r w:rsidRPr="00071FFB">
        <w:rPr>
          <w:rFonts w:ascii="Arial Narrow" w:hAnsi="Arial Narrow" w:cs="Arial"/>
          <w:sz w:val="20"/>
          <w:szCs w:val="24"/>
        </w:rPr>
        <w:t>.</w:t>
      </w:r>
    </w:p>
    <w:sectPr w:rsidR="006D4AB3" w:rsidRPr="00071FFB" w:rsidSect="00980C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60E" w:rsidRDefault="006E360E">
      <w:r>
        <w:separator/>
      </w:r>
    </w:p>
  </w:endnote>
  <w:endnote w:type="continuationSeparator" w:id="0">
    <w:p w:rsidR="006E360E" w:rsidRDefault="006E3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34D9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60E" w:rsidRDefault="006E360E">
      <w:r>
        <w:separator/>
      </w:r>
    </w:p>
  </w:footnote>
  <w:footnote w:type="continuationSeparator" w:id="0">
    <w:p w:rsidR="006E360E" w:rsidRDefault="006E36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2A7" w:rsidRDefault="005F62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2A7" w:rsidRDefault="005F62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2A7" w:rsidRDefault="005F62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2AB"/>
    <w:multiLevelType w:val="hybridMultilevel"/>
    <w:tmpl w:val="0BA2BA46"/>
    <w:lvl w:ilvl="0" w:tplc="34F61A2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08C6EBD"/>
    <w:multiLevelType w:val="hybridMultilevel"/>
    <w:tmpl w:val="943AEDA4"/>
    <w:lvl w:ilvl="0" w:tplc="34F61A2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360E"/>
    <w:rsid w:val="00031374"/>
    <w:rsid w:val="00071FFB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F62A7"/>
    <w:rsid w:val="00632C3C"/>
    <w:rsid w:val="00662BDB"/>
    <w:rsid w:val="006A5DF1"/>
    <w:rsid w:val="006B7198"/>
    <w:rsid w:val="006D4AB3"/>
    <w:rsid w:val="006E360E"/>
    <w:rsid w:val="006F3B81"/>
    <w:rsid w:val="007D7198"/>
    <w:rsid w:val="00864A4B"/>
    <w:rsid w:val="00870F9F"/>
    <w:rsid w:val="008804B6"/>
    <w:rsid w:val="00897AB0"/>
    <w:rsid w:val="008A3553"/>
    <w:rsid w:val="00980CF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4D9B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80C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650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2022-08-29T06:12:00Z</cp:lastPrinted>
  <dcterms:created xsi:type="dcterms:W3CDTF">2022-08-29T06:12:00Z</dcterms:created>
  <dcterms:modified xsi:type="dcterms:W3CDTF">2022-08-29T06:12:00Z</dcterms:modified>
</cp:coreProperties>
</file>