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6C7ADBD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F5418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516D103C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F54183">
        <w:rPr>
          <w:rFonts w:ascii="Times New Roman" w:eastAsia="Times New Roman" w:hAnsi="Times New Roman"/>
          <w:b/>
          <w:lang w:eastAsia="pl-PL"/>
        </w:rPr>
        <w:t>50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F54183">
        <w:rPr>
          <w:rFonts w:ascii="Times New Roman" w:eastAsia="Times New Roman" w:hAnsi="Times New Roman"/>
          <w:b/>
          <w:lang w:eastAsia="pl-PL"/>
        </w:rPr>
        <w:t>2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217D423A" w:rsidR="00E27ABB" w:rsidRDefault="00BC22CA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BC22CA">
        <w:rPr>
          <w:rFonts w:ascii="Times New Roman" w:eastAsia="Times New Roman" w:hAnsi="Times New Roman"/>
          <w:b/>
          <w:lang w:eastAsia="pl-PL"/>
        </w:rPr>
        <w:t xml:space="preserve">Dostawa gazów technicznych wraz z dzierżawą butli </w:t>
      </w:r>
      <w:r w:rsidR="00F54183">
        <w:rPr>
          <w:rFonts w:ascii="Times New Roman" w:eastAsia="Times New Roman" w:hAnsi="Times New Roman"/>
          <w:b/>
          <w:lang w:eastAsia="pl-PL"/>
        </w:rPr>
        <w:t>d</w:t>
      </w:r>
      <w:r w:rsidRPr="00BC22CA">
        <w:rPr>
          <w:rFonts w:ascii="Times New Roman" w:eastAsia="Times New Roman" w:hAnsi="Times New Roman"/>
          <w:b/>
          <w:lang w:eastAsia="pl-PL"/>
        </w:rPr>
        <w:t>o Szpitala Wojewódzkiego w Poznaniu</w:t>
      </w:r>
      <w:r w:rsidR="00F54183">
        <w:rPr>
          <w:rFonts w:ascii="Times New Roman" w:eastAsia="Times New Roman" w:hAnsi="Times New Roman"/>
          <w:b/>
          <w:lang w:eastAsia="pl-PL"/>
        </w:rPr>
        <w:t xml:space="preserve">, </w:t>
      </w:r>
      <w:r w:rsidR="00F54183">
        <w:rPr>
          <w:rFonts w:ascii="Times New Roman" w:eastAsia="Times New Roman" w:hAnsi="Times New Roman"/>
          <w:b/>
          <w:lang w:eastAsia="pl-PL"/>
        </w:rPr>
        <w:br/>
        <w:t>ul. Juraszów 7/19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F792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C22CA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4</cp:revision>
  <dcterms:created xsi:type="dcterms:W3CDTF">2021-02-19T11:58:00Z</dcterms:created>
  <dcterms:modified xsi:type="dcterms:W3CDTF">2022-07-29T08:52:00Z</dcterms:modified>
</cp:coreProperties>
</file>