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53EA" w14:textId="6C1B2598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D81878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2C29099B" w14:textId="77777777" w:rsidR="007265A1" w:rsidRDefault="007265A1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D6251BB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010878">
        <w:rPr>
          <w:rFonts w:ascii="Garamond" w:hAnsi="Garamond" w:cs="Arial"/>
          <w:b/>
          <w:sz w:val="22"/>
          <w:szCs w:val="22"/>
        </w:rPr>
        <w:t>2</w:t>
      </w:r>
    </w:p>
    <w:p w14:paraId="7FE64547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FCA689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010878">
        <w:rPr>
          <w:rFonts w:ascii="Garamond" w:hAnsi="Garamond" w:cs="Arial"/>
          <w:sz w:val="22"/>
          <w:szCs w:val="22"/>
        </w:rPr>
        <w:t>2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5A8DA56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070FD6F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05B5593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92CEE13" w14:textId="77777777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B606D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41328D2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B5DD9A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6A729B66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49C094C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7C19B398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10BCBBA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3C935BA3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C2F577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3BD1C4" w14:textId="77777777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74EB1C2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A3D6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A71F117" w14:textId="3971BBCD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dostawa wraz z załadunkiem i rozładunkiem gazów technicznych </w:t>
      </w:r>
      <w:r w:rsidR="00CE1856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wraz z dzierżawą butli w Szpitalu Wojewódzkim w Poznaniu określonych w </w:t>
      </w:r>
      <w:r>
        <w:rPr>
          <w:rFonts w:ascii="Garamond" w:hAnsi="Garamond" w:cs="Arial"/>
          <w:b/>
          <w:bCs/>
          <w:sz w:val="22"/>
          <w:szCs w:val="22"/>
        </w:rPr>
        <w:t xml:space="preserve">załączniku nr 1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do Umowy.</w:t>
      </w:r>
    </w:p>
    <w:p w14:paraId="003AF6DF" w14:textId="098619A2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>w Poznaniu przy ul. Juraszów 7/19 – filia nr 1  oraz</w:t>
      </w:r>
      <w:r w:rsidR="002547E1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 xml:space="preserve">Szpital Rehabilitacyjny dla Dzieci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w Kiekrzu prz</w:t>
      </w:r>
      <w:r w:rsidR="002547E1">
        <w:rPr>
          <w:rFonts w:ascii="Garamond" w:hAnsi="Garamond" w:cs="Arial"/>
          <w:b/>
          <w:bCs/>
          <w:sz w:val="22"/>
          <w:szCs w:val="22"/>
        </w:rPr>
        <w:t>y ul. Sanatoryjna 2 – filia nr 3</w:t>
      </w:r>
      <w:r w:rsidR="008B6F7D">
        <w:rPr>
          <w:rFonts w:ascii="Garamond" w:hAnsi="Garamond" w:cs="Arial"/>
          <w:b/>
          <w:bCs/>
          <w:sz w:val="22"/>
          <w:szCs w:val="22"/>
        </w:rPr>
        <w:t xml:space="preserve">, </w:t>
      </w:r>
      <w:bookmarkStart w:id="0" w:name="_Hlk68081874"/>
      <w:r w:rsidR="008B6F7D">
        <w:rPr>
          <w:rFonts w:ascii="Garamond" w:hAnsi="Garamond" w:cs="Arial"/>
          <w:b/>
          <w:bCs/>
          <w:sz w:val="22"/>
          <w:szCs w:val="22"/>
        </w:rPr>
        <w:t xml:space="preserve">Szpital Rehabilitacyjno – Kardiologiczny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 w:rsidR="008B6F7D">
        <w:rPr>
          <w:rFonts w:ascii="Garamond" w:hAnsi="Garamond" w:cs="Arial"/>
          <w:b/>
          <w:bCs/>
          <w:sz w:val="22"/>
          <w:szCs w:val="22"/>
        </w:rPr>
        <w:t>ul. Sanatoryjna 34, Kowanówko 64-600 Oborniki</w:t>
      </w:r>
      <w:r w:rsidR="00D94AE2">
        <w:rPr>
          <w:rFonts w:ascii="Garamond" w:hAnsi="Garamond" w:cs="Arial"/>
          <w:b/>
          <w:bCs/>
          <w:sz w:val="22"/>
          <w:szCs w:val="22"/>
        </w:rPr>
        <w:t xml:space="preserve"> – filia 2</w:t>
      </w:r>
    </w:p>
    <w:bookmarkEnd w:id="0"/>
    <w:p w14:paraId="711D71B2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119FABB6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358B1226" w14:textId="77777777" w:rsidR="00366A6E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uzasadnionej sytuacji kryzysowej Zamawiający ma prawo do zamówienia towaru w trybie awaryjnym w dni wolne od pracy</w:t>
      </w:r>
    </w:p>
    <w:p w14:paraId="56F3819F" w14:textId="77777777" w:rsidR="00366A6E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zapewni ciągły dozór techniczny urządzeń.</w:t>
      </w:r>
    </w:p>
    <w:p w14:paraId="56C08521" w14:textId="77777777" w:rsidR="00F32EDB" w:rsidRDefault="00F32EDB" w:rsidP="00F32ED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</w:p>
    <w:p w14:paraId="16181E8E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97D02F9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48B0A3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2C0310F" w14:textId="1BE7BEA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2</w:t>
      </w:r>
    </w:p>
    <w:p w14:paraId="1226DFC6" w14:textId="77777777" w:rsidR="00EC45E3" w:rsidRDefault="005D4797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Okres obowiązywania umowy ustala się na okres </w:t>
      </w:r>
      <w:r w:rsidRPr="005D4797">
        <w:rPr>
          <w:rFonts w:ascii="Garamond" w:hAnsi="Garamond" w:cs="Arial"/>
          <w:b/>
          <w:bCs/>
          <w:sz w:val="22"/>
          <w:szCs w:val="22"/>
        </w:rPr>
        <w:t>12 miesięcy</w:t>
      </w:r>
      <w:r>
        <w:rPr>
          <w:rFonts w:ascii="Garamond" w:hAnsi="Garamond" w:cs="Arial"/>
          <w:sz w:val="22"/>
          <w:szCs w:val="22"/>
        </w:rPr>
        <w:t xml:space="preserve"> od daty zawarcia Umowy, tj. od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 </w:t>
      </w:r>
      <w:r>
        <w:rPr>
          <w:rFonts w:ascii="Garamond" w:hAnsi="Garamond" w:cs="Arial"/>
          <w:color w:val="000000" w:themeColor="text1"/>
        </w:rPr>
        <w:t xml:space="preserve">do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</w:t>
      </w:r>
      <w:r>
        <w:rPr>
          <w:rFonts w:ascii="Garamond" w:hAnsi="Garamond" w:cs="Arial"/>
          <w:color w:val="000000" w:themeColor="text1"/>
        </w:rPr>
        <w:t xml:space="preserve"> </w:t>
      </w:r>
      <w:r w:rsidR="00EC45E3">
        <w:rPr>
          <w:rFonts w:ascii="Garamond" w:hAnsi="Garamond" w:cs="Arial"/>
          <w:sz w:val="22"/>
          <w:szCs w:val="22"/>
        </w:rPr>
        <w:t xml:space="preserve">bądź do wyczerpania kwoty przeznaczonej </w:t>
      </w:r>
      <w:r>
        <w:rPr>
          <w:rFonts w:ascii="Garamond" w:hAnsi="Garamond" w:cs="Arial"/>
          <w:sz w:val="22"/>
          <w:szCs w:val="22"/>
        </w:rPr>
        <w:br/>
      </w:r>
      <w:r w:rsidR="00EC45E3"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786361CE" w14:textId="3AAA733D" w:rsidR="00D94AE2" w:rsidRPr="005D4797" w:rsidRDefault="00EC45E3" w:rsidP="005D4797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D4797">
        <w:rPr>
          <w:rFonts w:ascii="Garamond" w:hAnsi="Garamond" w:cs="Arial"/>
          <w:sz w:val="22"/>
        </w:rPr>
        <w:t>Realizacja przedmiotu zamówienia odbywać się będzie sukcesywnie w ilościach i zgodnie</w:t>
      </w:r>
      <w:r w:rsidRPr="005D4797"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/faksem, pocztą elektroniczną/ lub telefonicznej (niezwłocznie potwierdzone pisemnie), w terminie </w:t>
      </w:r>
      <w:bookmarkStart w:id="1" w:name="_Hlk49940282"/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>(zgodnie z zadeklarowanym w kryterium</w:t>
      </w:r>
      <w:r w:rsid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K-2</w:t>
      </w:r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terminie)</w:t>
      </w:r>
      <w:bookmarkEnd w:id="1"/>
      <w:r w:rsidRPr="005D4797">
        <w:rPr>
          <w:rFonts w:ascii="Garamond" w:hAnsi="Garamond" w:cs="Arial"/>
          <w:sz w:val="22"/>
        </w:rPr>
        <w:t>, licząc od daty pisemnego zamówienia</w:t>
      </w:r>
      <w:r w:rsidRPr="005D4797">
        <w:rPr>
          <w:rFonts w:ascii="Garamond" w:hAnsi="Garamond" w:cs="Arial"/>
          <w:b/>
          <w:bCs/>
          <w:sz w:val="22"/>
        </w:rPr>
        <w:t>, w godzinach pracy Tlenowni Szpitala Wojewódzkiego w Poznaniu, ul. Lutycka 7/19 – filia 1 tj. całodobowo (24h) oraz Szpital Rehabilitacyjny dla Dzieci w Kiekrzu prz</w:t>
      </w:r>
      <w:r w:rsidR="002547E1">
        <w:rPr>
          <w:rFonts w:ascii="Garamond" w:hAnsi="Garamond" w:cs="Arial"/>
          <w:b/>
          <w:bCs/>
          <w:sz w:val="22"/>
        </w:rPr>
        <w:t>y ul. Sanatoryjna 2 – filia nr 3</w:t>
      </w:r>
      <w:r w:rsidRPr="005D4797">
        <w:rPr>
          <w:rFonts w:ascii="Garamond" w:hAnsi="Garamond" w:cs="Arial"/>
          <w:b/>
          <w:bCs/>
          <w:sz w:val="22"/>
        </w:rPr>
        <w:t xml:space="preserve"> </w:t>
      </w:r>
      <w:r w:rsidR="00CE1856">
        <w:rPr>
          <w:rFonts w:ascii="Garamond" w:hAnsi="Garamond" w:cs="Arial"/>
          <w:b/>
          <w:bCs/>
          <w:sz w:val="22"/>
        </w:rPr>
        <w:br/>
      </w:r>
      <w:r w:rsidRPr="005D4797">
        <w:rPr>
          <w:rFonts w:ascii="Garamond" w:hAnsi="Garamond" w:cs="Arial"/>
          <w:b/>
          <w:bCs/>
          <w:sz w:val="22"/>
        </w:rPr>
        <w:t>w godz. 7.00 – 15.00</w:t>
      </w:r>
      <w:r w:rsidR="00D94AE2" w:rsidRPr="005D4797">
        <w:rPr>
          <w:rFonts w:ascii="Garamond" w:hAnsi="Garamond" w:cs="Arial"/>
          <w:b/>
          <w:bCs/>
          <w:sz w:val="22"/>
        </w:rPr>
        <w:t>, Szpital Rehabilitacyjno – Kardiologiczny ul. Sanatoryjna 34, Kowanówko 64-600 Oborniki – filia 2 w godz. 7.00 – 15.00</w:t>
      </w:r>
    </w:p>
    <w:p w14:paraId="17AC027E" w14:textId="5CAB8216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że jakość dostarczonych gazów technicznych jest prawidłowa i spełnia Polskie Normy</w:t>
      </w:r>
      <w:r w:rsidR="00CE1856">
        <w:rPr>
          <w:rFonts w:ascii="Garamond" w:hAnsi="Garamond" w:cs="Arial"/>
          <w:bCs/>
          <w:sz w:val="22"/>
          <w:szCs w:val="22"/>
        </w:rPr>
        <w:t>.</w:t>
      </w:r>
    </w:p>
    <w:p w14:paraId="4E95966F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621FD1E7" w14:textId="6523A746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>oraz okresowymi badaniami i konserwacją. Koszty z</w:t>
      </w:r>
      <w:r w:rsidR="00FB70AD">
        <w:rPr>
          <w:rFonts w:ascii="Garamond" w:hAnsi="Garamond" w:cs="Arial"/>
          <w:sz w:val="22"/>
          <w:szCs w:val="22"/>
        </w:rPr>
        <w:t xml:space="preserve"> tym związane ponosi Wykonawca – </w:t>
      </w:r>
      <w:r w:rsidR="00FB70AD" w:rsidRPr="00FB70AD">
        <w:rPr>
          <w:rFonts w:ascii="Garamond" w:hAnsi="Garamond" w:cs="Arial"/>
          <w:color w:val="00B0F0"/>
          <w:sz w:val="22"/>
          <w:szCs w:val="22"/>
        </w:rPr>
        <w:t>dotyczy Pakietu nr 3</w:t>
      </w:r>
    </w:p>
    <w:p w14:paraId="00FDB9C3" w14:textId="0B86A261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</w:t>
      </w:r>
      <w:r w:rsidRPr="002547E1">
        <w:rPr>
          <w:rFonts w:ascii="Garamond" w:hAnsi="Garamond" w:cs="Arial"/>
          <w:color w:val="FF0000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technicznych, posiadającymi możliwość zabezpieczenia ładunku, </w:t>
      </w:r>
    </w:p>
    <w:p w14:paraId="20CC1794" w14:textId="77777777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oznakowania dzierżawionych butli w sposób jednoznacznie identyfikujących właściciela, który odpowiada za ich stan techniczny, bezpieczeństwo i dostosowanie</w:t>
      </w:r>
      <w:r>
        <w:rPr>
          <w:rFonts w:ascii="Garamond" w:hAnsi="Garamond" w:cs="Arial"/>
          <w:sz w:val="22"/>
          <w:szCs w:val="22"/>
        </w:rPr>
        <w:br/>
        <w:t xml:space="preserve">do norm Unii Europejskiej zgodnie z odpowiednimi przepisami. Każda czasza butli winna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odpowiednio oznakowana kodem barwnym, zgodnie z obowiązującymi normami europejskimi. Butle powinny być oznakowane i zawierać informację:</w:t>
      </w:r>
    </w:p>
    <w:p w14:paraId="50B142E9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nazwę gazu, </w:t>
      </w:r>
    </w:p>
    <w:p w14:paraId="3B60C830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ciężar własny butli wraz z osprzętem,</w:t>
      </w:r>
    </w:p>
    <w:p w14:paraId="0AECAC03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najwyższy dopuszczalny ciężar i pojemność,</w:t>
      </w:r>
    </w:p>
    <w:p w14:paraId="348FA903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wysokość ciśnienia próbnego i data ostatniej próby,</w:t>
      </w:r>
    </w:p>
    <w:p w14:paraId="06539B3B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na zaworach każdej butli standardowe folie termokurczliwe, pod nie ulotki, które zawierają podstawowe własności fizykochemiczne gazu,</w:t>
      </w:r>
    </w:p>
    <w:p w14:paraId="5076D051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data ważności,</w:t>
      </w:r>
    </w:p>
    <w:p w14:paraId="7922A1DE" w14:textId="77777777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ulotka z zasadami obchodzenia się z butlą.</w:t>
      </w:r>
    </w:p>
    <w:p w14:paraId="40A8B7D0" w14:textId="281AB418" w:rsidR="00FB70AD" w:rsidRPr="00FB70AD" w:rsidRDefault="00CE1856" w:rsidP="00FB70AD">
      <w:pPr>
        <w:spacing w:line="276" w:lineRule="auto"/>
        <w:ind w:left="1418"/>
        <w:jc w:val="both"/>
        <w:rPr>
          <w:rFonts w:ascii="Garamond" w:hAnsi="Garamond" w:cs="Arial"/>
          <w:color w:val="00B0F0"/>
          <w:sz w:val="22"/>
          <w:szCs w:val="22"/>
        </w:rPr>
      </w:pPr>
      <w:r>
        <w:rPr>
          <w:rFonts w:ascii="Garamond" w:hAnsi="Garamond" w:cs="Arial"/>
          <w:color w:val="00B0F0"/>
          <w:sz w:val="22"/>
          <w:szCs w:val="22"/>
        </w:rPr>
        <w:t>Dotyczy zadania</w:t>
      </w:r>
      <w:r w:rsidR="00FB70AD" w:rsidRPr="00FB70AD">
        <w:rPr>
          <w:rFonts w:ascii="Garamond" w:hAnsi="Garamond" w:cs="Arial"/>
          <w:color w:val="00B0F0"/>
          <w:sz w:val="22"/>
          <w:szCs w:val="22"/>
        </w:rPr>
        <w:t xml:space="preserve"> nr 3</w:t>
      </w:r>
    </w:p>
    <w:p w14:paraId="23EDC394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7A492C46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374DC6E" w14:textId="5A6F48D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653955BB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39AC4D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437D769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3F3C6C6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C189A6C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26E8C846" w14:textId="77777777" w:rsidR="00EC45E3" w:rsidRDefault="00EC45E3" w:rsidP="00EC45E3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7F85ED78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9DF590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B0237FB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B57F142" w14:textId="26E2848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7CF43ED" w14:textId="237BC7F3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dzierżawionych butli, nastąpi przelewem w ciągu </w:t>
      </w:r>
      <w:r w:rsidR="00010878">
        <w:rPr>
          <w:rFonts w:ascii="Garamond" w:hAnsi="Garamond" w:cs="Arial"/>
          <w:sz w:val="22"/>
          <w:szCs w:val="22"/>
        </w:rPr>
        <w:t>6</w:t>
      </w:r>
      <w:r>
        <w:rPr>
          <w:rFonts w:ascii="Garamond" w:hAnsi="Garamond" w:cs="Arial"/>
          <w:sz w:val="22"/>
          <w:szCs w:val="22"/>
        </w:rPr>
        <w:t xml:space="preserve">0 dni od daty otrzymania prawidłowo wystawionej faktury. Dzierżawa liczona będzie od daty oddania przedmiotu dzierżawy do eksploatacji oraz dokonania wszelkich podłączeń z siecią szpitalną. </w:t>
      </w:r>
    </w:p>
    <w:p w14:paraId="356D917F" w14:textId="77777777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010878">
        <w:rPr>
          <w:rFonts w:ascii="Garamond" w:hAnsi="Garamond" w:cs="Arial"/>
          <w:sz w:val="22"/>
          <w:szCs w:val="22"/>
        </w:rPr>
        <w:t>6</w:t>
      </w:r>
      <w:r>
        <w:rPr>
          <w:rFonts w:ascii="Garamond" w:hAnsi="Garamond" w:cs="Arial"/>
          <w:sz w:val="22"/>
          <w:szCs w:val="22"/>
        </w:rPr>
        <w:t>0 dni od daty otrzymania prawidłowo wystawionej faktury, na rachunek bankowy Wykonawcy wskazany na fakturze. Wykonawca prześlę fakturę w formacie PDF na adres e-mail___________</w:t>
      </w:r>
    </w:p>
    <w:p w14:paraId="47738A08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3683270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7D146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3983A91A" w14:textId="7B5982C6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legalizacji i konserwacji butli, opakowania zabezpieczające przed uszkodzeniem w czasie transportu w sposób określony normami przedmiotowymi lub w sposób stosowany przez Wykonawcę.</w:t>
      </w:r>
    </w:p>
    <w:p w14:paraId="0AFB1873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5DE5AAA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4ECF9477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0C7F78FE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15160FF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A02DD5E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AF34AF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27A83A2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7BCB9B1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4D09D903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DD71425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0F2C90EF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złożenia wniosku o przedłużenie ważności świadectwa bądź pozwolenia i po jego uzyskaniu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do niezwłocznego przekazania w formie kserokopii potwierdzonej ,,za zgodność z oryginałem”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do Zamawiającego.</w:t>
      </w:r>
    </w:p>
    <w:p w14:paraId="3BC0CADC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6E332FF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CC2F81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1EB50FA2" w14:textId="77777777" w:rsidR="00EC45E3" w:rsidRDefault="00EC45E3" w:rsidP="00EC45E3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3257BF1" w14:textId="77777777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w wysokości 5% wartości brutto umowy, gdy któraś ze stron odstąpi od umowy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powodu okoliczności, za które odpowiada Wykonawca,</w:t>
      </w:r>
    </w:p>
    <w:p w14:paraId="701087F7" w14:textId="77777777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</w:t>
      </w:r>
      <w:r w:rsidR="00A54865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>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453D1082" w14:textId="77777777" w:rsidR="00EC45E3" w:rsidRDefault="00EC45E3" w:rsidP="00EC45E3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52AF15C8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  <w:r w:rsidR="000C092B">
        <w:rPr>
          <w:rFonts w:ascii="Garamond" w:hAnsi="Garamond" w:cs="Arial"/>
          <w:sz w:val="22"/>
          <w:szCs w:val="22"/>
        </w:rPr>
        <w:t>Łączna wartość kar umownych nie może przekroczyć w okresie obowiązywania umowy kwoty 100 000,00 zł brutto.</w:t>
      </w:r>
    </w:p>
    <w:p w14:paraId="21E3693B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na zasadach ogólnych w przypadku, gdy wysokość uzyskanej kary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nie pokrywa wartości poniesionej szkody.</w:t>
      </w:r>
    </w:p>
    <w:p w14:paraId="2C48D28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00C15392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13AFC94E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59CA70D4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465762E6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2179E6AD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5C933B8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175EE111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2DECFFCD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81E1EE8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694966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7D5ACB73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1F3BF969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5ADBE3B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40BBFAF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06987A08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228E2846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42ABD51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lastRenderedPageBreak/>
        <w:t>§ 11</w:t>
      </w:r>
    </w:p>
    <w:p w14:paraId="551A3D53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AAF89EB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>
        <w:rPr>
          <w:rFonts w:ascii="Garamond" w:hAnsi="Garamond" w:cs="Arial"/>
          <w:b/>
          <w:bCs/>
          <w:color w:val="000000"/>
          <w:sz w:val="22"/>
          <w:szCs w:val="22"/>
        </w:rPr>
        <w:t>Anna Szczepaniak</w:t>
      </w:r>
    </w:p>
    <w:p w14:paraId="6B4AE45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 xml:space="preserve">tel.: </w:t>
      </w:r>
      <w:r>
        <w:rPr>
          <w:rFonts w:ascii="Garamond" w:hAnsi="Garamond" w:cs="Arial"/>
          <w:b/>
          <w:color w:val="000000"/>
          <w:sz w:val="22"/>
          <w:szCs w:val="22"/>
        </w:rPr>
        <w:t>61/82</w:t>
      </w:r>
      <w:r w:rsidR="005D4797">
        <w:rPr>
          <w:rFonts w:ascii="Garamond" w:hAnsi="Garamond" w:cs="Arial"/>
          <w:b/>
          <w:color w:val="000000"/>
          <w:sz w:val="22"/>
          <w:szCs w:val="22"/>
        </w:rPr>
        <w:t>-</w:t>
      </w:r>
      <w:r>
        <w:rPr>
          <w:rFonts w:ascii="Garamond" w:hAnsi="Garamond" w:cs="Arial"/>
          <w:b/>
          <w:color w:val="000000"/>
          <w:sz w:val="22"/>
          <w:szCs w:val="22"/>
        </w:rPr>
        <w:t>12-516 kom. 504-414-050</w:t>
      </w:r>
      <w:r>
        <w:rPr>
          <w:rFonts w:ascii="Garamond" w:hAnsi="Garamond" w:cs="Arial"/>
          <w:b/>
          <w:sz w:val="22"/>
          <w:szCs w:val="22"/>
        </w:rPr>
        <w:t>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techniczny@lutycka.pl</w:t>
      </w:r>
    </w:p>
    <w:p w14:paraId="3327EED9" w14:textId="77777777" w:rsidR="00EC45E3" w:rsidRDefault="00EC45E3" w:rsidP="00EC45E3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1E02C8A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6BD9B0D9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1962556B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6C73A297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2B3167F4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16DC11A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0A95C489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2EA17730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036647DB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05DF40C1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60C3D552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Zamawiający 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odniesieniu do Opóźnienia Covid-19, każda ze Stron podejmie handlowo uzasadnione wysiłki w celu uniknięcia lub złagodzenia skutków takiego opóźnienia. Każda ze Stron przekaże niezwłocznie drugiej Stronie stosowne informacje w przypadku powzięcia wiadomości o powstaniu Opóźnienia Covid-19.</w:t>
      </w:r>
    </w:p>
    <w:p w14:paraId="53DBA73E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2CABEA6A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A4CA5C5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870976" w14:textId="77777777" w:rsidR="00CE1856" w:rsidRDefault="00CE1856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4980586C" w14:textId="64347C0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BCD099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63F6B8D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B1D9355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08A9D017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7A909C2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75A0BC46" w14:textId="7382C37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3263B2EE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5D424B6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6912233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D9CE54" w14:textId="18C3060B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CCB9C4E" w14:textId="7A381AAC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5643D7B" w14:textId="01978169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C4C57F0" w14:textId="07D64DE9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7799B5" w14:textId="5E507D78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0EA5C7A" w14:textId="77777777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CD3126" w14:textId="77777777" w:rsidR="00EC45E3" w:rsidRDefault="00EC45E3" w:rsidP="005D4797">
      <w:pPr>
        <w:spacing w:line="276" w:lineRule="auto"/>
        <w:ind w:firstLine="708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p w14:paraId="48E36754" w14:textId="77777777" w:rsidR="00EC0A88" w:rsidRDefault="00EC0A88"/>
    <w:sectPr w:rsidR="00EC0A88" w:rsidSect="00F32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FCF8F" w14:textId="77777777" w:rsidR="00520F5E" w:rsidRDefault="00520F5E" w:rsidP="00EC45E3">
      <w:r>
        <w:separator/>
      </w:r>
    </w:p>
  </w:endnote>
  <w:endnote w:type="continuationSeparator" w:id="0">
    <w:p w14:paraId="50B1205A" w14:textId="77777777" w:rsidR="00520F5E" w:rsidRDefault="00520F5E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F7A6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4A21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CB12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51968" w14:textId="77777777" w:rsidR="00520F5E" w:rsidRDefault="00520F5E" w:rsidP="00EC45E3">
      <w:r>
        <w:separator/>
      </w:r>
    </w:p>
  </w:footnote>
  <w:footnote w:type="continuationSeparator" w:id="0">
    <w:p w14:paraId="37EA808C" w14:textId="77777777" w:rsidR="00520F5E" w:rsidRDefault="00520F5E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2226C" w14:textId="2F698A13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DD462" w14:textId="7EE2BC9C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B8682" w14:textId="74850DA6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961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4241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97466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6803430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12170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800284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082528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5765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245073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53256498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65283210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55786388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620532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10878"/>
    <w:rsid w:val="00022ED6"/>
    <w:rsid w:val="00080C55"/>
    <w:rsid w:val="000C092B"/>
    <w:rsid w:val="000C0DA3"/>
    <w:rsid w:val="000D1CAB"/>
    <w:rsid w:val="001D30FF"/>
    <w:rsid w:val="002547E1"/>
    <w:rsid w:val="00306A59"/>
    <w:rsid w:val="00327841"/>
    <w:rsid w:val="003467DA"/>
    <w:rsid w:val="00366A6E"/>
    <w:rsid w:val="00520F5E"/>
    <w:rsid w:val="005D4797"/>
    <w:rsid w:val="006455DF"/>
    <w:rsid w:val="00664282"/>
    <w:rsid w:val="006B077B"/>
    <w:rsid w:val="006D1D56"/>
    <w:rsid w:val="00705AF5"/>
    <w:rsid w:val="007106D0"/>
    <w:rsid w:val="007265A1"/>
    <w:rsid w:val="007D416F"/>
    <w:rsid w:val="008A6820"/>
    <w:rsid w:val="008B6F7D"/>
    <w:rsid w:val="008E6DA5"/>
    <w:rsid w:val="0093757F"/>
    <w:rsid w:val="00950AEB"/>
    <w:rsid w:val="00A54865"/>
    <w:rsid w:val="00CE1856"/>
    <w:rsid w:val="00D45E81"/>
    <w:rsid w:val="00D81878"/>
    <w:rsid w:val="00D94AE2"/>
    <w:rsid w:val="00DE522D"/>
    <w:rsid w:val="00DF25D7"/>
    <w:rsid w:val="00E118A0"/>
    <w:rsid w:val="00EC0A88"/>
    <w:rsid w:val="00EC45E3"/>
    <w:rsid w:val="00F32EDB"/>
    <w:rsid w:val="00F91A19"/>
    <w:rsid w:val="00FB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8D20D"/>
  <w15:docId w15:val="{333BC4D0-8FEB-4055-9897-77B1EA75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8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87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8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8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8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D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28FC0-4E3A-402E-8C26-3B35D020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2264</Words>
  <Characters>13587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</cp:revision>
  <dcterms:created xsi:type="dcterms:W3CDTF">2022-08-29T05:24:00Z</dcterms:created>
  <dcterms:modified xsi:type="dcterms:W3CDTF">2022-08-29T06:52:00Z</dcterms:modified>
</cp:coreProperties>
</file>