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D0501" w:rsidRDefault="00B258F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9D0501">
        <w:rPr>
          <w:rFonts w:ascii="Arial Narrow" w:hAnsi="Arial Narrow" w:cs="Arial"/>
          <w:sz w:val="22"/>
          <w:szCs w:val="22"/>
        </w:rPr>
        <w:t>Bydgoszcz</w:t>
      </w:r>
      <w:r w:rsidR="006A5DF1" w:rsidRPr="009D0501">
        <w:rPr>
          <w:rFonts w:ascii="Arial Narrow" w:hAnsi="Arial Narrow" w:cs="Arial"/>
          <w:sz w:val="22"/>
          <w:szCs w:val="22"/>
        </w:rPr>
        <w:t xml:space="preserve"> dnia: </w:t>
      </w:r>
      <w:r w:rsidRPr="009D0501">
        <w:rPr>
          <w:rFonts w:ascii="Arial Narrow" w:hAnsi="Arial Narrow" w:cs="Arial"/>
          <w:sz w:val="22"/>
          <w:szCs w:val="22"/>
        </w:rPr>
        <w:t>2022-08-31</w:t>
      </w:r>
    </w:p>
    <w:p w:rsidR="0029606A" w:rsidRPr="009D0501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9D0501" w:rsidRDefault="00B258F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9D050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9D0501" w:rsidRDefault="00B258F4" w:rsidP="006A5DF1">
      <w:pPr>
        <w:rPr>
          <w:rFonts w:ascii="Arial Narrow" w:hAnsi="Arial Narrow" w:cs="Arial"/>
          <w:sz w:val="22"/>
          <w:szCs w:val="22"/>
        </w:rPr>
      </w:pPr>
      <w:r w:rsidRPr="009D0501">
        <w:rPr>
          <w:rFonts w:ascii="Arial Narrow" w:hAnsi="Arial Narrow" w:cs="Arial"/>
          <w:sz w:val="22"/>
          <w:szCs w:val="22"/>
        </w:rPr>
        <w:t>Powstańców Warszawy</w:t>
      </w:r>
      <w:r w:rsidR="006A5DF1" w:rsidRPr="009D0501">
        <w:rPr>
          <w:rFonts w:ascii="Arial Narrow" w:hAnsi="Arial Narrow" w:cs="Arial"/>
          <w:sz w:val="22"/>
          <w:szCs w:val="22"/>
        </w:rPr>
        <w:t xml:space="preserve"> </w:t>
      </w:r>
      <w:r w:rsidRPr="009D0501">
        <w:rPr>
          <w:rFonts w:ascii="Arial Narrow" w:hAnsi="Arial Narrow" w:cs="Arial"/>
          <w:sz w:val="22"/>
          <w:szCs w:val="22"/>
        </w:rPr>
        <w:t>5</w:t>
      </w:r>
    </w:p>
    <w:p w:rsidR="006A5DF1" w:rsidRPr="009D0501" w:rsidRDefault="00B258F4" w:rsidP="006A5DF1">
      <w:pPr>
        <w:rPr>
          <w:rFonts w:ascii="Arial Narrow" w:hAnsi="Arial Narrow" w:cs="Arial"/>
          <w:sz w:val="22"/>
          <w:szCs w:val="22"/>
        </w:rPr>
      </w:pPr>
      <w:r w:rsidRPr="009D0501">
        <w:rPr>
          <w:rFonts w:ascii="Arial Narrow" w:hAnsi="Arial Narrow" w:cs="Arial"/>
          <w:sz w:val="22"/>
          <w:szCs w:val="22"/>
        </w:rPr>
        <w:t>85-681</w:t>
      </w:r>
      <w:r w:rsidR="006A5DF1" w:rsidRPr="009D0501">
        <w:rPr>
          <w:rFonts w:ascii="Arial Narrow" w:hAnsi="Arial Narrow" w:cs="Arial"/>
          <w:sz w:val="22"/>
          <w:szCs w:val="22"/>
        </w:rPr>
        <w:t xml:space="preserve"> </w:t>
      </w:r>
      <w:r w:rsidRPr="009D0501">
        <w:rPr>
          <w:rFonts w:ascii="Arial Narrow" w:hAnsi="Arial Narrow" w:cs="Arial"/>
          <w:sz w:val="22"/>
          <w:szCs w:val="22"/>
        </w:rPr>
        <w:t>Bydgoszcz</w:t>
      </w:r>
    </w:p>
    <w:p w:rsidR="006A5DF1" w:rsidRPr="009D0501" w:rsidRDefault="006A5DF1" w:rsidP="006A5DF1">
      <w:pPr>
        <w:jc w:val="both"/>
        <w:rPr>
          <w:rFonts w:ascii="Arial Narrow" w:hAnsi="Arial Narrow" w:cs="Arial"/>
          <w:bCs/>
        </w:rPr>
      </w:pPr>
      <w:r w:rsidRPr="009D0501">
        <w:rPr>
          <w:rFonts w:ascii="Arial Narrow" w:hAnsi="Arial Narrow" w:cs="Arial"/>
          <w:bCs/>
        </w:rPr>
        <w:t>……………………………………</w:t>
      </w:r>
    </w:p>
    <w:p w:rsidR="006A5DF1" w:rsidRPr="009D0501" w:rsidRDefault="006A5DF1" w:rsidP="006A5DF1">
      <w:pPr>
        <w:jc w:val="both"/>
        <w:rPr>
          <w:rFonts w:ascii="Arial Narrow" w:hAnsi="Arial Narrow" w:cs="Arial"/>
          <w:bCs/>
        </w:rPr>
      </w:pPr>
      <w:r w:rsidRPr="009D0501">
        <w:rPr>
          <w:rFonts w:ascii="Arial Narrow" w:hAnsi="Arial Narrow" w:cs="Arial"/>
          <w:bCs/>
        </w:rPr>
        <w:t>[nazwa zamawiającego, adres]</w:t>
      </w:r>
    </w:p>
    <w:p w:rsidR="006A5DF1" w:rsidRPr="009D050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9D0501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9D0501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BF72AA" w:rsidRDefault="009D050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="00BF72AA">
        <w:rPr>
          <w:rFonts w:ascii="Arial Narrow" w:hAnsi="Arial Narrow" w:cs="Arial"/>
          <w:b/>
          <w:sz w:val="22"/>
          <w:szCs w:val="22"/>
        </w:rPr>
        <w:t>6982/2022</w:t>
      </w:r>
    </w:p>
    <w:p w:rsidR="006A5DF1" w:rsidRPr="009D050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9D0501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9D050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9D0501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9D0501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9D0501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9D050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9D050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9D0501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D0501">
        <w:rPr>
          <w:rFonts w:ascii="Arial Narrow" w:hAnsi="Arial Narrow" w:cs="Arial"/>
          <w:sz w:val="24"/>
          <w:szCs w:val="24"/>
        </w:rPr>
        <w:t>WYJAŚNIENI</w:t>
      </w:r>
      <w:r w:rsidR="00520165" w:rsidRPr="009D0501">
        <w:rPr>
          <w:rFonts w:ascii="Arial Narrow" w:hAnsi="Arial Narrow" w:cs="Arial"/>
          <w:sz w:val="24"/>
          <w:szCs w:val="24"/>
        </w:rPr>
        <w:t>A</w:t>
      </w:r>
      <w:r w:rsidR="00632C3C" w:rsidRPr="009D0501">
        <w:rPr>
          <w:rFonts w:ascii="Arial Narrow" w:hAnsi="Arial Narrow" w:cs="Arial"/>
          <w:sz w:val="24"/>
          <w:szCs w:val="24"/>
        </w:rPr>
        <w:t xml:space="preserve"> TREŚCI</w:t>
      </w:r>
      <w:r w:rsidR="0029606A" w:rsidRPr="009D0501">
        <w:rPr>
          <w:rFonts w:ascii="Arial Narrow" w:hAnsi="Arial Narrow" w:cs="Arial"/>
          <w:sz w:val="24"/>
          <w:szCs w:val="24"/>
        </w:rPr>
        <w:t xml:space="preserve"> SWZ</w:t>
      </w:r>
      <w:r w:rsidR="00F7599A">
        <w:rPr>
          <w:rFonts w:ascii="Arial Narrow" w:hAnsi="Arial Narrow" w:cs="Arial"/>
          <w:sz w:val="24"/>
          <w:szCs w:val="24"/>
        </w:rPr>
        <w:t xml:space="preserve"> - 2</w:t>
      </w:r>
    </w:p>
    <w:p w:rsidR="006D4AB3" w:rsidRPr="009D0501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D0501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9D0501">
        <w:rPr>
          <w:rFonts w:ascii="Arial Narrow" w:hAnsi="Arial Narrow" w:cs="Arial"/>
          <w:sz w:val="22"/>
          <w:szCs w:val="22"/>
        </w:rPr>
        <w:t>p</w:t>
      </w:r>
      <w:r w:rsidRPr="009D0501">
        <w:rPr>
          <w:rFonts w:ascii="Arial Narrow" w:hAnsi="Arial Narrow" w:cs="Arial"/>
          <w:sz w:val="22"/>
          <w:szCs w:val="22"/>
        </w:rPr>
        <w:t>ostępowani</w:t>
      </w:r>
      <w:r w:rsidR="006A5DF1" w:rsidRPr="009D0501">
        <w:rPr>
          <w:rFonts w:ascii="Arial Narrow" w:hAnsi="Arial Narrow" w:cs="Arial"/>
          <w:sz w:val="22"/>
          <w:szCs w:val="22"/>
        </w:rPr>
        <w:t>a</w:t>
      </w:r>
      <w:r w:rsidRPr="009D0501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9D0501">
        <w:rPr>
          <w:rFonts w:ascii="Arial Narrow" w:hAnsi="Arial Narrow" w:cs="Arial"/>
          <w:sz w:val="22"/>
          <w:szCs w:val="22"/>
        </w:rPr>
        <w:t>go</w:t>
      </w:r>
      <w:r w:rsidRPr="009D0501">
        <w:rPr>
          <w:rFonts w:ascii="Arial Narrow" w:hAnsi="Arial Narrow" w:cs="Arial"/>
          <w:sz w:val="22"/>
          <w:szCs w:val="22"/>
        </w:rPr>
        <w:t xml:space="preserve"> w trybie </w:t>
      </w:r>
      <w:r w:rsidR="00B258F4" w:rsidRPr="009D0501">
        <w:rPr>
          <w:rFonts w:ascii="Arial Narrow" w:hAnsi="Arial Narrow" w:cs="Arial"/>
          <w:sz w:val="22"/>
          <w:szCs w:val="22"/>
        </w:rPr>
        <w:t>podstawowy</w:t>
      </w:r>
      <w:r w:rsidR="009D0501">
        <w:rPr>
          <w:rFonts w:ascii="Arial Narrow" w:hAnsi="Arial Narrow" w:cs="Arial"/>
          <w:sz w:val="22"/>
          <w:szCs w:val="22"/>
        </w:rPr>
        <w:t>m</w:t>
      </w:r>
      <w:r w:rsidR="00B258F4" w:rsidRPr="009D0501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9D0501">
        <w:rPr>
          <w:rFonts w:ascii="Arial Narrow" w:hAnsi="Arial Narrow" w:cs="Arial"/>
          <w:b/>
          <w:sz w:val="22"/>
          <w:szCs w:val="22"/>
        </w:rPr>
        <w:t xml:space="preserve"> </w:t>
      </w:r>
      <w:r w:rsidRPr="009D0501">
        <w:rPr>
          <w:rFonts w:ascii="Arial Narrow" w:hAnsi="Arial Narrow" w:cs="Arial"/>
          <w:bCs/>
          <w:sz w:val="22"/>
          <w:szCs w:val="22"/>
        </w:rPr>
        <w:t>na</w:t>
      </w:r>
      <w:r w:rsidRPr="009D0501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9D0501">
        <w:rPr>
          <w:rFonts w:ascii="Arial Narrow" w:hAnsi="Arial Narrow" w:cs="Arial"/>
          <w:bCs/>
          <w:sz w:val="22"/>
          <w:szCs w:val="22"/>
        </w:rPr>
        <w:t>”</w:t>
      </w:r>
      <w:r w:rsidR="00B258F4" w:rsidRPr="009D0501">
        <w:rPr>
          <w:rFonts w:ascii="Arial Narrow" w:hAnsi="Arial Narrow" w:cs="Arial"/>
          <w:b/>
          <w:bCs/>
          <w:sz w:val="22"/>
          <w:szCs w:val="22"/>
        </w:rPr>
        <w:t xml:space="preserve">Dostawa cystoskopu giętkiego w ilości 10 </w:t>
      </w:r>
      <w:proofErr w:type="spellStart"/>
      <w:r w:rsidR="00B258F4" w:rsidRPr="009D0501">
        <w:rPr>
          <w:rFonts w:ascii="Arial Narrow" w:hAnsi="Arial Narrow" w:cs="Arial"/>
          <w:b/>
          <w:bCs/>
          <w:sz w:val="22"/>
          <w:szCs w:val="22"/>
        </w:rPr>
        <w:t>kpl</w:t>
      </w:r>
      <w:proofErr w:type="spellEnd"/>
      <w:r w:rsidR="00B258F4" w:rsidRPr="009D0501">
        <w:rPr>
          <w:rFonts w:ascii="Arial Narrow" w:hAnsi="Arial Narrow" w:cs="Arial"/>
          <w:b/>
          <w:bCs/>
          <w:sz w:val="22"/>
          <w:szCs w:val="22"/>
        </w:rPr>
        <w:t>.</w:t>
      </w:r>
      <w:r w:rsidR="00E72428" w:rsidRPr="009D0501">
        <w:rPr>
          <w:rFonts w:ascii="Arial Narrow" w:hAnsi="Arial Narrow" w:cs="Arial"/>
          <w:bCs/>
          <w:sz w:val="22"/>
          <w:szCs w:val="22"/>
        </w:rPr>
        <w:t>”</w:t>
      </w:r>
      <w:r w:rsidRPr="009D0501">
        <w:rPr>
          <w:rFonts w:ascii="Arial Narrow" w:hAnsi="Arial Narrow" w:cs="Arial"/>
          <w:b/>
          <w:sz w:val="22"/>
          <w:szCs w:val="22"/>
        </w:rPr>
        <w:t xml:space="preserve"> </w:t>
      </w:r>
      <w:r w:rsidRPr="009D0501">
        <w:rPr>
          <w:rFonts w:ascii="Arial Narrow" w:hAnsi="Arial Narrow" w:cs="Arial"/>
          <w:bCs/>
          <w:sz w:val="22"/>
          <w:szCs w:val="22"/>
        </w:rPr>
        <w:t xml:space="preserve">– </w:t>
      </w:r>
      <w:proofErr w:type="gramStart"/>
      <w:r w:rsidRPr="009D0501">
        <w:rPr>
          <w:rFonts w:ascii="Arial Narrow" w:hAnsi="Arial Narrow" w:cs="Arial"/>
          <w:bCs/>
          <w:sz w:val="22"/>
          <w:szCs w:val="22"/>
        </w:rPr>
        <w:t>znak</w:t>
      </w:r>
      <w:proofErr w:type="gramEnd"/>
      <w:r w:rsidRPr="009D0501">
        <w:rPr>
          <w:rFonts w:ascii="Arial Narrow" w:hAnsi="Arial Narrow" w:cs="Arial"/>
          <w:bCs/>
          <w:sz w:val="22"/>
          <w:szCs w:val="22"/>
        </w:rPr>
        <w:t xml:space="preserve"> sprawy</w:t>
      </w:r>
      <w:r w:rsidRPr="009D0501">
        <w:rPr>
          <w:rFonts w:ascii="Arial Narrow" w:hAnsi="Arial Narrow" w:cs="Arial"/>
          <w:b/>
          <w:sz w:val="22"/>
          <w:szCs w:val="22"/>
        </w:rPr>
        <w:t xml:space="preserve"> </w:t>
      </w:r>
      <w:r w:rsidR="00B258F4" w:rsidRPr="009D0501">
        <w:rPr>
          <w:rFonts w:ascii="Arial Narrow" w:hAnsi="Arial Narrow" w:cs="Arial"/>
          <w:b/>
          <w:sz w:val="22"/>
          <w:szCs w:val="22"/>
        </w:rPr>
        <w:t>118/2022</w:t>
      </w:r>
      <w:r w:rsidRPr="009D0501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9D0501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9D0501">
        <w:rPr>
          <w:rFonts w:ascii="Arial Narrow" w:hAnsi="Arial Narrow" w:cs="Arial"/>
          <w:sz w:val="22"/>
          <w:szCs w:val="22"/>
        </w:rPr>
        <w:t xml:space="preserve">Zamawiający, </w:t>
      </w:r>
      <w:r w:rsidR="00B258F4" w:rsidRPr="009D0501">
        <w:rPr>
          <w:rFonts w:ascii="Arial Narrow" w:hAnsi="Arial Narrow" w:cs="Arial"/>
          <w:b/>
          <w:sz w:val="22"/>
          <w:szCs w:val="22"/>
        </w:rPr>
        <w:t>10WSzKzP SPZOZ</w:t>
      </w:r>
      <w:r w:rsidRPr="009D050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9D0501">
        <w:rPr>
          <w:rFonts w:ascii="Arial Narrow" w:hAnsi="Arial Narrow" w:cs="Arial"/>
          <w:sz w:val="22"/>
          <w:szCs w:val="22"/>
        </w:rPr>
        <w:t>284</w:t>
      </w:r>
      <w:r w:rsidRPr="009D0501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9D0501">
        <w:rPr>
          <w:rFonts w:ascii="Arial Narrow" w:hAnsi="Arial Narrow" w:cs="Arial"/>
          <w:sz w:val="22"/>
          <w:szCs w:val="22"/>
        </w:rPr>
        <w:t>6</w:t>
      </w:r>
      <w:r w:rsidRPr="009D0501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D0501">
        <w:rPr>
          <w:rFonts w:ascii="Arial Narrow" w:hAnsi="Arial Narrow" w:cs="Arial"/>
          <w:sz w:val="22"/>
          <w:szCs w:val="22"/>
        </w:rPr>
        <w:t>11</w:t>
      </w:r>
      <w:r w:rsidRPr="009D0501">
        <w:rPr>
          <w:rFonts w:ascii="Arial Narrow" w:hAnsi="Arial Narrow" w:cs="Arial"/>
          <w:sz w:val="22"/>
          <w:szCs w:val="22"/>
        </w:rPr>
        <w:t xml:space="preserve"> </w:t>
      </w:r>
      <w:r w:rsidR="0029606A" w:rsidRPr="009D0501">
        <w:rPr>
          <w:rFonts w:ascii="Arial Narrow" w:hAnsi="Arial Narrow" w:cs="Arial"/>
          <w:sz w:val="22"/>
          <w:szCs w:val="22"/>
        </w:rPr>
        <w:t xml:space="preserve">września </w:t>
      </w:r>
      <w:r w:rsidRPr="009D0501">
        <w:rPr>
          <w:rFonts w:ascii="Arial Narrow" w:hAnsi="Arial Narrow" w:cs="Arial"/>
          <w:sz w:val="22"/>
          <w:szCs w:val="22"/>
        </w:rPr>
        <w:t>20</w:t>
      </w:r>
      <w:r w:rsidR="0029606A" w:rsidRPr="009D0501">
        <w:rPr>
          <w:rFonts w:ascii="Arial Narrow" w:hAnsi="Arial Narrow" w:cs="Arial"/>
          <w:sz w:val="22"/>
          <w:szCs w:val="22"/>
        </w:rPr>
        <w:t>19</w:t>
      </w:r>
      <w:r w:rsidRPr="009D0501">
        <w:rPr>
          <w:rFonts w:ascii="Arial Narrow" w:hAnsi="Arial Narrow" w:cs="Arial"/>
          <w:sz w:val="22"/>
          <w:szCs w:val="22"/>
        </w:rPr>
        <w:t xml:space="preserve"> r</w:t>
      </w:r>
      <w:r w:rsidR="0029606A" w:rsidRPr="009D0501">
        <w:rPr>
          <w:rFonts w:ascii="Arial Narrow" w:hAnsi="Arial Narrow" w:cs="Arial"/>
          <w:sz w:val="22"/>
          <w:szCs w:val="22"/>
        </w:rPr>
        <w:t>.</w:t>
      </w:r>
      <w:r w:rsidRPr="009D0501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D0501">
        <w:rPr>
          <w:rFonts w:ascii="Arial Narrow" w:hAnsi="Arial Narrow" w:cs="Arial"/>
          <w:sz w:val="22"/>
          <w:szCs w:val="22"/>
        </w:rPr>
        <w:t>z</w:t>
      </w:r>
      <w:r w:rsidRPr="009D0501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D0501">
        <w:rPr>
          <w:rFonts w:ascii="Arial Narrow" w:hAnsi="Arial Narrow" w:cs="Arial"/>
          <w:sz w:val="22"/>
          <w:szCs w:val="22"/>
        </w:rPr>
        <w:t>p</w:t>
      </w:r>
      <w:r w:rsidRPr="009D0501">
        <w:rPr>
          <w:rFonts w:ascii="Arial Narrow" w:hAnsi="Arial Narrow" w:cs="Arial"/>
          <w:sz w:val="22"/>
          <w:szCs w:val="22"/>
        </w:rPr>
        <w:t xml:space="preserve">ublicznych </w:t>
      </w:r>
      <w:r w:rsidR="00B258F4" w:rsidRPr="009D0501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B258F4" w:rsidRPr="009D0501">
        <w:rPr>
          <w:rFonts w:ascii="Arial Narrow" w:hAnsi="Arial Narrow" w:cs="Arial"/>
          <w:sz w:val="22"/>
          <w:szCs w:val="22"/>
        </w:rPr>
        <w:t>z</w:t>
      </w:r>
      <w:proofErr w:type="gramEnd"/>
      <w:r w:rsidR="00B258F4" w:rsidRPr="009D0501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B258F4" w:rsidRPr="009D0501">
        <w:rPr>
          <w:rFonts w:ascii="Arial Narrow" w:hAnsi="Arial Narrow" w:cs="Arial"/>
          <w:sz w:val="22"/>
          <w:szCs w:val="22"/>
        </w:rPr>
        <w:t>zm</w:t>
      </w:r>
      <w:proofErr w:type="gramEnd"/>
      <w:r w:rsidR="00B258F4" w:rsidRPr="009D0501">
        <w:rPr>
          <w:rFonts w:ascii="Arial Narrow" w:hAnsi="Arial Narrow" w:cs="Arial"/>
          <w:sz w:val="22"/>
          <w:szCs w:val="22"/>
        </w:rPr>
        <w:t>.)</w:t>
      </w:r>
      <w:r w:rsidR="00BE7BFD" w:rsidRPr="009D0501">
        <w:rPr>
          <w:rFonts w:ascii="Arial Narrow" w:hAnsi="Arial Narrow" w:cs="Arial"/>
          <w:sz w:val="22"/>
          <w:szCs w:val="22"/>
        </w:rPr>
        <w:t xml:space="preserve">, </w:t>
      </w:r>
      <w:r w:rsidR="00E74BC3" w:rsidRPr="009D0501">
        <w:rPr>
          <w:rFonts w:ascii="Arial Narrow" w:hAnsi="Arial Narrow" w:cs="Arial"/>
          <w:sz w:val="22"/>
          <w:szCs w:val="22"/>
        </w:rPr>
        <w:t>udostępnia</w:t>
      </w:r>
      <w:r w:rsidR="00BE7BFD" w:rsidRPr="009D0501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D0501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D0501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D0501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D0501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9D0501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9D0501">
        <w:rPr>
          <w:rFonts w:ascii="Arial Narrow" w:hAnsi="Arial Narrow" w:cs="Arial"/>
          <w:sz w:val="22"/>
          <w:szCs w:val="22"/>
        </w:rPr>
        <w:t>wraz z wyjaśnieniami</w:t>
      </w:r>
      <w:r w:rsidR="0012774F" w:rsidRPr="009D0501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258F4" w:rsidRPr="009D0501" w:rsidTr="000323F3">
        <w:tc>
          <w:tcPr>
            <w:tcW w:w="9356" w:type="dxa"/>
            <w:shd w:val="clear" w:color="auto" w:fill="auto"/>
          </w:tcPr>
          <w:p w:rsidR="00B258F4" w:rsidRPr="009D0501" w:rsidRDefault="00B258F4" w:rsidP="000323F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9D0501" w:rsidRDefault="00B258F4" w:rsidP="009D0501">
            <w:pPr>
              <w:numPr>
                <w:ilvl w:val="0"/>
                <w:numId w:val="9"/>
              </w:numPr>
              <w:spacing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Czy Zamawiający dopuści cystoskop giętki o parametrach równoważnych lub zbliżonych do </w:t>
            </w:r>
            <w:proofErr w:type="gramStart"/>
            <w:r w:rsidRPr="009D0501">
              <w:rPr>
                <w:rFonts w:ascii="Arial Narrow" w:hAnsi="Arial Narrow" w:cs="Arial"/>
                <w:sz w:val="22"/>
                <w:szCs w:val="22"/>
              </w:rPr>
              <w:t>wymaganego</w:t>
            </w:r>
            <w:proofErr w:type="gramEnd"/>
          </w:p>
          <w:p w:rsidR="00B258F4" w:rsidRPr="009D0501" w:rsidRDefault="00B258F4" w:rsidP="009D050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gramStart"/>
            <w:r w:rsidRPr="009D0501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 następujących parametrach: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>1.Rozmiar kanału roboczego: 7,5 Fr.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>2. Rozmiar płaszcza nie większy niż 15 Fr.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>3. Kąt pola widzenia: 110°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>4. Długość robocza z 40 cm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5. Maksymalne wygięcie końcówki </w:t>
            </w:r>
            <w:proofErr w:type="spellStart"/>
            <w:r w:rsidRPr="009D0501">
              <w:rPr>
                <w:rFonts w:ascii="Arial Narrow" w:hAnsi="Arial Narrow" w:cs="Arial"/>
                <w:sz w:val="22"/>
                <w:szCs w:val="22"/>
              </w:rPr>
              <w:t>dystalnej</w:t>
            </w:r>
            <w:proofErr w:type="spellEnd"/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 210 ° do góry, 150 ° do dołu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6. Wejście do kanału instrumentowego typu </w:t>
            </w:r>
            <w:proofErr w:type="spellStart"/>
            <w:r w:rsidRPr="009D0501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 z </w:t>
            </w:r>
            <w:r w:rsidR="009D0501" w:rsidRPr="009D0501">
              <w:rPr>
                <w:rFonts w:ascii="Arial Narrow" w:hAnsi="Arial Narrow" w:cs="Arial"/>
                <w:sz w:val="22"/>
                <w:szCs w:val="22"/>
              </w:rPr>
              <w:t xml:space="preserve">dedykowanym </w:t>
            </w:r>
            <w:proofErr w:type="spellStart"/>
            <w:r w:rsidR="009D0501" w:rsidRPr="009D0501">
              <w:rPr>
                <w:rFonts w:ascii="Arial Narrow" w:hAnsi="Arial Narrow" w:cs="Arial"/>
                <w:sz w:val="22"/>
                <w:szCs w:val="22"/>
              </w:rPr>
              <w:t>demontowalnym</w:t>
            </w:r>
            <w:proofErr w:type="spellEnd"/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 adapterem </w:t>
            </w:r>
            <w:r w:rsidR="009D0501">
              <w:rPr>
                <w:rFonts w:ascii="Arial Narrow" w:hAnsi="Arial Narrow" w:cs="Arial"/>
                <w:sz w:val="22"/>
                <w:szCs w:val="22"/>
              </w:rPr>
              <w:br/>
            </w: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z niezależnymi zaworami typu </w:t>
            </w:r>
            <w:proofErr w:type="spellStart"/>
            <w:r w:rsidRPr="009D0501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 (odpływ – dopływ – instrument)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>7. Wyposażony w przyłącze do podłączenia odłączanego światłowodu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>8. Okular wyposażony w pokrętło do regulacji ostrości i dostosowany do połączenia z głowicą kamery endoskopowej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9. Możliwość sterylizacji w </w:t>
            </w:r>
            <w:proofErr w:type="spellStart"/>
            <w:r w:rsidRPr="009D0501">
              <w:rPr>
                <w:rFonts w:ascii="Arial Narrow" w:hAnsi="Arial Narrow" w:cs="Arial"/>
                <w:sz w:val="22"/>
                <w:szCs w:val="22"/>
              </w:rPr>
              <w:t>EtO</w:t>
            </w:r>
            <w:proofErr w:type="spellEnd"/>
            <w:r w:rsidRPr="009D0501">
              <w:rPr>
                <w:rFonts w:ascii="Arial Narrow" w:hAnsi="Arial Narrow" w:cs="Arial"/>
                <w:sz w:val="22"/>
                <w:szCs w:val="22"/>
              </w:rPr>
              <w:t>, FO, STERIS i STERRAD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10. Kleszcze biopsyjne, giętkie, obie </w:t>
            </w:r>
            <w:proofErr w:type="spellStart"/>
            <w:r w:rsidRPr="009D0501">
              <w:rPr>
                <w:rFonts w:ascii="Arial Narrow" w:hAnsi="Arial Narrow" w:cs="Arial"/>
                <w:sz w:val="22"/>
                <w:szCs w:val="22"/>
              </w:rPr>
              <w:t>bransze</w:t>
            </w:r>
            <w:proofErr w:type="spellEnd"/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 ruchome, rozmiar 5 Fr, długość 550mm,</w:t>
            </w:r>
            <w:r w:rsidR="009D05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D0501">
              <w:rPr>
                <w:rFonts w:ascii="Arial Narrow" w:hAnsi="Arial Narrow" w:cs="Arial"/>
                <w:sz w:val="22"/>
                <w:szCs w:val="22"/>
              </w:rPr>
              <w:t>wielorazowe - 1 szt.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11. Kleszcze chwytające, giętkie, obie </w:t>
            </w:r>
            <w:proofErr w:type="spellStart"/>
            <w:r w:rsidRPr="009D0501">
              <w:rPr>
                <w:rFonts w:ascii="Arial Narrow" w:hAnsi="Arial Narrow" w:cs="Arial"/>
                <w:sz w:val="22"/>
                <w:szCs w:val="22"/>
              </w:rPr>
              <w:t>bransze</w:t>
            </w:r>
            <w:proofErr w:type="spellEnd"/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 ruchoma, rozmiar</w:t>
            </w:r>
            <w:r w:rsidR="009D05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5 Fr, długość 550mm, wielorazowe </w:t>
            </w:r>
            <w:r w:rsidR="009D0501">
              <w:rPr>
                <w:rFonts w:ascii="Arial Narrow" w:hAnsi="Arial Narrow" w:cs="Arial"/>
                <w:sz w:val="22"/>
                <w:szCs w:val="22"/>
              </w:rPr>
              <w:br/>
            </w:r>
            <w:r w:rsidRPr="009D0501">
              <w:rPr>
                <w:rFonts w:ascii="Arial Narrow" w:hAnsi="Arial Narrow" w:cs="Arial"/>
                <w:sz w:val="22"/>
                <w:szCs w:val="22"/>
              </w:rPr>
              <w:lastRenderedPageBreak/>
              <w:t>- 1 szt.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12. Adapter LUER-Lock do kanału roboczego z wymienną </w:t>
            </w:r>
            <w:proofErr w:type="gramStart"/>
            <w:r w:rsidRPr="009D0501">
              <w:rPr>
                <w:rFonts w:ascii="Arial Narrow" w:hAnsi="Arial Narrow" w:cs="Arial"/>
                <w:sz w:val="22"/>
                <w:szCs w:val="22"/>
              </w:rPr>
              <w:t>uszczelką  - 1 szt</w:t>
            </w:r>
            <w:proofErr w:type="gramEnd"/>
            <w:r w:rsidRPr="009D0501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>13. Szczoteczka czyszcząca do kanału roboczego -1 szt.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>14. Tester szczelności - 1 szt.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15. Światłowód, osłona wzmocniona, nieprzeźroczysta, dł. 230 cm, śr. 3,5 </w:t>
            </w:r>
            <w:proofErr w:type="gramStart"/>
            <w:r w:rsidRPr="009D0501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 - 1 szt.</w:t>
            </w:r>
          </w:p>
          <w:p w:rsid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16. Kosz do sterylizacji, metalowy, perforowany dedykowany do oferowanego cystoskopy o wymiarach 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>430 x 85 x 270mm</w:t>
            </w:r>
          </w:p>
          <w:p w:rsidR="00B258F4" w:rsidRPr="009D0501" w:rsidRDefault="00B258F4" w:rsidP="009D0501">
            <w:pPr>
              <w:spacing w:line="360" w:lineRule="auto"/>
              <w:ind w:left="460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17. Endoskop kompatybilny z posiadanym torem wizyjnym z funkcją redukującą występowanie czynników zakłócających takich jak efekt </w:t>
            </w:r>
            <w:proofErr w:type="spellStart"/>
            <w:r w:rsidRPr="009D0501">
              <w:rPr>
                <w:rFonts w:ascii="Arial Narrow" w:hAnsi="Arial Narrow" w:cs="Arial"/>
                <w:sz w:val="22"/>
                <w:szCs w:val="22"/>
              </w:rPr>
              <w:t>moirea</w:t>
            </w:r>
            <w:proofErr w:type="spellEnd"/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 / widoczność siatki  </w:t>
            </w:r>
          </w:p>
          <w:p w:rsidR="00B258F4" w:rsidRPr="009D0501" w:rsidRDefault="00B258F4" w:rsidP="009D0501">
            <w:pPr>
              <w:spacing w:line="360" w:lineRule="auto"/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Pozostałe wymagania zgodne SWZ i </w:t>
            </w:r>
            <w:r w:rsidR="009D0501" w:rsidRPr="009D0501">
              <w:rPr>
                <w:rFonts w:ascii="Arial Narrow" w:hAnsi="Arial Narrow" w:cs="Arial"/>
                <w:sz w:val="22"/>
                <w:szCs w:val="22"/>
              </w:rPr>
              <w:t>odpowiedziami z</w:t>
            </w:r>
            <w:r w:rsidRPr="009D0501">
              <w:rPr>
                <w:rFonts w:ascii="Arial Narrow" w:hAnsi="Arial Narrow" w:cs="Arial"/>
                <w:sz w:val="22"/>
                <w:szCs w:val="22"/>
              </w:rPr>
              <w:t xml:space="preserve"> dnia 29.08.2022.</w:t>
            </w:r>
          </w:p>
          <w:p w:rsidR="00B258F4" w:rsidRPr="009D0501" w:rsidRDefault="009D0501" w:rsidP="000323F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 i udzielonymi wyjaśnieniami z dnia 29.08.2022 </w:t>
            </w:r>
            <w:proofErr w:type="gramStart"/>
            <w:r>
              <w:rPr>
                <w:rFonts w:ascii="Arial Narrow" w:hAnsi="Arial Narrow" w:cs="Arial"/>
                <w:b/>
                <w:sz w:val="22"/>
                <w:szCs w:val="22"/>
              </w:rPr>
              <w:t>r</w:t>
            </w:r>
            <w:proofErr w:type="gram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. </w:t>
            </w:r>
          </w:p>
          <w:p w:rsidR="00B258F4" w:rsidRPr="009D0501" w:rsidRDefault="00B258F4" w:rsidP="000323F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F7599A" w:rsidRDefault="00F7599A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9D0501" w:rsidRDefault="009D0501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9D0501" w:rsidRPr="009D0501" w:rsidRDefault="009D0501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9D050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9D0501">
        <w:rPr>
          <w:rFonts w:ascii="Arial Narrow" w:hAnsi="Arial Narrow" w:cs="Arial"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2"/>
          <w:szCs w:val="22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  <w:bookmarkStart w:id="0" w:name="_GoBack"/>
      <w:bookmarkEnd w:id="0"/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</w:p>
    <w:p w:rsidR="00F7599A" w:rsidRPr="00071FFB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  <w:r w:rsidRPr="00071FFB">
        <w:rPr>
          <w:rFonts w:ascii="Arial Narrow" w:hAnsi="Arial Narrow" w:cs="Arial"/>
          <w:sz w:val="20"/>
          <w:szCs w:val="24"/>
        </w:rPr>
        <w:t>Wykonano w 2 egz. na</w:t>
      </w:r>
      <w:r>
        <w:rPr>
          <w:rFonts w:ascii="Arial Narrow" w:hAnsi="Arial Narrow" w:cs="Arial"/>
          <w:sz w:val="20"/>
          <w:szCs w:val="24"/>
        </w:rPr>
        <w:t xml:space="preserve"> 1</w:t>
      </w:r>
      <w:r w:rsidRPr="00071FFB">
        <w:rPr>
          <w:rFonts w:ascii="Arial Narrow" w:hAnsi="Arial Narrow" w:cs="Arial"/>
          <w:sz w:val="20"/>
          <w:szCs w:val="24"/>
        </w:rPr>
        <w:t xml:space="preserve"> ark.</w:t>
      </w:r>
    </w:p>
    <w:p w:rsidR="00F7599A" w:rsidRPr="00BF72A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  <w:r w:rsidRPr="00BF72AA">
        <w:rPr>
          <w:rFonts w:ascii="Arial Narrow" w:hAnsi="Arial Narrow" w:cs="Arial"/>
          <w:sz w:val="20"/>
          <w:szCs w:val="24"/>
        </w:rPr>
        <w:t>Egz. 1 – a/a kancelarii</w:t>
      </w:r>
    </w:p>
    <w:p w:rsidR="00F7599A" w:rsidRPr="00BF72AA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  <w:r w:rsidRPr="00BF72AA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BF72AA">
        <w:rPr>
          <w:rFonts w:ascii="Arial Narrow" w:hAnsi="Arial Narrow" w:cs="Arial"/>
          <w:sz w:val="20"/>
          <w:szCs w:val="24"/>
        </w:rPr>
        <w:t>int</w:t>
      </w:r>
      <w:proofErr w:type="spellEnd"/>
      <w:r w:rsidRPr="00BF72AA"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 w:rsidRPr="00BF72AA">
        <w:rPr>
          <w:rFonts w:ascii="Arial Narrow" w:hAnsi="Arial Narrow" w:cs="Arial"/>
          <w:sz w:val="20"/>
          <w:szCs w:val="24"/>
        </w:rPr>
        <w:t>pl</w:t>
      </w:r>
      <w:proofErr w:type="gramEnd"/>
      <w:r w:rsidRPr="00BF72AA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BF72AA">
        <w:rPr>
          <w:rFonts w:ascii="Arial Narrow" w:hAnsi="Arial Narrow" w:cs="Arial"/>
          <w:sz w:val="20"/>
          <w:szCs w:val="24"/>
        </w:rPr>
        <w:t>SZPubl</w:t>
      </w:r>
      <w:proofErr w:type="spellEnd"/>
      <w:r w:rsidRPr="00BF72AA">
        <w:rPr>
          <w:rFonts w:ascii="Arial Narrow" w:hAnsi="Arial Narrow" w:cs="Arial"/>
          <w:sz w:val="20"/>
          <w:szCs w:val="24"/>
        </w:rPr>
        <w:t>. T2612 B10</w:t>
      </w:r>
    </w:p>
    <w:p w:rsidR="00F7599A" w:rsidRPr="00071FFB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  <w:r w:rsidRPr="00071FFB">
        <w:rPr>
          <w:rFonts w:ascii="Arial Narrow" w:hAnsi="Arial Narrow" w:cs="Arial"/>
          <w:sz w:val="20"/>
          <w:szCs w:val="24"/>
        </w:rPr>
        <w:t xml:space="preserve">Wyk. </w:t>
      </w:r>
      <w:r>
        <w:rPr>
          <w:rFonts w:ascii="Arial Narrow" w:hAnsi="Arial Narrow" w:cs="Arial"/>
          <w:sz w:val="20"/>
          <w:szCs w:val="24"/>
        </w:rPr>
        <w:t>B. Baranowska tel. 261 417 364</w:t>
      </w:r>
    </w:p>
    <w:p w:rsidR="00F7599A" w:rsidRPr="00071FFB" w:rsidRDefault="00F7599A" w:rsidP="00F7599A">
      <w:pPr>
        <w:pStyle w:val="Tekstpodstawowy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>Data: 2022-08-31</w:t>
      </w:r>
    </w:p>
    <w:sectPr w:rsidR="00F7599A" w:rsidRPr="00071FF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A3A" w:rsidRDefault="00364A3A">
      <w:r>
        <w:separator/>
      </w:r>
    </w:p>
  </w:endnote>
  <w:endnote w:type="continuationSeparator" w:id="0">
    <w:p w:rsidR="00364A3A" w:rsidRDefault="00364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BF72A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F72A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A3A" w:rsidRDefault="00364A3A">
      <w:r>
        <w:separator/>
      </w:r>
    </w:p>
  </w:footnote>
  <w:footnote w:type="continuationSeparator" w:id="0">
    <w:p w:rsidR="00364A3A" w:rsidRDefault="00364A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8F4" w:rsidRDefault="00B258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8F4" w:rsidRDefault="00B258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8F4" w:rsidRDefault="00B258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83135"/>
    <w:multiLevelType w:val="hybridMultilevel"/>
    <w:tmpl w:val="13BA0DFE"/>
    <w:lvl w:ilvl="0" w:tplc="032288C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6E96352"/>
    <w:multiLevelType w:val="hybridMultilevel"/>
    <w:tmpl w:val="3D42566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A3A"/>
    <w:rsid w:val="00031374"/>
    <w:rsid w:val="000A1097"/>
    <w:rsid w:val="000E2A8F"/>
    <w:rsid w:val="0012774F"/>
    <w:rsid w:val="00144B7A"/>
    <w:rsid w:val="00180C6E"/>
    <w:rsid w:val="0029606A"/>
    <w:rsid w:val="00364A3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D0501"/>
    <w:rsid w:val="00A905AC"/>
    <w:rsid w:val="00B258F4"/>
    <w:rsid w:val="00B2772B"/>
    <w:rsid w:val="00BA6584"/>
    <w:rsid w:val="00BE7BFD"/>
    <w:rsid w:val="00BF72AA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599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7599A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370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2022-08-31T08:40:00Z</cp:lastPrinted>
  <dcterms:created xsi:type="dcterms:W3CDTF">2022-08-31T08:08:00Z</dcterms:created>
  <dcterms:modified xsi:type="dcterms:W3CDTF">2022-08-31T08:40:00Z</dcterms:modified>
</cp:coreProperties>
</file>