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>z dnia 11 września 2019 r. Prawo zamówień publicznych, (tekst jednolity Dz. U. z 202</w:t>
      </w:r>
      <w:r w:rsidR="006F79A7">
        <w:rPr>
          <w:color w:val="000000"/>
          <w:sz w:val="19"/>
          <w:szCs w:val="19"/>
        </w:rPr>
        <w:t>2 r. poz. 1710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F79A7" w:rsidRPr="006F79A7">
        <w:rPr>
          <w:b/>
          <w:bCs/>
          <w:sz w:val="19"/>
          <w:szCs w:val="19"/>
        </w:rPr>
        <w:t xml:space="preserve">Dostawy testów bakteriologicznych, barwników, testów </w:t>
      </w:r>
      <w:proofErr w:type="spellStart"/>
      <w:r w:rsidR="006F79A7" w:rsidRPr="006F79A7">
        <w:rPr>
          <w:b/>
          <w:bCs/>
          <w:sz w:val="19"/>
          <w:szCs w:val="19"/>
        </w:rPr>
        <w:t>latexowych</w:t>
      </w:r>
      <w:proofErr w:type="spellEnd"/>
      <w:r w:rsidR="006F79A7" w:rsidRPr="006F79A7">
        <w:rPr>
          <w:b/>
          <w:bCs/>
          <w:sz w:val="19"/>
          <w:szCs w:val="19"/>
        </w:rPr>
        <w:t xml:space="preserve">, paskowych, kasetowych oraz </w:t>
      </w:r>
      <w:proofErr w:type="spellStart"/>
      <w:r w:rsidR="006F79A7" w:rsidRPr="006F79A7">
        <w:rPr>
          <w:b/>
          <w:bCs/>
          <w:sz w:val="19"/>
          <w:szCs w:val="19"/>
        </w:rPr>
        <w:t>mikrokuwet</w:t>
      </w:r>
      <w:proofErr w:type="spellEnd"/>
      <w:r w:rsidR="006F79A7" w:rsidRPr="006F79A7">
        <w:rPr>
          <w:b/>
          <w:bCs/>
          <w:sz w:val="19"/>
          <w:szCs w:val="19"/>
        </w:rPr>
        <w:t xml:space="preserve"> do oznaczania glukozy </w:t>
      </w:r>
      <w:r w:rsidR="006F79A7">
        <w:rPr>
          <w:b/>
          <w:bCs/>
          <w:sz w:val="19"/>
          <w:szCs w:val="19"/>
        </w:rPr>
        <w:t xml:space="preserve"> ujęte w zadaniu nr ___________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>
        <w:rPr>
          <w:sz w:val="19"/>
          <w:szCs w:val="19"/>
        </w:rPr>
        <w:t>h medycznych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 U. z 2021 r. poz. 1565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  <w:bookmarkStart w:id="0" w:name="_GoBack"/>
      <w:bookmarkEnd w:id="0"/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62315D">
        <w:rPr>
          <w:b/>
          <w:bCs/>
          <w:sz w:val="20"/>
          <w:szCs w:val="20"/>
        </w:rPr>
        <w:t xml:space="preserve">36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…………………”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Default="00BC106B" w:rsidP="00BC106B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BC106B">
        <w:rPr>
          <w:sz w:val="19"/>
          <w:szCs w:val="19"/>
          <w:lang w:eastAsia="ar-SA"/>
        </w:rPr>
        <w:t>Wykonawca dostarczy instrukcję użycia każdego oferowanego odczynnika dla zadania nr 1 i 3</w:t>
      </w:r>
      <w:r w:rsidR="0043245F">
        <w:rPr>
          <w:sz w:val="19"/>
          <w:szCs w:val="19"/>
          <w:lang w:eastAsia="ar-SA"/>
        </w:rPr>
        <w:t>.</w:t>
      </w:r>
    </w:p>
    <w:p w:rsidR="00FA0EB9" w:rsidRPr="00165CC4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lastRenderedPageBreak/>
        <w:t xml:space="preserve">Termin ważności </w:t>
      </w:r>
      <w:r w:rsidR="00092E7C">
        <w:rPr>
          <w:sz w:val="19"/>
          <w:szCs w:val="19"/>
          <w:lang w:eastAsia="ar-SA"/>
        </w:rPr>
        <w:t xml:space="preserve">odczynników </w:t>
      </w:r>
      <w:r w:rsidRPr="00920570">
        <w:rPr>
          <w:sz w:val="19"/>
          <w:szCs w:val="19"/>
          <w:lang w:eastAsia="ar-SA"/>
        </w:rPr>
        <w:t>min.</w:t>
      </w:r>
      <w:r w:rsidR="00092E7C">
        <w:rPr>
          <w:sz w:val="19"/>
          <w:szCs w:val="19"/>
          <w:lang w:eastAsia="ar-SA"/>
        </w:rPr>
        <w:t xml:space="preserve"> 6 miesięcy. </w:t>
      </w:r>
      <w:r w:rsidRPr="00920570">
        <w:rPr>
          <w:sz w:val="19"/>
          <w:szCs w:val="19"/>
          <w:lang w:eastAsia="ar-SA"/>
        </w:rPr>
        <w:t>W przypadku dostarczenia towar</w:t>
      </w:r>
      <w:r>
        <w:rPr>
          <w:sz w:val="19"/>
          <w:szCs w:val="19"/>
          <w:lang w:eastAsia="ar-SA"/>
        </w:rPr>
        <w:t>u z terminem ważności krótszym</w:t>
      </w:r>
      <w:r w:rsidRPr="00920570">
        <w:rPr>
          <w:sz w:val="19"/>
          <w:szCs w:val="19"/>
          <w:lang w:eastAsia="ar-SA"/>
        </w:rPr>
        <w:t xml:space="preserve"> Zamawiający zastrzega sobie prawo jego zwrotu w terminie do 7 dni od daty dostawy.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dostarczenia towaru: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2) o wysokim standardzie jakościowym.</w:t>
      </w:r>
    </w:p>
    <w:p w:rsidR="00FA0EB9" w:rsidRPr="00165CC4" w:rsidRDefault="00FA0EB9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b/>
          <w:bCs/>
          <w:sz w:val="19"/>
          <w:szCs w:val="19"/>
          <w:lang w:eastAsia="ar-SA"/>
        </w:rPr>
        <w:t>cy</w:t>
      </w:r>
      <w:proofErr w:type="spellEnd"/>
      <w:r w:rsidRPr="00666BD0">
        <w:rPr>
          <w:b/>
          <w:bCs/>
          <w:sz w:val="19"/>
          <w:szCs w:val="19"/>
          <w:lang w:eastAsia="ar-SA"/>
        </w:rPr>
        <w:t>)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Towarem wadliwym jest towar nie spełniający jakichkolwiek</w:t>
      </w:r>
      <w:r>
        <w:rPr>
          <w:sz w:val="19"/>
          <w:szCs w:val="19"/>
          <w:lang w:eastAsia="ar-SA"/>
        </w:rPr>
        <w:t xml:space="preserve"> wymaganych wymogów </w:t>
      </w:r>
      <w:r w:rsidRPr="00165CC4">
        <w:rPr>
          <w:sz w:val="19"/>
          <w:szCs w:val="19"/>
          <w:lang w:eastAsia="ar-SA"/>
        </w:rPr>
        <w:t xml:space="preserve"> oraz mający braki, wady </w:t>
      </w:r>
      <w:r>
        <w:rPr>
          <w:sz w:val="19"/>
          <w:szCs w:val="19"/>
          <w:lang w:eastAsia="ar-SA"/>
        </w:rPr>
        <w:t>lub uszkodzenia.</w:t>
      </w:r>
      <w:r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F05763">
        <w:rPr>
          <w:sz w:val="19"/>
          <w:szCs w:val="19"/>
          <w:lang w:eastAsia="ar-SA"/>
        </w:rPr>
        <w:t xml:space="preserve">anie przez okres_______(min. 6 </w:t>
      </w:r>
      <w:r w:rsidRPr="00D1085B">
        <w:rPr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>
        <w:rPr>
          <w:sz w:val="19"/>
          <w:szCs w:val="19"/>
          <w:lang w:eastAsia="ar-SA"/>
        </w:rPr>
        <w:t>do stanu z dnia zawarcia umowy.</w:t>
      </w:r>
      <w:r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Pr="005A0A04">
        <w:rPr>
          <w:sz w:val="19"/>
          <w:szCs w:val="19"/>
          <w:lang w:eastAsia="ar-SA"/>
        </w:rPr>
        <w:t>marian.wojtas@szpitallimanowa.p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FA0EB9" w:rsidRPr="00165CC4" w:rsidRDefault="00FA0EB9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FA0EB9" w:rsidRPr="00165CC4" w:rsidRDefault="00FA0EB9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>-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 xml:space="preserve">a zmiany te będą miały wpływ na koszty wykonania zamówienia przez Wykonawcę. 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FA0EB9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FA0EB9" w:rsidRDefault="00FA0EB9" w:rsidP="00B6015C">
      <w:pPr>
        <w:pStyle w:val="Akapitzlist"/>
        <w:spacing w:after="53" w:line="240" w:lineRule="auto"/>
        <w:ind w:left="360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FA0EB9" w:rsidRPr="00165CC4" w:rsidRDefault="00FA0EB9" w:rsidP="00B6015C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10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>§ 11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3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231F65" w:rsidRDefault="00231F65" w:rsidP="00231F65">
      <w:pPr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4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p w:rsidR="00632CE0" w:rsidRDefault="00632CE0" w:rsidP="00632CE0"/>
    <w:p w:rsidR="00F14AF6" w:rsidRDefault="00F14AF6" w:rsidP="00F14AF6"/>
    <w:p w:rsidR="00FA0EB9" w:rsidRDefault="00FA0EB9"/>
    <w:sectPr w:rsidR="00FA0EB9" w:rsidSect="0072513E">
      <w:headerReference w:type="default" r:id="rId7"/>
      <w:footerReference w:type="default" r:id="rId8"/>
      <w:headerReference w:type="first" r:id="rId9"/>
      <w:pgSz w:w="11906" w:h="16838"/>
      <w:pgMar w:top="851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9A7" w:rsidRDefault="00E779A7">
      <w:pPr>
        <w:spacing w:after="0" w:line="240" w:lineRule="auto"/>
      </w:pPr>
      <w:r>
        <w:separator/>
      </w:r>
    </w:p>
  </w:endnote>
  <w:endnote w:type="continuationSeparator" w:id="0">
    <w:p w:rsidR="00E779A7" w:rsidRDefault="00E7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9A7" w:rsidRDefault="00E779A7">
      <w:pPr>
        <w:spacing w:after="0" w:line="240" w:lineRule="auto"/>
      </w:pPr>
      <w:r>
        <w:separator/>
      </w:r>
    </w:p>
  </w:footnote>
  <w:footnote w:type="continuationSeparator" w:id="0">
    <w:p w:rsidR="00E779A7" w:rsidRDefault="00E7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 w:rsidP="00E6738E">
    <w:pPr>
      <w:spacing w:after="0" w:line="240" w:lineRule="auto"/>
      <w:jc w:val="right"/>
    </w:pPr>
    <w:r>
      <w:rPr>
        <w:color w:val="000000"/>
      </w:rPr>
      <w:t xml:space="preserve">                                                                                                                                 </w:t>
    </w:r>
    <w:r w:rsidR="006F79A7">
      <w:rPr>
        <w:color w:val="000000"/>
      </w:rPr>
      <w:t>NZ/57</w:t>
    </w:r>
    <w:r>
      <w:rPr>
        <w:color w:val="000000"/>
      </w:rPr>
      <w:t>/D/P/AC/2022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</w:num>
  <w:num w:numId="7">
    <w:abstractNumId w:val="7"/>
  </w:num>
  <w:num w:numId="8">
    <w:abstractNumId w:val="6"/>
  </w:num>
  <w:num w:numId="9">
    <w:abstractNumId w:val="22"/>
  </w:num>
  <w:num w:numId="10">
    <w:abstractNumId w:val="3"/>
  </w:num>
  <w:num w:numId="11">
    <w:abstractNumId w:val="5"/>
  </w:num>
  <w:num w:numId="12">
    <w:abstractNumId w:val="20"/>
  </w:num>
  <w:num w:numId="13">
    <w:abstractNumId w:val="18"/>
  </w:num>
  <w:num w:numId="14">
    <w:abstractNumId w:val="14"/>
  </w:num>
  <w:num w:numId="15">
    <w:abstractNumId w:val="12"/>
  </w:num>
  <w:num w:numId="16">
    <w:abstractNumId w:val="1"/>
  </w:num>
  <w:num w:numId="17">
    <w:abstractNumId w:val="13"/>
  </w:num>
  <w:num w:numId="18">
    <w:abstractNumId w:val="8"/>
  </w:num>
  <w:num w:numId="19">
    <w:abstractNumId w:val="2"/>
  </w:num>
  <w:num w:numId="2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162E8"/>
    <w:rsid w:val="00123318"/>
    <w:rsid w:val="00165CC4"/>
    <w:rsid w:val="001918BC"/>
    <w:rsid w:val="001B4CEC"/>
    <w:rsid w:val="001C1D73"/>
    <w:rsid w:val="001C3CC0"/>
    <w:rsid w:val="00231F65"/>
    <w:rsid w:val="0025043D"/>
    <w:rsid w:val="0025539E"/>
    <w:rsid w:val="002753EF"/>
    <w:rsid w:val="002A51EC"/>
    <w:rsid w:val="00303BDA"/>
    <w:rsid w:val="00306893"/>
    <w:rsid w:val="00314569"/>
    <w:rsid w:val="00353523"/>
    <w:rsid w:val="003C20B7"/>
    <w:rsid w:val="003D1BB5"/>
    <w:rsid w:val="00402915"/>
    <w:rsid w:val="0043245F"/>
    <w:rsid w:val="00433F68"/>
    <w:rsid w:val="00472F20"/>
    <w:rsid w:val="0048668A"/>
    <w:rsid w:val="004E3DB4"/>
    <w:rsid w:val="0050137C"/>
    <w:rsid w:val="005107EC"/>
    <w:rsid w:val="00531957"/>
    <w:rsid w:val="00536E39"/>
    <w:rsid w:val="00547DC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56A27"/>
    <w:rsid w:val="006636A7"/>
    <w:rsid w:val="00666BD0"/>
    <w:rsid w:val="0068434C"/>
    <w:rsid w:val="006C12AE"/>
    <w:rsid w:val="006C49E4"/>
    <w:rsid w:val="006D744E"/>
    <w:rsid w:val="006F79A7"/>
    <w:rsid w:val="00711938"/>
    <w:rsid w:val="0072513E"/>
    <w:rsid w:val="007258B4"/>
    <w:rsid w:val="00730C87"/>
    <w:rsid w:val="007343A3"/>
    <w:rsid w:val="00741991"/>
    <w:rsid w:val="0074608E"/>
    <w:rsid w:val="007C2E5B"/>
    <w:rsid w:val="00806B9B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ECB"/>
    <w:rsid w:val="009B11C6"/>
    <w:rsid w:val="009B7595"/>
    <w:rsid w:val="009E6E1C"/>
    <w:rsid w:val="00A82694"/>
    <w:rsid w:val="00AB0366"/>
    <w:rsid w:val="00B00A50"/>
    <w:rsid w:val="00B24036"/>
    <w:rsid w:val="00B465E1"/>
    <w:rsid w:val="00B6015C"/>
    <w:rsid w:val="00B7141C"/>
    <w:rsid w:val="00BB49BA"/>
    <w:rsid w:val="00BC106B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E0C9D"/>
    <w:rsid w:val="00E21476"/>
    <w:rsid w:val="00E47E17"/>
    <w:rsid w:val="00E6738E"/>
    <w:rsid w:val="00E779A7"/>
    <w:rsid w:val="00E94E67"/>
    <w:rsid w:val="00EA3DAB"/>
    <w:rsid w:val="00EB4F9C"/>
    <w:rsid w:val="00ED2641"/>
    <w:rsid w:val="00EE4FBC"/>
    <w:rsid w:val="00EF7B8F"/>
    <w:rsid w:val="00F02332"/>
    <w:rsid w:val="00F05763"/>
    <w:rsid w:val="00F14AF6"/>
    <w:rsid w:val="00F5357D"/>
    <w:rsid w:val="00F6553B"/>
    <w:rsid w:val="00F6703E"/>
    <w:rsid w:val="00F76568"/>
    <w:rsid w:val="00FA0EB9"/>
    <w:rsid w:val="00FA3DE5"/>
    <w:rsid w:val="00FB1942"/>
    <w:rsid w:val="00FC01C7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3742</Words>
  <Characters>22453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26143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5</cp:revision>
  <cp:lastPrinted>2022-09-12T09:18:00Z</cp:lastPrinted>
  <dcterms:created xsi:type="dcterms:W3CDTF">2022-09-12T09:08:00Z</dcterms:created>
  <dcterms:modified xsi:type="dcterms:W3CDTF">2022-09-12T09:18:00Z</dcterms:modified>
</cp:coreProperties>
</file>