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F768A7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F768A7">
      <w:rPr>
        <w:rFonts w:ascii="Arial" w:hAnsi="Arial" w:cs="Arial"/>
        <w:sz w:val="20"/>
      </w:rPr>
      <w:t>3507</w:t>
    </w:r>
    <w:r w:rsidR="00D70F22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F768A7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68A7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42EFE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17</cp:revision>
  <cp:lastPrinted>2019-12-30T09:25:00Z</cp:lastPrinted>
  <dcterms:created xsi:type="dcterms:W3CDTF">2020-05-11T10:49:00Z</dcterms:created>
  <dcterms:modified xsi:type="dcterms:W3CDTF">2022-08-29T10:33:00Z</dcterms:modified>
</cp:coreProperties>
</file>