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925" w:rsidRPr="00AE43F4" w:rsidRDefault="00AE43F4" w:rsidP="00AE43F4">
      <w:pPr>
        <w:spacing w:after="120"/>
        <w:rPr>
          <w:rFonts w:ascii="Arial Narrow" w:hAnsi="Arial Narrow"/>
          <w:b/>
        </w:rPr>
      </w:pPr>
      <w:proofErr w:type="gramStart"/>
      <w:r w:rsidRPr="00AE43F4">
        <w:rPr>
          <w:rFonts w:ascii="Arial Narrow" w:hAnsi="Arial Narrow"/>
          <w:b/>
        </w:rPr>
        <w:t>sprawa</w:t>
      </w:r>
      <w:proofErr w:type="gramEnd"/>
      <w:r w:rsidRPr="00AE43F4">
        <w:rPr>
          <w:rFonts w:ascii="Arial Narrow" w:hAnsi="Arial Narrow"/>
          <w:b/>
        </w:rPr>
        <w:t xml:space="preserve"> nr 138/2022</w:t>
      </w:r>
    </w:p>
    <w:p w:rsidR="00AE43F4" w:rsidRPr="00AE43F4" w:rsidRDefault="00AE43F4" w:rsidP="00AE43F4">
      <w:pPr>
        <w:shd w:val="clear" w:color="auto" w:fill="FFFFFF"/>
        <w:spacing w:after="12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23/09/2022    S184</w:t>
      </w:r>
    </w:p>
    <w:p w:rsidR="00AE43F4" w:rsidRPr="00AE43F4" w:rsidRDefault="00AE43F4" w:rsidP="00AE4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AE43F4" w:rsidRPr="00AE43F4" w:rsidRDefault="00AE43F4" w:rsidP="00AE4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AE43F4" w:rsidRPr="00AE43F4" w:rsidRDefault="00AE43F4" w:rsidP="00AE4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AE43F4" w:rsidRPr="00AE43F4" w:rsidRDefault="00AE43F4" w:rsidP="00AE4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AE43F4" w:rsidRPr="00AE43F4" w:rsidRDefault="00AE43F4" w:rsidP="00AE4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AE43F4" w:rsidRPr="00AE43F4" w:rsidRDefault="00AE43F4" w:rsidP="00AE43F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Aparaty ultrasonograficzne</w:t>
      </w:r>
    </w:p>
    <w:p w:rsidR="00AE43F4" w:rsidRPr="00AE43F4" w:rsidRDefault="00AE43F4" w:rsidP="00AE43F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184-517702</w:t>
      </w:r>
    </w:p>
    <w:p w:rsidR="00AE43F4" w:rsidRPr="00AE43F4" w:rsidRDefault="00AE43F4" w:rsidP="00AE43F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AE43F4" w:rsidRPr="00AE43F4" w:rsidRDefault="00AE43F4" w:rsidP="00AE43F4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2 aparatów USG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138/2022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33112200 Aparaty ultrasonograficzne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aparatów USG wg Specyfikacji Technicznej i zapisów SWZ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Siedziba 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Zamawiajacego</w:t>
      </w:r>
      <w:proofErr w:type="spellEnd"/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ze Specyfikacją Techniczną i zapisami SWZ.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40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02/12/2022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4 074.00 PLN.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ie</w:t>
      </w:r>
      <w:proofErr w:type="spellEnd"/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stawia się warunku w tym zakresie.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ie</w:t>
      </w:r>
      <w:proofErr w:type="spellEnd"/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stawia się warunku w tym zakresie.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SWZ, z zastrzeżeniem, że co najmniej jedna ze wskazanych dostaw będzie wynosiła wartość brutto: 200 000,00 zł.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aparatów USG nie później niż do 02.12.2022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(wprowadzenie nowych zadań) w umowie dotacyjnej MON15/3300021337/110/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06/10/2022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03/01/2023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06/10/2022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siedzibie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otwarcie ofert nastąpi za pośrednictwem platformy (e-propublico.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) na 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karcieoferty</w:t>
      </w:r>
      <w:proofErr w:type="spell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/załączniki, poprzez otwarcie ofert, które jest jednoznaczne z ich upublicznieniem.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Informacje o osobach upoważnionych i procedurze otwarcia: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E43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- Jednolity europejski dokument zamówienia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(Dz. U. 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techniczne, katalogi, foldery lub opisy przedmiotu zamówienia potwierdzające parametry techniczne opisane w specyfikacji technicznej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obsługi w języku polskim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zgodności CE (WE) na zaoferowane urządzenia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/zgłoszenie do rejestru wyrobów medycznych i produktów biobójczych na zaoferowane urządzenie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</w:t>
      </w:r>
      <w:proofErr w:type="gramEnd"/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5K Rozporządzenia 833/2014 oraz z art. 7 ust 1 ustawy o szczególnych 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rozwiązaniach w zakresie przeciwdziałania wspieraniu agresji na Ukrainę oraz służących ochronie bezpieczeństwa narodowego (Dz. U. 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https://www.gov.pl/web/uzp/krajowa-izba-odwolawcza</w:t>
        </w:r>
      </w:hyperlink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tgtFrame="_blank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terminie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15 dni - jeżeli informacja została przekazana w inny sposób;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dokumentów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zamówienia na stronie internetowej;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stanowiących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podstawę jego wniesienia.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ogłoszenia</w:t>
      </w:r>
      <w:proofErr w:type="gramEnd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 udzieleniu zamówienia.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AE43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AE43F4" w:rsidRPr="00AE43F4" w:rsidRDefault="00AE43F4" w:rsidP="00AE43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AE43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E43F4" w:rsidRPr="00AE43F4" w:rsidRDefault="00AE43F4" w:rsidP="00AE43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E43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19/09/2022</w:t>
      </w:r>
    </w:p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/>
    <w:p w:rsidR="00AE43F4" w:rsidRDefault="00AE43F4" w:rsidP="00AE43F4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AE43F4" w:rsidRDefault="00AE43F4" w:rsidP="00AE43F4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AE43F4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AE43F4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AE43F4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AE43F4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AE43F4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 xml:space="preserve"> 23.09</w:t>
      </w:r>
      <w:r>
        <w:rPr>
          <w:rFonts w:ascii="Arial Narrow" w:hAnsi="Arial Narrow"/>
          <w:b/>
          <w:sz w:val="20"/>
          <w:szCs w:val="20"/>
        </w:rPr>
        <w:t xml:space="preserve">2022 </w:t>
      </w:r>
    </w:p>
    <w:p w:rsidR="00AE43F4" w:rsidRDefault="00AE43F4" w:rsidP="00AE43F4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AE43F4">
        <w:rPr>
          <w:rFonts w:ascii="Arial Narrow" w:hAnsi="Arial Narrow"/>
          <w:sz w:val="20"/>
          <w:szCs w:val="20"/>
        </w:rPr>
        <w:t>hol</w:t>
      </w:r>
      <w:proofErr w:type="gramEnd"/>
      <w:r w:rsidRPr="00AE43F4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AE43F4" w:rsidRDefault="00AE43F4" w:rsidP="00AE43F4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AE43F4" w:rsidRDefault="00AE43F4"/>
    <w:p w:rsidR="00AE43F4" w:rsidRDefault="00AE43F4"/>
    <w:sectPr w:rsidR="00AE43F4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6BB" w:rsidRDefault="00EA16BB" w:rsidP="00AE43F4">
      <w:pPr>
        <w:spacing w:after="0" w:line="240" w:lineRule="auto"/>
      </w:pPr>
      <w:r>
        <w:separator/>
      </w:r>
    </w:p>
  </w:endnote>
  <w:endnote w:type="continuationSeparator" w:id="0">
    <w:p w:rsidR="00EA16BB" w:rsidRDefault="00EA16BB" w:rsidP="00AE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88854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43F4" w:rsidRDefault="00AE43F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E43F4" w:rsidRDefault="00AE43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6BB" w:rsidRDefault="00EA16BB" w:rsidP="00AE43F4">
      <w:pPr>
        <w:spacing w:after="0" w:line="240" w:lineRule="auto"/>
      </w:pPr>
      <w:r>
        <w:separator/>
      </w:r>
    </w:p>
  </w:footnote>
  <w:footnote w:type="continuationSeparator" w:id="0">
    <w:p w:rsidR="00EA16BB" w:rsidRDefault="00EA16BB" w:rsidP="00AE4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34C72"/>
    <w:multiLevelType w:val="multilevel"/>
    <w:tmpl w:val="CEDC8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E97"/>
    <w:rsid w:val="000E7925"/>
    <w:rsid w:val="00886E97"/>
    <w:rsid w:val="00AE43F4"/>
    <w:rsid w:val="00EA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E43F4"/>
  </w:style>
  <w:style w:type="character" w:customStyle="1" w:styleId="oj">
    <w:name w:val="oj"/>
    <w:basedOn w:val="Domylnaczcionkaakapitu"/>
    <w:rsid w:val="00AE43F4"/>
  </w:style>
  <w:style w:type="character" w:styleId="Hipercze">
    <w:name w:val="Hyperlink"/>
    <w:basedOn w:val="Domylnaczcionkaakapitu"/>
    <w:uiPriority w:val="99"/>
    <w:semiHidden/>
    <w:unhideWhenUsed/>
    <w:rsid w:val="00AE43F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E4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E4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E43F4"/>
  </w:style>
  <w:style w:type="character" w:customStyle="1" w:styleId="timark">
    <w:name w:val="timark"/>
    <w:basedOn w:val="Domylnaczcionkaakapitu"/>
    <w:rsid w:val="00AE43F4"/>
  </w:style>
  <w:style w:type="character" w:customStyle="1" w:styleId="nutscode">
    <w:name w:val="nutscode"/>
    <w:basedOn w:val="Domylnaczcionkaakapitu"/>
    <w:rsid w:val="00AE43F4"/>
  </w:style>
  <w:style w:type="character" w:customStyle="1" w:styleId="cpvcode">
    <w:name w:val="cpvcode"/>
    <w:basedOn w:val="Domylnaczcionkaakapitu"/>
    <w:rsid w:val="00AE43F4"/>
  </w:style>
  <w:style w:type="paragraph" w:styleId="Nagwek">
    <w:name w:val="header"/>
    <w:basedOn w:val="Normalny"/>
    <w:link w:val="NagwekZnak"/>
    <w:uiPriority w:val="99"/>
    <w:unhideWhenUsed/>
    <w:rsid w:val="00A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43F4"/>
  </w:style>
  <w:style w:type="paragraph" w:styleId="Stopka">
    <w:name w:val="footer"/>
    <w:basedOn w:val="Normalny"/>
    <w:link w:val="StopkaZnak"/>
    <w:uiPriority w:val="99"/>
    <w:unhideWhenUsed/>
    <w:rsid w:val="00A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43F4"/>
  </w:style>
  <w:style w:type="paragraph" w:styleId="Tekstdymka">
    <w:name w:val="Balloon Text"/>
    <w:basedOn w:val="Normalny"/>
    <w:link w:val="TekstdymkaZnak"/>
    <w:uiPriority w:val="99"/>
    <w:semiHidden/>
    <w:unhideWhenUsed/>
    <w:rsid w:val="00AE4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3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E43F4"/>
  </w:style>
  <w:style w:type="character" w:customStyle="1" w:styleId="oj">
    <w:name w:val="oj"/>
    <w:basedOn w:val="Domylnaczcionkaakapitu"/>
    <w:rsid w:val="00AE43F4"/>
  </w:style>
  <w:style w:type="character" w:styleId="Hipercze">
    <w:name w:val="Hyperlink"/>
    <w:basedOn w:val="Domylnaczcionkaakapitu"/>
    <w:uiPriority w:val="99"/>
    <w:semiHidden/>
    <w:unhideWhenUsed/>
    <w:rsid w:val="00AE43F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E4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E4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E43F4"/>
  </w:style>
  <w:style w:type="character" w:customStyle="1" w:styleId="timark">
    <w:name w:val="timark"/>
    <w:basedOn w:val="Domylnaczcionkaakapitu"/>
    <w:rsid w:val="00AE43F4"/>
  </w:style>
  <w:style w:type="character" w:customStyle="1" w:styleId="nutscode">
    <w:name w:val="nutscode"/>
    <w:basedOn w:val="Domylnaczcionkaakapitu"/>
    <w:rsid w:val="00AE43F4"/>
  </w:style>
  <w:style w:type="character" w:customStyle="1" w:styleId="cpvcode">
    <w:name w:val="cpvcode"/>
    <w:basedOn w:val="Domylnaczcionkaakapitu"/>
    <w:rsid w:val="00AE43F4"/>
  </w:style>
  <w:style w:type="paragraph" w:styleId="Nagwek">
    <w:name w:val="header"/>
    <w:basedOn w:val="Normalny"/>
    <w:link w:val="NagwekZnak"/>
    <w:uiPriority w:val="99"/>
    <w:unhideWhenUsed/>
    <w:rsid w:val="00A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43F4"/>
  </w:style>
  <w:style w:type="paragraph" w:styleId="Stopka">
    <w:name w:val="footer"/>
    <w:basedOn w:val="Normalny"/>
    <w:link w:val="StopkaZnak"/>
    <w:uiPriority w:val="99"/>
    <w:unhideWhenUsed/>
    <w:rsid w:val="00AE43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43F4"/>
  </w:style>
  <w:style w:type="paragraph" w:styleId="Tekstdymka">
    <w:name w:val="Balloon Text"/>
    <w:basedOn w:val="Normalny"/>
    <w:link w:val="TekstdymkaZnak"/>
    <w:uiPriority w:val="99"/>
    <w:semiHidden/>
    <w:unhideWhenUsed/>
    <w:rsid w:val="00AE4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075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22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323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88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6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425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651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81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190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111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002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69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22996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78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547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6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874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604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05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42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90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679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41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63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4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344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29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41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86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9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066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192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83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875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034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296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539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1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88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54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634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554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539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928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034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653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75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1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640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3036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2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87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8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497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947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28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477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519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75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42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42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59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015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96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39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56878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6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13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2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532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283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009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191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5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38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62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8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1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19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19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5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1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54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44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12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70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518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638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942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04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344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36345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9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045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630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40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690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2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35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50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9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666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97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952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83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901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7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07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34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852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7702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s://www.gov.pl/web/uzp/krajowa-izba-odwolawcz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17702-2022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17702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517702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17702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1632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2022-09-23T08:08:00Z</cp:lastPrinted>
  <dcterms:created xsi:type="dcterms:W3CDTF">2022-09-23T08:03:00Z</dcterms:created>
  <dcterms:modified xsi:type="dcterms:W3CDTF">2022-09-23T08:12:00Z</dcterms:modified>
</cp:coreProperties>
</file>