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491F85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Pr="00491F85" w:rsidRDefault="005C5B73" w:rsidP="00813709">
      <w:pPr>
        <w:ind w:left="-426"/>
        <w:rPr>
          <w:b/>
          <w:sz w:val="24"/>
          <w:szCs w:val="24"/>
        </w:rPr>
      </w:pPr>
      <w:r w:rsidRPr="00491F85">
        <w:rPr>
          <w:b/>
          <w:sz w:val="24"/>
          <w:szCs w:val="24"/>
        </w:rPr>
        <w:t xml:space="preserve">Znak sprawy: </w:t>
      </w:r>
      <w:r w:rsidR="003B4AF3" w:rsidRPr="00491F85">
        <w:rPr>
          <w:b/>
          <w:sz w:val="24"/>
          <w:szCs w:val="24"/>
        </w:rPr>
        <w:t>97/2022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B4AF3" w:rsidRPr="003B4AF3">
        <w:rPr>
          <w:b/>
          <w:sz w:val="24"/>
        </w:rPr>
        <w:t>przetarg</w:t>
      </w:r>
      <w:r w:rsidR="00491F85">
        <w:rPr>
          <w:b/>
          <w:sz w:val="24"/>
        </w:rPr>
        <w:t>u</w:t>
      </w:r>
      <w:r w:rsidR="003B4AF3" w:rsidRPr="003B4AF3">
        <w:rPr>
          <w:b/>
          <w:sz w:val="24"/>
        </w:rPr>
        <w:t xml:space="preserve"> nieograniczon</w:t>
      </w:r>
      <w:r w:rsidR="00491F85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491F85" w:rsidRDefault="003B4AF3" w:rsidP="00813709">
      <w:pPr>
        <w:ind w:left="-426"/>
        <w:jc w:val="center"/>
        <w:rPr>
          <w:sz w:val="28"/>
          <w:szCs w:val="24"/>
        </w:rPr>
      </w:pPr>
      <w:r w:rsidRPr="00491F85">
        <w:rPr>
          <w:b/>
          <w:sz w:val="28"/>
          <w:szCs w:val="24"/>
        </w:rPr>
        <w:t xml:space="preserve">Dostawa 2 kompletnych </w:t>
      </w:r>
      <w:proofErr w:type="spellStart"/>
      <w:r w:rsidRPr="00491F85">
        <w:rPr>
          <w:b/>
          <w:sz w:val="28"/>
          <w:szCs w:val="24"/>
        </w:rPr>
        <w:t>ultradżwiękowych</w:t>
      </w:r>
      <w:proofErr w:type="spellEnd"/>
      <w:r w:rsidRPr="00491F85">
        <w:rPr>
          <w:b/>
          <w:sz w:val="28"/>
          <w:szCs w:val="24"/>
        </w:rPr>
        <w:t xml:space="preserve"> aspiratorów tkanek z dostawami sukcesywnymi materiałów medycznych jednorazowych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43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233"/>
        <w:gridCol w:w="2817"/>
      </w:tblGrid>
      <w:tr w:rsidR="00425DD9" w:rsidTr="00491F8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233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817" w:type="dxa"/>
            <w:vAlign w:val="center"/>
          </w:tcPr>
          <w:p w:rsidR="00425DD9" w:rsidRPr="00813709" w:rsidRDefault="00E878EB" w:rsidP="00491F85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  <w:r w:rsidR="00491F85">
              <w:rPr>
                <w:sz w:val="22"/>
                <w:szCs w:val="22"/>
              </w:rPr>
              <w:t xml:space="preserve"> ( nazwa, adres)</w:t>
            </w:r>
          </w:p>
        </w:tc>
      </w:tr>
      <w:tr w:rsidR="00425DD9" w:rsidTr="00491F8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233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17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491F8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233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17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491F8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233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17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  <w:bookmarkStart w:id="0" w:name="_GoBack"/>
      <w:bookmarkEnd w:id="0"/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BB" w:rsidRDefault="008C10BB">
      <w:r>
        <w:separator/>
      </w:r>
    </w:p>
  </w:endnote>
  <w:endnote w:type="continuationSeparator" w:id="0">
    <w:p w:rsidR="008C10BB" w:rsidRDefault="008C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B2A7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B2A7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2A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BB" w:rsidRDefault="008C10BB">
      <w:r>
        <w:separator/>
      </w:r>
    </w:p>
  </w:footnote>
  <w:footnote w:type="continuationSeparator" w:id="0">
    <w:p w:rsidR="008C10BB" w:rsidRDefault="008C1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AF3" w:rsidRDefault="003B4A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AF3" w:rsidRDefault="003B4A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0BB"/>
    <w:rsid w:val="001D49D0"/>
    <w:rsid w:val="002C6B8F"/>
    <w:rsid w:val="0031485A"/>
    <w:rsid w:val="00376E41"/>
    <w:rsid w:val="003B4AF3"/>
    <w:rsid w:val="003D633B"/>
    <w:rsid w:val="00425DD9"/>
    <w:rsid w:val="00491F85"/>
    <w:rsid w:val="005C5B73"/>
    <w:rsid w:val="006105E0"/>
    <w:rsid w:val="00664625"/>
    <w:rsid w:val="007066B5"/>
    <w:rsid w:val="00792635"/>
    <w:rsid w:val="00813709"/>
    <w:rsid w:val="008B2A73"/>
    <w:rsid w:val="008C10BB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2022-09-26T08:57:00Z</cp:lastPrinted>
  <dcterms:created xsi:type="dcterms:W3CDTF">2022-09-26T08:55:00Z</dcterms:created>
  <dcterms:modified xsi:type="dcterms:W3CDTF">2022-09-26T08:57:00Z</dcterms:modified>
</cp:coreProperties>
</file>