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7AAED6E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A43BE9">
        <w:rPr>
          <w:rFonts w:ascii="Times New Roman" w:eastAsia="Times New Roman" w:hAnsi="Times New Roman"/>
          <w:b/>
          <w:lang w:eastAsia="pl-PL"/>
        </w:rPr>
        <w:t>6</w:t>
      </w:r>
      <w:r w:rsidR="009C2F07">
        <w:rPr>
          <w:rFonts w:ascii="Times New Roman" w:eastAsia="Times New Roman" w:hAnsi="Times New Roman"/>
          <w:b/>
          <w:lang w:eastAsia="pl-PL"/>
        </w:rPr>
        <w:t>9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02133056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9C2F07">
        <w:rPr>
          <w:rFonts w:ascii="Times New Roman" w:hAnsi="Times New Roman"/>
          <w:b/>
          <w:sz w:val="24"/>
          <w:szCs w:val="24"/>
        </w:rPr>
        <w:t>aparatów USG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C2F07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9</cp:revision>
  <dcterms:created xsi:type="dcterms:W3CDTF">2021-02-19T11:58:00Z</dcterms:created>
  <dcterms:modified xsi:type="dcterms:W3CDTF">2022-10-11T10:38:00Z</dcterms:modified>
</cp:coreProperties>
</file>