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81BEA" w14:textId="77777777" w:rsidR="006A5DF1" w:rsidRPr="00E935D6" w:rsidRDefault="008B585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B5855">
        <w:rPr>
          <w:rFonts w:ascii="Arial" w:hAnsi="Arial" w:cs="Arial"/>
          <w:sz w:val="24"/>
          <w:szCs w:val="24"/>
        </w:rPr>
        <w:t>Woźniki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B5855">
        <w:rPr>
          <w:rFonts w:ascii="Arial" w:hAnsi="Arial" w:cs="Arial"/>
          <w:sz w:val="24"/>
          <w:szCs w:val="24"/>
        </w:rPr>
        <w:t>2022-10-12</w:t>
      </w:r>
    </w:p>
    <w:p w14:paraId="1573EC34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B3934AD" w14:textId="77777777" w:rsidR="006A5DF1" w:rsidRPr="00E935D6" w:rsidRDefault="008B5855" w:rsidP="006A5DF1">
      <w:pPr>
        <w:rPr>
          <w:rFonts w:ascii="Arial" w:hAnsi="Arial" w:cs="Arial"/>
          <w:b/>
          <w:bCs/>
          <w:sz w:val="24"/>
          <w:szCs w:val="24"/>
        </w:rPr>
      </w:pPr>
      <w:r w:rsidRPr="008B5855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7CA683A5" w14:textId="77777777" w:rsidR="006A5DF1" w:rsidRPr="00E935D6" w:rsidRDefault="008B5855" w:rsidP="006A5DF1">
      <w:pPr>
        <w:rPr>
          <w:rFonts w:ascii="Arial" w:hAnsi="Arial" w:cs="Arial"/>
          <w:sz w:val="24"/>
          <w:szCs w:val="24"/>
        </w:rPr>
      </w:pPr>
      <w:r w:rsidRPr="008B5855">
        <w:rPr>
          <w:rFonts w:ascii="Arial" w:hAnsi="Arial" w:cs="Arial"/>
          <w:sz w:val="24"/>
          <w:szCs w:val="24"/>
        </w:rPr>
        <w:t>Rynek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B5855">
        <w:rPr>
          <w:rFonts w:ascii="Arial" w:hAnsi="Arial" w:cs="Arial"/>
          <w:sz w:val="24"/>
          <w:szCs w:val="24"/>
        </w:rPr>
        <w:t>11</w:t>
      </w:r>
    </w:p>
    <w:p w14:paraId="1B1556FE" w14:textId="77777777" w:rsidR="006A5DF1" w:rsidRPr="00E935D6" w:rsidRDefault="008B5855" w:rsidP="006A5DF1">
      <w:pPr>
        <w:rPr>
          <w:rFonts w:ascii="Arial" w:hAnsi="Arial" w:cs="Arial"/>
          <w:sz w:val="24"/>
          <w:szCs w:val="24"/>
        </w:rPr>
      </w:pPr>
      <w:r w:rsidRPr="008B5855">
        <w:rPr>
          <w:rFonts w:ascii="Arial" w:hAnsi="Arial" w:cs="Arial"/>
          <w:sz w:val="24"/>
          <w:szCs w:val="24"/>
        </w:rPr>
        <w:t>42-289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B5855">
        <w:rPr>
          <w:rFonts w:ascii="Arial" w:hAnsi="Arial" w:cs="Arial"/>
          <w:sz w:val="24"/>
          <w:szCs w:val="24"/>
        </w:rPr>
        <w:t>Woźniki</w:t>
      </w:r>
    </w:p>
    <w:p w14:paraId="1CB7001A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338BB745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1202930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7CF5FE5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99E7A55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C7D3D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015B09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B24B5D9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A611EA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AE0AA9A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7FDC4EA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D781F4B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B5855" w:rsidRPr="008B585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B5855" w:rsidRPr="008B5855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B5855" w:rsidRPr="008B5855">
        <w:rPr>
          <w:rFonts w:ascii="Arial" w:hAnsi="Arial" w:cs="Arial"/>
          <w:b/>
          <w:bCs/>
          <w:sz w:val="24"/>
          <w:szCs w:val="24"/>
        </w:rPr>
        <w:t>Budowa sali gimnastycznej przy Szkole Podstawowej w Lubszy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B5855" w:rsidRPr="008B5855">
        <w:rPr>
          <w:rFonts w:ascii="Arial" w:hAnsi="Arial" w:cs="Arial"/>
          <w:b/>
          <w:sz w:val="24"/>
          <w:szCs w:val="24"/>
        </w:rPr>
        <w:t>ZP 271.15.2022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4557BBB" w14:textId="5C9C4604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B5855" w:rsidRPr="008B5855">
        <w:rPr>
          <w:rFonts w:ascii="Arial" w:hAnsi="Arial" w:cs="Arial"/>
          <w:b/>
          <w:sz w:val="24"/>
          <w:szCs w:val="24"/>
        </w:rPr>
        <w:t>Urząd Miejski w Woźnikach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B5855" w:rsidRPr="008B5855">
        <w:rPr>
          <w:rFonts w:ascii="Arial" w:hAnsi="Arial" w:cs="Arial"/>
          <w:sz w:val="24"/>
          <w:szCs w:val="24"/>
        </w:rPr>
        <w:t>(</w:t>
      </w:r>
      <w:proofErr w:type="spellStart"/>
      <w:r w:rsidR="008B5855" w:rsidRPr="008B5855">
        <w:rPr>
          <w:rFonts w:ascii="Arial" w:hAnsi="Arial" w:cs="Arial"/>
          <w:sz w:val="24"/>
          <w:szCs w:val="24"/>
        </w:rPr>
        <w:t>t.j</w:t>
      </w:r>
      <w:proofErr w:type="spellEnd"/>
      <w:r w:rsidR="008B5855" w:rsidRPr="008B5855">
        <w:rPr>
          <w:rFonts w:ascii="Arial" w:hAnsi="Arial" w:cs="Arial"/>
          <w:sz w:val="24"/>
          <w:szCs w:val="24"/>
        </w:rPr>
        <w:t>. Dz.U. z 202</w:t>
      </w:r>
      <w:r w:rsidR="00DF1BD3">
        <w:rPr>
          <w:rFonts w:ascii="Arial" w:hAnsi="Arial" w:cs="Arial"/>
          <w:sz w:val="24"/>
          <w:szCs w:val="24"/>
        </w:rPr>
        <w:t>2</w:t>
      </w:r>
      <w:r w:rsidR="008B5855" w:rsidRPr="008B5855">
        <w:rPr>
          <w:rFonts w:ascii="Arial" w:hAnsi="Arial" w:cs="Arial"/>
          <w:sz w:val="24"/>
          <w:szCs w:val="24"/>
        </w:rPr>
        <w:t>r. poz. 1</w:t>
      </w:r>
      <w:r w:rsidR="00DF1BD3">
        <w:rPr>
          <w:rFonts w:ascii="Arial" w:hAnsi="Arial" w:cs="Arial"/>
          <w:sz w:val="24"/>
          <w:szCs w:val="24"/>
        </w:rPr>
        <w:t>710</w:t>
      </w:r>
      <w:r w:rsidR="008B5855" w:rsidRPr="008B5855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5855" w:rsidRPr="00E935D6" w14:paraId="22D6A6FC" w14:textId="77777777" w:rsidTr="00FF262D">
        <w:tc>
          <w:tcPr>
            <w:tcW w:w="9356" w:type="dxa"/>
            <w:shd w:val="clear" w:color="auto" w:fill="auto"/>
          </w:tcPr>
          <w:p w14:paraId="4E787599" w14:textId="77777777" w:rsidR="008B5855" w:rsidRPr="00E935D6" w:rsidRDefault="008B5855" w:rsidP="00FF262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8B5855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7E443F0D" w14:textId="77777777" w:rsidR="008B5855" w:rsidRPr="008B5855" w:rsidRDefault="008B5855" w:rsidP="00FF262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1. W przedmiarze jest wiele pozycji bez wskazanej podstawy KNR - prosimy o potwierdzenie, czy traktować wszystkie jako kalkulacje indywidualne</w:t>
            </w:r>
          </w:p>
          <w:p w14:paraId="1B33D913" w14:textId="77777777" w:rsidR="008B5855" w:rsidRPr="008B5855" w:rsidRDefault="008B5855" w:rsidP="00FF262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2. W projekcie branży elektrycznej brak  schematu tablicy TK - prosimy o uzupełnienie.</w:t>
            </w:r>
          </w:p>
          <w:p w14:paraId="2F1B716A" w14:textId="77777777" w:rsidR="008B5855" w:rsidRPr="008B5855" w:rsidRDefault="008B5855" w:rsidP="00FF262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3. Występują różnice w opisie pomiędzy podstawą KNR a opisie w załączonym przedmiarze robót. Który opis jest właściwy?</w:t>
            </w:r>
          </w:p>
          <w:p w14:paraId="4ADABC3C" w14:textId="77777777" w:rsidR="008B5855" w:rsidRPr="00E935D6" w:rsidRDefault="008B5855" w:rsidP="00FF262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4. Ponieważ jest to kontynuacja prac budowlanych po innym wykonawcy, prosimy o informacje co z gwarancją za już wykonane roboty budowlane? Czy całość przejmuje nowy wykonawca?</w:t>
            </w:r>
          </w:p>
          <w:p w14:paraId="447423A3" w14:textId="77777777" w:rsidR="008B5855" w:rsidRPr="00E935D6" w:rsidRDefault="008B5855" w:rsidP="00FF262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687F5E3" w14:textId="77777777" w:rsidR="008B5855" w:rsidRPr="008B5855" w:rsidRDefault="008B5855" w:rsidP="00FF262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Ad. 1.Tak, traktować jako kalkulacja własna.</w:t>
            </w:r>
          </w:p>
          <w:p w14:paraId="18F0DEDB" w14:textId="77777777" w:rsidR="008B5855" w:rsidRPr="008B5855" w:rsidRDefault="008B5855" w:rsidP="00FF262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Ad. 2. W oparciu o  projekt i zakres w przedmiarze. ( gniazdka dodatkowe z sali dydaktycznej)</w:t>
            </w:r>
          </w:p>
          <w:p w14:paraId="6BA245C8" w14:textId="77777777" w:rsidR="008B5855" w:rsidRPr="008B5855" w:rsidRDefault="008B5855" w:rsidP="00FF262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Ad. 3. Zgodnie z opisem w przedmiarze robót</w:t>
            </w:r>
          </w:p>
          <w:p w14:paraId="4B5BFBC6" w14:textId="77777777" w:rsidR="008B5855" w:rsidRPr="00E935D6" w:rsidRDefault="008B5855" w:rsidP="00FF262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5855">
              <w:rPr>
                <w:rFonts w:ascii="Arial" w:hAnsi="Arial" w:cs="Arial"/>
                <w:sz w:val="22"/>
                <w:szCs w:val="22"/>
              </w:rPr>
              <w:t>Ad. 4. Każdy z Wykonawców odpowiada za swój zakres wykonanych prac.</w:t>
            </w:r>
          </w:p>
        </w:tc>
      </w:tr>
    </w:tbl>
    <w:p w14:paraId="1FD0D309" w14:textId="7B3F1481" w:rsidR="00BE7BFD" w:rsidRPr="00E935D6" w:rsidRDefault="007704F7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D1E0624" w14:textId="7236DDEB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A7AE0" w14:textId="77777777" w:rsidR="00A8254E" w:rsidRDefault="00A8254E">
      <w:r>
        <w:separator/>
      </w:r>
    </w:p>
  </w:endnote>
  <w:endnote w:type="continuationSeparator" w:id="0">
    <w:p w14:paraId="01920D7F" w14:textId="77777777" w:rsidR="00A8254E" w:rsidRDefault="00A8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903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AC88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AA99" w14:textId="6842BE3C" w:rsidR="006D4AB3" w:rsidRDefault="00DF1BD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AF9C88" wp14:editId="5EEA942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F93A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12563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AB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F811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CB4BA7" w14:textId="77777777" w:rsidR="006D4AB3" w:rsidRDefault="006D4AB3">
    <w:pPr>
      <w:pStyle w:val="Stopka"/>
      <w:tabs>
        <w:tab w:val="clear" w:pos="4536"/>
        <w:tab w:val="left" w:pos="6237"/>
      </w:tabs>
    </w:pPr>
  </w:p>
  <w:p w14:paraId="7E2220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D96F7" w14:textId="77777777" w:rsidR="00A8254E" w:rsidRDefault="00A8254E">
      <w:r>
        <w:separator/>
      </w:r>
    </w:p>
  </w:footnote>
  <w:footnote w:type="continuationSeparator" w:id="0">
    <w:p w14:paraId="42E1A59B" w14:textId="77777777" w:rsidR="00A8254E" w:rsidRDefault="00A82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2066" w14:textId="77777777" w:rsidR="008B5855" w:rsidRDefault="008B5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E7EEB" w14:textId="77777777" w:rsidR="008B5855" w:rsidRDefault="008B5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0E36" w14:textId="77777777" w:rsidR="008B5855" w:rsidRDefault="008B58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040573">
    <w:abstractNumId w:val="3"/>
  </w:num>
  <w:num w:numId="2" w16cid:durableId="653484887">
    <w:abstractNumId w:val="6"/>
  </w:num>
  <w:num w:numId="3" w16cid:durableId="1066534428">
    <w:abstractNumId w:val="2"/>
  </w:num>
  <w:num w:numId="4" w16cid:durableId="2103599273">
    <w:abstractNumId w:val="5"/>
  </w:num>
  <w:num w:numId="5" w16cid:durableId="1871069029">
    <w:abstractNumId w:val="0"/>
  </w:num>
  <w:num w:numId="6" w16cid:durableId="970939802">
    <w:abstractNumId w:val="1"/>
  </w:num>
  <w:num w:numId="7" w16cid:durableId="979652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4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04F7"/>
    <w:rsid w:val="007D7198"/>
    <w:rsid w:val="00864A4B"/>
    <w:rsid w:val="00870F9F"/>
    <w:rsid w:val="008804B6"/>
    <w:rsid w:val="00897AB0"/>
    <w:rsid w:val="008A3553"/>
    <w:rsid w:val="008B5855"/>
    <w:rsid w:val="00A8254E"/>
    <w:rsid w:val="00A905AC"/>
    <w:rsid w:val="00BA6584"/>
    <w:rsid w:val="00BE7BFD"/>
    <w:rsid w:val="00C370F2"/>
    <w:rsid w:val="00C44EEC"/>
    <w:rsid w:val="00D22FFA"/>
    <w:rsid w:val="00D8461B"/>
    <w:rsid w:val="00D915F2"/>
    <w:rsid w:val="00DF1BD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D2A3BA"/>
  <w15:chartTrackingRefBased/>
  <w15:docId w15:val="{CA3B2A1C-B920-4E00-92E8-415A4A63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2022-10-12T06:35:00Z</dcterms:created>
  <dcterms:modified xsi:type="dcterms:W3CDTF">2022-10-12T06:35:00Z</dcterms:modified>
</cp:coreProperties>
</file>