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C77F8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55396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="00955396" w:rsidRPr="00955396">
        <w:rPr>
          <w:rFonts w:ascii="Arial" w:hAnsi="Arial" w:cs="Arial"/>
          <w:sz w:val="24"/>
          <w:szCs w:val="24"/>
        </w:rPr>
        <w:t>2022-10-13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955396" w:rsidP="006A5DF1">
      <w:pPr>
        <w:rPr>
          <w:rFonts w:ascii="Arial" w:hAnsi="Arial" w:cs="Arial"/>
          <w:b/>
          <w:bCs/>
          <w:sz w:val="24"/>
          <w:szCs w:val="24"/>
        </w:rPr>
      </w:pPr>
      <w:r w:rsidRPr="0095539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955396" w:rsidP="006A5DF1">
      <w:pPr>
        <w:rPr>
          <w:rFonts w:ascii="Arial" w:hAnsi="Arial" w:cs="Arial"/>
          <w:sz w:val="24"/>
          <w:szCs w:val="24"/>
        </w:rPr>
      </w:pPr>
      <w:r w:rsidRPr="00955396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955396" w:rsidP="006A5DF1">
      <w:pPr>
        <w:rPr>
          <w:rFonts w:ascii="Arial" w:hAnsi="Arial" w:cs="Arial"/>
          <w:sz w:val="24"/>
          <w:szCs w:val="24"/>
        </w:rPr>
      </w:pPr>
      <w:r w:rsidRPr="00955396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C77F84" w:rsidRPr="00955396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C77F84">
        <w:rPr>
          <w:rFonts w:ascii="Arial" w:hAnsi="Arial" w:cs="Arial"/>
          <w:sz w:val="24"/>
          <w:szCs w:val="24"/>
        </w:rPr>
        <w:t xml:space="preserve">  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955396" w:rsidRPr="00955396">
        <w:rPr>
          <w:rFonts w:ascii="Arial" w:hAnsi="Arial" w:cs="Arial"/>
          <w:sz w:val="24"/>
          <w:szCs w:val="24"/>
        </w:rPr>
        <w:t>podstawowy</w:t>
      </w:r>
      <w:r w:rsidR="00C77F84">
        <w:rPr>
          <w:rFonts w:ascii="Arial" w:hAnsi="Arial" w:cs="Arial"/>
          <w:sz w:val="24"/>
          <w:szCs w:val="24"/>
        </w:rPr>
        <w:t>m</w:t>
      </w:r>
      <w:r w:rsidR="00955396" w:rsidRPr="00955396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955396" w:rsidRPr="00955396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77F84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55396" w:rsidRPr="00955396">
        <w:rPr>
          <w:rFonts w:ascii="Arial" w:hAnsi="Arial" w:cs="Arial"/>
          <w:b/>
          <w:bCs/>
          <w:sz w:val="24"/>
          <w:szCs w:val="24"/>
        </w:rPr>
        <w:t xml:space="preserve">Remont instalacji niskoprądowej (instalacje dedykowane dla sieci LAN) </w:t>
      </w:r>
      <w:r w:rsidR="00C77F84">
        <w:rPr>
          <w:rFonts w:ascii="Arial" w:hAnsi="Arial" w:cs="Arial"/>
          <w:b/>
          <w:bCs/>
          <w:sz w:val="24"/>
          <w:szCs w:val="24"/>
        </w:rPr>
        <w:t xml:space="preserve">                   </w:t>
      </w:r>
      <w:r w:rsidR="00955396" w:rsidRPr="00955396">
        <w:rPr>
          <w:rFonts w:ascii="Arial" w:hAnsi="Arial" w:cs="Arial"/>
          <w:b/>
          <w:bCs/>
          <w:sz w:val="24"/>
          <w:szCs w:val="24"/>
        </w:rPr>
        <w:t xml:space="preserve">w budynku W-3 (10-21) </w:t>
      </w:r>
      <w:proofErr w:type="spellStart"/>
      <w:r w:rsidR="00955396" w:rsidRPr="00955396">
        <w:rPr>
          <w:rFonts w:ascii="Arial" w:hAnsi="Arial" w:cs="Arial"/>
          <w:b/>
          <w:bCs/>
          <w:sz w:val="24"/>
          <w:szCs w:val="24"/>
        </w:rPr>
        <w:t>WIEiK</w:t>
      </w:r>
      <w:proofErr w:type="spellEnd"/>
      <w:r w:rsidR="00955396" w:rsidRPr="00955396">
        <w:rPr>
          <w:rFonts w:ascii="Arial" w:hAnsi="Arial" w:cs="Arial"/>
          <w:b/>
          <w:bCs/>
          <w:sz w:val="24"/>
          <w:szCs w:val="24"/>
        </w:rPr>
        <w:t xml:space="preserve"> Politechnika Krakowska, ul. Warszawska 24, Kraków - etap 1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55396" w:rsidRPr="00955396">
        <w:rPr>
          <w:rFonts w:ascii="Arial" w:hAnsi="Arial" w:cs="Arial"/>
          <w:b/>
          <w:sz w:val="24"/>
          <w:szCs w:val="24"/>
        </w:rPr>
        <w:t>KA-2/117/2022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55396" w:rsidRPr="00955396">
        <w:rPr>
          <w:rFonts w:ascii="Arial" w:hAnsi="Arial" w:cs="Arial"/>
          <w:sz w:val="24"/>
          <w:szCs w:val="24"/>
        </w:rPr>
        <w:t>(</w:t>
      </w:r>
      <w:proofErr w:type="spellStart"/>
      <w:r w:rsidR="00955396" w:rsidRPr="00955396">
        <w:rPr>
          <w:rFonts w:ascii="Arial" w:hAnsi="Arial" w:cs="Arial"/>
          <w:sz w:val="24"/>
          <w:szCs w:val="24"/>
        </w:rPr>
        <w:t>t.j</w:t>
      </w:r>
      <w:proofErr w:type="spellEnd"/>
      <w:r w:rsidR="00955396" w:rsidRPr="0095539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55396" w:rsidRPr="00955396">
        <w:rPr>
          <w:rFonts w:ascii="Arial" w:hAnsi="Arial" w:cs="Arial"/>
          <w:sz w:val="24"/>
          <w:szCs w:val="24"/>
        </w:rPr>
        <w:t>późn</w:t>
      </w:r>
      <w:proofErr w:type="spellEnd"/>
      <w:r w:rsidR="00955396" w:rsidRPr="00955396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C77F84">
        <w:rPr>
          <w:rFonts w:ascii="Arial" w:hAnsi="Arial" w:cs="Arial"/>
          <w:bCs/>
          <w:sz w:val="24"/>
          <w:szCs w:val="24"/>
          <w:lang w:eastAsia="ar-SA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5396" w:rsidRPr="00E935D6" w:rsidTr="00833F93">
        <w:tc>
          <w:tcPr>
            <w:tcW w:w="9356" w:type="dxa"/>
            <w:shd w:val="clear" w:color="auto" w:fill="auto"/>
          </w:tcPr>
          <w:p w:rsidR="00955396" w:rsidRPr="00E935D6" w:rsidRDefault="00955396" w:rsidP="00833F9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955396" w:rsidRPr="00E935D6" w:rsidRDefault="00955396" w:rsidP="00833F9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5396">
              <w:rPr>
                <w:rFonts w:ascii="Arial" w:hAnsi="Arial" w:cs="Arial"/>
                <w:sz w:val="22"/>
                <w:szCs w:val="22"/>
              </w:rPr>
              <w:t>1. W wyjaśnieniach udzielonych 12.10.2022 (ad 2) Zamawiający poinformował, że:</w:t>
            </w:r>
            <w:r w:rsidR="00C77F84">
              <w:rPr>
                <w:rFonts w:ascii="Arial" w:hAnsi="Arial" w:cs="Arial"/>
                <w:sz w:val="22"/>
                <w:szCs w:val="22"/>
              </w:rPr>
              <w:t xml:space="preserve">                           </w:t>
            </w:r>
            <w:r w:rsidRPr="00955396">
              <w:rPr>
                <w:rFonts w:ascii="Arial" w:hAnsi="Arial" w:cs="Arial"/>
                <w:sz w:val="22"/>
                <w:szCs w:val="22"/>
              </w:rPr>
              <w:t xml:space="preserve"> „W obecnym etapie (2022) wymiana i prefabrykacja dotyczyć ma tylko sekcji RD…”. Prosimy o doprecyzowanie, czy wymiana i prefabrykacja dotyczyć ma jedynie aparatury wewnątrz istniejącej sekcji (zaznaczonej na rysunku - Załącznik 1) czy aparatury wraz z nową obudową. Jeżeli z nową obudową to prosimy o określenie typu zastosowanej obudowy.</w:t>
            </w:r>
          </w:p>
          <w:p w:rsidR="00955396" w:rsidRPr="00E935D6" w:rsidRDefault="00955396" w:rsidP="00833F9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955396" w:rsidRPr="00E935D6" w:rsidRDefault="00955396" w:rsidP="00833F9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5396">
              <w:rPr>
                <w:rFonts w:ascii="Arial" w:hAnsi="Arial" w:cs="Arial"/>
                <w:sz w:val="22"/>
                <w:szCs w:val="22"/>
              </w:rPr>
              <w:t>ad1) Pod każdym schematem danej rozdzielnicy RD… (wg dokumentacji załączonej do SWZ, patrz rys. E-15 do E-20) jest opis dot. rodzaju nowej  obudowy w jakiej należy prefabrykować daną rozdzielnicę lub rodzaju starej do wykorzystania dla prefabrykacji (patrz rys. E-09 do E-14)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C77F84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B09" w:rsidRDefault="00270B09">
      <w:r>
        <w:separator/>
      </w:r>
    </w:p>
  </w:endnote>
  <w:endnote w:type="continuationSeparator" w:id="0">
    <w:p w:rsidR="00270B09" w:rsidRDefault="00270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B09" w:rsidRDefault="00270B09">
      <w:r>
        <w:separator/>
      </w:r>
    </w:p>
  </w:footnote>
  <w:footnote w:type="continuationSeparator" w:id="0">
    <w:p w:rsidR="00270B09" w:rsidRDefault="00270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96" w:rsidRDefault="009553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96" w:rsidRDefault="009553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96" w:rsidRDefault="009553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B09"/>
    <w:rsid w:val="00031374"/>
    <w:rsid w:val="000A1097"/>
    <w:rsid w:val="000E2A8F"/>
    <w:rsid w:val="0012774F"/>
    <w:rsid w:val="00144B7A"/>
    <w:rsid w:val="00180C6E"/>
    <w:rsid w:val="00270B0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55396"/>
    <w:rsid w:val="00A905AC"/>
    <w:rsid w:val="00BA6584"/>
    <w:rsid w:val="00BE7BFD"/>
    <w:rsid w:val="00C370F2"/>
    <w:rsid w:val="00C44EEC"/>
    <w:rsid w:val="00C77F8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78E51B"/>
  <w15:chartTrackingRefBased/>
  <w15:docId w15:val="{524E99C2-E463-4A55-AFEB-6E37FBCCC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208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2022-10-13T06:58:00Z</cp:lastPrinted>
  <dcterms:created xsi:type="dcterms:W3CDTF">2022-10-13T06:56:00Z</dcterms:created>
  <dcterms:modified xsi:type="dcterms:W3CDTF">2022-10-13T06:59:00Z</dcterms:modified>
</cp:coreProperties>
</file>