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0ECA013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1D0275">
        <w:rPr>
          <w:rFonts w:ascii="Times New Roman" w:eastAsia="Times New Roman" w:hAnsi="Times New Roman"/>
          <w:b/>
          <w:lang w:eastAsia="pl-PL"/>
        </w:rPr>
        <w:t>73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629E28A9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4C133D">
        <w:rPr>
          <w:rFonts w:ascii="Times New Roman" w:hAnsi="Times New Roman"/>
          <w:b/>
          <w:sz w:val="24"/>
          <w:szCs w:val="24"/>
        </w:rPr>
        <w:t>sprzętu medycznego dla Filii nr 2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1D0275"/>
    <w:rsid w:val="00213980"/>
    <w:rsid w:val="00223831"/>
    <w:rsid w:val="002F7928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2022-10-17T08:58:00Z</dcterms:modified>
</cp:coreProperties>
</file>