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B1C" w:rsidRPr="00E30B1C" w:rsidRDefault="00E30B1C" w:rsidP="00E30B1C">
      <w:pPr>
        <w:rPr>
          <w:b/>
        </w:rPr>
      </w:pPr>
      <w:bookmarkStart w:id="0" w:name="_Hlk53520193"/>
      <w:r w:rsidRPr="00E30B1C">
        <w:rPr>
          <w:b/>
        </w:rPr>
        <w:t xml:space="preserve">Uniwersytet im. Adama Mickiewicza w Poznaniu </w:t>
      </w:r>
    </w:p>
    <w:p w:rsidR="00E30B1C" w:rsidRPr="00E30B1C" w:rsidRDefault="00E30B1C" w:rsidP="00E30B1C">
      <w:pPr>
        <w:rPr>
          <w:b/>
        </w:rPr>
      </w:pPr>
      <w:r w:rsidRPr="00E30B1C">
        <w:rPr>
          <w:b/>
        </w:rPr>
        <w:t xml:space="preserve">ul. Wieniawskiego 1 </w:t>
      </w:r>
    </w:p>
    <w:p w:rsidR="00707AE8" w:rsidRPr="00707AE8" w:rsidRDefault="00E30B1C" w:rsidP="00E30B1C">
      <w:r w:rsidRPr="00E30B1C">
        <w:rPr>
          <w:b/>
        </w:rPr>
        <w:t>61-712 Poznań</w:t>
      </w:r>
    </w:p>
    <w:p w:rsidR="00707AE8" w:rsidRPr="00707AE8" w:rsidRDefault="00707AE8" w:rsidP="00FB7F50">
      <w:pPr>
        <w:spacing w:after="240"/>
        <w:jc w:val="right"/>
      </w:pPr>
    </w:p>
    <w:p w:rsidR="00FB7F50" w:rsidRPr="00707AE8" w:rsidRDefault="00C240F0" w:rsidP="00FB7F50">
      <w:pPr>
        <w:spacing w:after="240"/>
        <w:jc w:val="right"/>
      </w:pPr>
      <w:r w:rsidRPr="00707AE8">
        <w:t>Poznań</w:t>
      </w:r>
      <w:r w:rsidR="00FB7F50" w:rsidRPr="00707AE8">
        <w:t xml:space="preserve"> dnia: </w:t>
      </w:r>
      <w:r w:rsidRPr="00707AE8">
        <w:t>202</w:t>
      </w:r>
      <w:r w:rsidR="00223DC7">
        <w:t>2</w:t>
      </w:r>
      <w:r w:rsidRPr="00707AE8">
        <w:t>-0</w:t>
      </w:r>
      <w:r w:rsidR="00E30B1C">
        <w:t>6</w:t>
      </w:r>
      <w:r w:rsidRPr="00707AE8">
        <w:t>-</w:t>
      </w:r>
      <w:r w:rsidR="00E30B1C">
        <w:t>13</w:t>
      </w:r>
    </w:p>
    <w:p w:rsidR="008642B3" w:rsidRPr="00707AE8" w:rsidRDefault="00A17CDB" w:rsidP="00707AE8">
      <w:pPr>
        <w:pStyle w:val="Nagwek1"/>
        <w:spacing w:before="600"/>
        <w:ind w:left="284"/>
        <w:rPr>
          <w:szCs w:val="24"/>
        </w:rPr>
      </w:pPr>
      <w:r w:rsidRPr="00707AE8">
        <w:rPr>
          <w:szCs w:val="24"/>
        </w:rPr>
        <w:t>OGŁOSZENIE</w:t>
      </w:r>
      <w:bookmarkStart w:id="1" w:name="_GoBack"/>
      <w:bookmarkEnd w:id="1"/>
    </w:p>
    <w:p w:rsidR="008642B3" w:rsidRPr="00707AE8" w:rsidRDefault="008642B3" w:rsidP="00707AE8">
      <w:pPr>
        <w:spacing w:after="480"/>
        <w:ind w:left="284"/>
        <w:jc w:val="center"/>
        <w:rPr>
          <w:b/>
        </w:rPr>
      </w:pPr>
      <w:r w:rsidRPr="00707AE8">
        <w:rPr>
          <w:b/>
        </w:rPr>
        <w:t xml:space="preserve">o </w:t>
      </w:r>
      <w:r w:rsidR="0054734E" w:rsidRPr="00707AE8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8365"/>
      </w:tblGrid>
      <w:tr w:rsidR="00C240F0" w:rsidRPr="00707AE8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707AE8" w:rsidRDefault="00C240F0" w:rsidP="00707AE8">
            <w:pPr>
              <w:spacing w:after="60" w:line="276" w:lineRule="auto"/>
              <w:ind w:left="37"/>
              <w:jc w:val="both"/>
            </w:pPr>
            <w:r w:rsidRPr="00707AE8">
              <w:t>Dotyczy:</w:t>
            </w:r>
          </w:p>
        </w:tc>
        <w:tc>
          <w:tcPr>
            <w:tcW w:w="9261" w:type="dxa"/>
            <w:shd w:val="clear" w:color="auto" w:fill="auto"/>
          </w:tcPr>
          <w:p w:rsidR="00223DC7" w:rsidRPr="00223DC7" w:rsidRDefault="00C240F0" w:rsidP="00223DC7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  <w:r w:rsidRPr="00707AE8">
              <w:t>postępowania o udzielenie zamówienia publicznego, prowadzonego w trybie uproszczone (pozaustawowe)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na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”</w:t>
            </w:r>
            <w:r w:rsidR="00E30B1C" w:rsidRPr="00E30B1C">
              <w:rPr>
                <w:rFonts w:hint="eastAs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E30B1C" w:rsidRPr="00E30B1C">
              <w:rPr>
                <w:rFonts w:hint="eastAsia"/>
                <w:b/>
                <w:bCs/>
              </w:rPr>
              <w:t xml:space="preserve">opracowanie metod wzbogacania danych dla modeli konwersacyjnych w projekcie CAIAC </w:t>
            </w:r>
            <w:proofErr w:type="spellStart"/>
            <w:r w:rsidR="00E30B1C" w:rsidRPr="00E30B1C">
              <w:rPr>
                <w:rFonts w:hint="eastAsia"/>
                <w:b/>
                <w:bCs/>
              </w:rPr>
              <w:t>Conversational</w:t>
            </w:r>
            <w:proofErr w:type="spellEnd"/>
            <w:r w:rsidR="00E30B1C" w:rsidRPr="00E30B1C">
              <w:rPr>
                <w:rFonts w:hint="eastAsia"/>
                <w:b/>
                <w:bCs/>
              </w:rPr>
              <w:t xml:space="preserve"> AI </w:t>
            </w:r>
            <w:proofErr w:type="spellStart"/>
            <w:r w:rsidR="00E30B1C" w:rsidRPr="00E30B1C">
              <w:rPr>
                <w:rFonts w:hint="eastAsia"/>
                <w:b/>
                <w:bCs/>
              </w:rPr>
              <w:t>Augmentation</w:t>
            </w:r>
            <w:proofErr w:type="spellEnd"/>
            <w:r w:rsidR="00E30B1C" w:rsidRPr="00E30B1C">
              <w:rPr>
                <w:rFonts w:hint="eastAsia"/>
                <w:b/>
                <w:bCs/>
              </w:rPr>
              <w:t xml:space="preserve"> and </w:t>
            </w:r>
            <w:proofErr w:type="spellStart"/>
            <w:r w:rsidR="00E30B1C" w:rsidRPr="00E30B1C">
              <w:rPr>
                <w:rFonts w:hint="eastAsia"/>
                <w:b/>
                <w:bCs/>
              </w:rPr>
              <w:t>Compression</w:t>
            </w:r>
            <w:proofErr w:type="spellEnd"/>
            <w:r w:rsidR="00E30B1C" w:rsidRPr="00E30B1C">
              <w:rPr>
                <w:b/>
                <w:bCs/>
              </w:rPr>
              <w:t xml:space="preserve"> dla Wydziału matematyki i Informatyki UAM</w:t>
            </w:r>
          </w:p>
          <w:p w:rsidR="00C240F0" w:rsidRDefault="00C240F0" w:rsidP="00707AE8">
            <w:pPr>
              <w:spacing w:after="60" w:line="276" w:lineRule="auto"/>
              <w:ind w:left="-72"/>
              <w:jc w:val="both"/>
              <w:rPr>
                <w:bCs/>
              </w:rPr>
            </w:pPr>
            <w:r w:rsidRPr="00707AE8">
              <w:rPr>
                <w:bCs/>
              </w:rPr>
              <w:t>”</w:t>
            </w:r>
            <w:r w:rsidRPr="00707AE8">
              <w:rPr>
                <w:b/>
              </w:rPr>
              <w:t xml:space="preserve"> </w:t>
            </w:r>
            <w:r w:rsidRPr="00707AE8">
              <w:rPr>
                <w:bCs/>
              </w:rPr>
              <w:t>– znak sprawy</w:t>
            </w:r>
            <w:r w:rsidRPr="00707AE8">
              <w:rPr>
                <w:b/>
              </w:rPr>
              <w:t xml:space="preserve"> ZP/</w:t>
            </w:r>
            <w:r w:rsidR="00E30B1C">
              <w:rPr>
                <w:b/>
              </w:rPr>
              <w:t>531</w:t>
            </w:r>
            <w:r w:rsidR="00707AE8" w:rsidRPr="00707AE8">
              <w:rPr>
                <w:b/>
              </w:rPr>
              <w:t>/U</w:t>
            </w:r>
            <w:r w:rsidRPr="00707AE8">
              <w:rPr>
                <w:b/>
              </w:rPr>
              <w:t>/2</w:t>
            </w:r>
            <w:r w:rsidR="00223DC7">
              <w:rPr>
                <w:b/>
              </w:rPr>
              <w:t>2</w:t>
            </w:r>
            <w:r w:rsidRPr="00707AE8">
              <w:rPr>
                <w:bCs/>
              </w:rPr>
              <w:t>.</w:t>
            </w:r>
          </w:p>
          <w:p w:rsidR="00707AE8" w:rsidRPr="00707AE8" w:rsidRDefault="00707AE8" w:rsidP="00707AE8">
            <w:pPr>
              <w:spacing w:after="60" w:line="276" w:lineRule="auto"/>
              <w:ind w:left="-72"/>
              <w:jc w:val="both"/>
              <w:rPr>
                <w:b/>
                <w:bCs/>
              </w:rPr>
            </w:pPr>
          </w:p>
        </w:tc>
      </w:tr>
    </w:tbl>
    <w:p w:rsidR="00707AE8" w:rsidRDefault="00C65E53" w:rsidP="00707AE8">
      <w:pPr>
        <w:spacing w:line="360" w:lineRule="auto"/>
        <w:ind w:left="284"/>
        <w:jc w:val="both"/>
        <w:rPr>
          <w:b/>
          <w:bCs/>
        </w:rPr>
      </w:pPr>
      <w:r w:rsidRPr="00707AE8">
        <w:t xml:space="preserve">Zamawiający, </w:t>
      </w:r>
      <w:r w:rsidR="00C240F0" w:rsidRPr="00707AE8">
        <w:rPr>
          <w:b/>
        </w:rPr>
        <w:t>Uniwersytet im. Adama Mickiewicza w Poznaniu</w:t>
      </w:r>
      <w:r w:rsidRPr="00707AE8">
        <w:t xml:space="preserve">, działając na podstawie </w:t>
      </w:r>
      <w:r w:rsidR="00C84CAA" w:rsidRPr="00707AE8">
        <w:t>Regulaminu udzielania zamówień publicznych o wartości nieprzekraczającej kwoty 130000 zł netto</w:t>
      </w:r>
      <w:r w:rsidRPr="00707AE8">
        <w:t>”</w:t>
      </w:r>
      <w:r w:rsidR="00D26ED6" w:rsidRPr="00707AE8">
        <w:t xml:space="preserve">, </w:t>
      </w:r>
      <w:r w:rsidRPr="00707AE8">
        <w:t>informuj</w:t>
      </w:r>
      <w:r w:rsidR="00C84CAA" w:rsidRPr="00707AE8">
        <w:t>ę</w:t>
      </w:r>
      <w:r w:rsidR="00D26ED6" w:rsidRPr="00707AE8">
        <w:t xml:space="preserve">, że w toczącym się postępowaniu o udzielenie zamówienia publicznego, jako </w:t>
      </w:r>
      <w:r w:rsidR="00756CDA" w:rsidRPr="00707AE8">
        <w:t>najkorzystniejsz</w:t>
      </w:r>
      <w:r w:rsidR="00D26ED6" w:rsidRPr="00707AE8">
        <w:t xml:space="preserve">a wybrana została </w:t>
      </w:r>
      <w:r w:rsidR="00756CDA" w:rsidRPr="00707AE8">
        <w:t>ofer</w:t>
      </w:r>
      <w:r w:rsidR="00D26ED6" w:rsidRPr="00707AE8">
        <w:t>t</w:t>
      </w:r>
      <w:r w:rsidR="009F0E5C" w:rsidRPr="00707AE8">
        <w:t>a</w:t>
      </w:r>
      <w:r w:rsidR="00D26ED6" w:rsidRPr="00707AE8">
        <w:t>:</w:t>
      </w:r>
      <w:r w:rsidR="00707AE8" w:rsidRPr="00707AE8">
        <w:rPr>
          <w:b/>
          <w:bCs/>
        </w:rPr>
        <w:t xml:space="preserve"> </w:t>
      </w:r>
    </w:p>
    <w:p w:rsidR="00E30B1C" w:rsidRDefault="00E30B1C" w:rsidP="00707AE8">
      <w:pPr>
        <w:spacing w:line="360" w:lineRule="auto"/>
        <w:ind w:left="284"/>
        <w:jc w:val="both"/>
        <w:rPr>
          <w:b/>
          <w:bCs/>
        </w:rPr>
      </w:pPr>
      <w:r w:rsidRPr="00E30B1C">
        <w:rPr>
          <w:b/>
          <w:bCs/>
        </w:rPr>
        <w:t xml:space="preserve">Marek Kubis Przedsiębiorstwo Informatyczne z siedzibą przy ul. Kuźnicza 11/ 8, 60-241 Poznań </w:t>
      </w:r>
    </w:p>
    <w:p w:rsidR="008642B3" w:rsidRPr="00707AE8" w:rsidRDefault="00707AE8" w:rsidP="00707AE8">
      <w:pPr>
        <w:spacing w:line="360" w:lineRule="auto"/>
        <w:ind w:left="284"/>
        <w:jc w:val="both"/>
        <w:rPr>
          <w:highlight w:val="darkGray"/>
        </w:rPr>
      </w:pPr>
      <w:r w:rsidRPr="00707AE8">
        <w:t>z cen</w:t>
      </w:r>
      <w:r w:rsidR="00E30B1C">
        <w:t>ą</w:t>
      </w:r>
      <w:r w:rsidRPr="00707AE8">
        <w:t xml:space="preserve"> brutto </w:t>
      </w:r>
      <w:r w:rsidR="00E30B1C" w:rsidRPr="00E30B1C">
        <w:rPr>
          <w:b/>
        </w:rPr>
        <w:t xml:space="preserve">129.800,00 </w:t>
      </w:r>
      <w:r w:rsidRPr="00707AE8">
        <w:rPr>
          <w:b/>
        </w:rPr>
        <w:t>zł brutto</w:t>
      </w:r>
    </w:p>
    <w:p w:rsidR="00E85D70" w:rsidRPr="00707AE8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707AE8" w:rsidRDefault="00F960D7" w:rsidP="00F33C66">
      <w:pPr>
        <w:spacing w:line="276" w:lineRule="auto"/>
        <w:jc w:val="both"/>
      </w:pPr>
    </w:p>
    <w:bookmarkEnd w:id="0"/>
    <w:p w:rsidR="00F960D7" w:rsidRPr="00707AE8" w:rsidRDefault="00F960D7" w:rsidP="00F960D7">
      <w:pPr>
        <w:spacing w:line="360" w:lineRule="auto"/>
        <w:jc w:val="both"/>
        <w:rPr>
          <w:bCs/>
        </w:rPr>
      </w:pPr>
    </w:p>
    <w:sectPr w:rsidR="00F960D7" w:rsidRPr="00707AE8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23DC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1C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CA87CA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Karolina Ciechanowska</cp:lastModifiedBy>
  <cp:revision>2</cp:revision>
  <cp:lastPrinted>2021-03-01T11:05:00Z</cp:lastPrinted>
  <dcterms:created xsi:type="dcterms:W3CDTF">2022-10-20T11:00:00Z</dcterms:created>
  <dcterms:modified xsi:type="dcterms:W3CDTF">2022-10-20T11:00:00Z</dcterms:modified>
</cp:coreProperties>
</file>