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3C492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3C4923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3C4923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3C4923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3C4923" w:rsidRDefault="003C4923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C4923">
              <w:rPr>
                <w:rFonts w:ascii="Arial" w:hAnsi="Arial" w:cs="Arial"/>
                <w:b w:val="0"/>
                <w:bCs/>
                <w:sz w:val="22"/>
                <w:szCs w:val="22"/>
              </w:rPr>
              <w:t>Retraktor mózgowy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3C4923" w:rsidRDefault="00E50CD1" w:rsidP="008301B9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3C4923" w:rsidRDefault="00E50CD1" w:rsidP="008301B9">
            <w:pPr>
              <w:jc w:val="right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3C4923" w:rsidRDefault="00E50CD1" w:rsidP="008301B9">
            <w:pPr>
              <w:jc w:val="right"/>
              <w:rPr>
                <w:rFonts w:ascii="Arial" w:hAnsi="Arial" w:cs="Arial"/>
                <w:b/>
              </w:rPr>
            </w:pPr>
          </w:p>
        </w:tc>
      </w:tr>
    </w:tbl>
    <w:p w:rsidR="00E50CD1" w:rsidRPr="003C4923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3C492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3C492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3C4923" w:rsidRDefault="00E50CD1" w:rsidP="004369F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492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3C4923" w:rsidRDefault="00E50CD1" w:rsidP="004369F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3C4923" w:rsidRDefault="00E50CD1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3C4923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3C492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3C4923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3C492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3C492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  <w:p w:rsidR="003C4923" w:rsidRPr="003C4923" w:rsidRDefault="003C4923" w:rsidP="003C4923">
            <w:pPr>
              <w:rPr>
                <w:rFonts w:ascii="Arial" w:hAnsi="Arial" w:cs="Arial"/>
                <w:b/>
              </w:rPr>
            </w:pPr>
          </w:p>
        </w:tc>
      </w:tr>
      <w:tr w:rsidR="004369F7" w:rsidRPr="003C492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3C4923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3C492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C492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3C4923" w:rsidRDefault="003C4923" w:rsidP="001B6A27">
            <w:pPr>
              <w:rPr>
                <w:rFonts w:ascii="Arial" w:hAnsi="Arial" w:cs="Arial"/>
                <w:lang w:val="en-GB"/>
              </w:rPr>
            </w:pPr>
            <w:r w:rsidRPr="003C4923">
              <w:rPr>
                <w:rFonts w:ascii="Arial" w:hAnsi="Arial" w:cs="Arial"/>
                <w:sz w:val="22"/>
                <w:szCs w:val="22"/>
                <w:lang w:val="en-GB"/>
              </w:rPr>
              <w:t>Retraktor mózgowy składający się z następujących elementów: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C4923" w:rsidRDefault="001B6A27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3C4923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A52C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3C4923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Zestaw szpatułek prostych różnych szerokości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4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A52C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3C4923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Zestaw szpatułek zaokrąglonych różnych szerokości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4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Uchwyt mocujący retraktor do bocznej szyny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  <w:color w:val="000000" w:themeColor="text1"/>
              </w:rPr>
            </w:pPr>
            <w:r w:rsidRPr="003C492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Łącznik obrotowy pozwalający na obrót o 360 stopni ramienia łukowatego i całego retraktora w stosunku do klamry – </w:t>
            </w:r>
            <w:r w:rsidRPr="003C492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 szt</w:t>
            </w:r>
            <w:r w:rsidRPr="003C492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  <w:color w:val="000000" w:themeColor="text1"/>
              </w:rPr>
            </w:pPr>
            <w:r w:rsidRPr="003C492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Wspornik w kształcie zamkniętej rurki – </w:t>
            </w:r>
            <w:r w:rsidRPr="003C492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Ramię zakrzywione w kształcie łuku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6C82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Ramię giętkie obrotowe długość 280 mm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0B1B9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Kaseta do sterylizacji zestawu – 2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0B1B9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Aluminiowy uchwyt czaszki z trzypunktową fiksacją głowy z mocowaniami adapterów do neuronawigacji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Adapter do neuronawigacji BrainLab mocowany do gniazda na boku klamry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Adapter na szyny boczne klamry do mocowania bezpośrednio ramion giętkich – </w:t>
            </w:r>
            <w:r w:rsidRPr="003C4923">
              <w:rPr>
                <w:rFonts w:ascii="Arial" w:hAnsi="Arial" w:cs="Arial"/>
                <w:b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0B1B9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Ramię giętkie obrotowe długość 420 mm – </w:t>
            </w:r>
            <w:r w:rsidRPr="003C4923">
              <w:rPr>
                <w:rFonts w:ascii="Arial" w:hAnsi="Arial" w:cs="Arial"/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Default="003C4923" w:rsidP="003C4923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System kompatybilny z posiadanym systemem Integra</w:t>
            </w:r>
          </w:p>
          <w:p w:rsidR="003C4923" w:rsidRPr="003C4923" w:rsidRDefault="003C4923" w:rsidP="003C4923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3C4923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3C492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C492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4923">
              <w:rPr>
                <w:rFonts w:ascii="Arial" w:hAnsi="Arial" w:cs="Arial"/>
                <w:sz w:val="22"/>
                <w:szCs w:val="22"/>
              </w:rPr>
              <w:t>a</w:t>
            </w:r>
            <w:r w:rsidRPr="003C4923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3C4923">
              <w:rPr>
                <w:rFonts w:ascii="Arial" w:hAnsi="Arial" w:cs="Arial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3C4923">
              <w:rPr>
                <w:rFonts w:ascii="Arial" w:hAnsi="Arial" w:cs="Arial"/>
                <w:sz w:val="22"/>
                <w:szCs w:val="22"/>
              </w:rPr>
              <w:t>a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3C492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3C4923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C4923">
              <w:rPr>
                <w:rFonts w:ascii="Arial" w:hAnsi="Arial" w:cs="Arial"/>
                <w:sz w:val="22"/>
                <w:szCs w:val="22"/>
              </w:rPr>
              <w:t>e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C492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3C492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3C4923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4923">
              <w:rPr>
                <w:rFonts w:ascii="Arial" w:hAnsi="Arial" w:cs="Arial"/>
                <w:sz w:val="22"/>
                <w:szCs w:val="22"/>
              </w:rPr>
              <w:t>a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3C492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z w:val="22"/>
                <w:szCs w:val="22"/>
              </w:rPr>
              <w:t>,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3C4923">
              <w:rPr>
                <w:rFonts w:ascii="Arial" w:hAnsi="Arial" w:cs="Arial"/>
                <w:sz w:val="22"/>
                <w:szCs w:val="22"/>
              </w:rPr>
              <w:t>e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3C492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3C4923">
              <w:rPr>
                <w:rFonts w:ascii="Arial" w:hAnsi="Arial" w:cs="Arial"/>
                <w:sz w:val="22"/>
                <w:szCs w:val="22"/>
              </w:rPr>
              <w:t>s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3C4923">
              <w:rPr>
                <w:rFonts w:ascii="Arial" w:hAnsi="Arial" w:cs="Arial"/>
                <w:sz w:val="22"/>
                <w:szCs w:val="22"/>
              </w:rPr>
              <w:t>a</w:t>
            </w:r>
            <w:r w:rsidRPr="003C492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3C492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3C4923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3C4923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3C4923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Instrukcja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obsługi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przedmiotu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oferty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w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języku</w:t>
            </w:r>
            <w:r w:rsidRPr="003C492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C4923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autoSpaceDE w:val="0"/>
              <w:snapToGrid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C4923" w:rsidRPr="003C4923" w:rsidRDefault="003C4923" w:rsidP="00282CD8">
            <w:pPr>
              <w:autoSpaceDE w:val="0"/>
              <w:snapToGrid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3C4923" w:rsidRPr="003C4923" w:rsidRDefault="003C4923" w:rsidP="008301B9">
            <w:pPr>
              <w:rPr>
                <w:rFonts w:ascii="Arial" w:hAnsi="Arial" w:cs="Arial"/>
              </w:rPr>
            </w:pPr>
            <w:r w:rsidRPr="003C4923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8301B9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Wszelkie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posiadane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materiały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na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temat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przedmiotu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oferty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min.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prospekty,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broszury,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dane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techniczne,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itp.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w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języku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że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przedmiot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oferty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jest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kompletny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i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będzie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gotowy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do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pracy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zgodnie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instrukcją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obsługi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bez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żadnych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dodatkowych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snapToGrid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Dostawca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się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-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dokonania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instalacji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we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C4923" w:rsidRPr="003C4923" w:rsidRDefault="003C4923" w:rsidP="00282CD8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-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dokonania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szkolenia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w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zakresie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obsługi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przedmiotu</w:t>
            </w:r>
            <w:r w:rsidRPr="003C492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3C4923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82CD8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C4923" w:rsidRPr="003C492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rPr>
                <w:rFonts w:ascii="Arial" w:hAnsi="Arial" w:cs="Arial"/>
                <w:b/>
              </w:rPr>
            </w:pPr>
            <w:r w:rsidRPr="003C4923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C4923" w:rsidRPr="003C492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2D6B1A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Długość udzielanej gwarancji – minimum 24 miesiące</w:t>
            </w:r>
          </w:p>
          <w:p w:rsidR="003C4923" w:rsidRPr="003C4923" w:rsidRDefault="003C4923" w:rsidP="002D6B1A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4923" w:rsidRPr="003C4923" w:rsidRDefault="003C4923" w:rsidP="002D6B1A">
            <w:pPr>
              <w:rPr>
                <w:rFonts w:ascii="Arial" w:hAnsi="Arial" w:cs="Arial"/>
              </w:rPr>
            </w:pPr>
          </w:p>
        </w:tc>
      </w:tr>
      <w:tr w:rsidR="003C4923" w:rsidRPr="003C4923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Czas naprawy gwarancyjnej (nie więcej niż 7 dni kalendarzowych), po przekroczeniu</w:t>
            </w:r>
            <w:r w:rsidR="008301B9">
              <w:rPr>
                <w:rFonts w:ascii="Arial" w:hAnsi="Arial" w:cs="Arial"/>
                <w:sz w:val="22"/>
                <w:szCs w:val="22"/>
              </w:rPr>
              <w:t>,</w:t>
            </w:r>
            <w:bookmarkStart w:id="1" w:name="_GoBack"/>
            <w:bookmarkEnd w:id="1"/>
            <w:r w:rsidRPr="003C4923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C4923" w:rsidRPr="003C4923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3C4923" w:rsidRPr="003C492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3C4923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C4923" w:rsidRPr="003C4923" w:rsidRDefault="003C4923" w:rsidP="002D6B1A">
            <w:pPr>
              <w:jc w:val="center"/>
              <w:rPr>
                <w:rFonts w:ascii="Arial" w:hAnsi="Arial" w:cs="Arial"/>
              </w:rPr>
            </w:pPr>
            <w:r w:rsidRPr="003C492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4923" w:rsidRPr="003C4923" w:rsidRDefault="003C4923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3C4923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3C4923" w:rsidRDefault="00F87776">
      <w:pPr>
        <w:rPr>
          <w:rFonts w:ascii="Arial" w:hAnsi="Arial" w:cs="Arial"/>
          <w:sz w:val="22"/>
          <w:szCs w:val="22"/>
        </w:rPr>
      </w:pPr>
    </w:p>
    <w:sectPr w:rsidR="00F87776" w:rsidRPr="003C4923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D6" w:rsidRDefault="00D46AD6" w:rsidP="004845EA">
      <w:r>
        <w:separator/>
      </w:r>
    </w:p>
  </w:endnote>
  <w:endnote w:type="continuationSeparator" w:id="0">
    <w:p w:rsidR="00D46AD6" w:rsidRDefault="00D46AD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830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C830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01B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D6" w:rsidRDefault="00D46AD6" w:rsidP="004845EA">
      <w:r>
        <w:separator/>
      </w:r>
    </w:p>
  </w:footnote>
  <w:footnote w:type="continuationSeparator" w:id="0">
    <w:p w:rsidR="00D46AD6" w:rsidRDefault="00D46AD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301B9">
      <w:rPr>
        <w:rFonts w:ascii="Arial Narrow" w:hAnsi="Arial Narrow"/>
        <w:sz w:val="22"/>
      </w:rPr>
      <w:t>158/2022</w:t>
    </w:r>
  </w:p>
  <w:p w:rsidR="008301B9" w:rsidRDefault="008301B9" w:rsidP="008301B9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3C4923">
      <w:rPr>
        <w:rFonts w:ascii="Arial Narrow" w:hAnsi="Arial Narrow"/>
        <w:sz w:val="22"/>
      </w:rPr>
      <w:t>retraktor mózgowy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2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527B5"/>
    <w:rsid w:val="003561CF"/>
    <w:rsid w:val="003B2C01"/>
    <w:rsid w:val="003C4923"/>
    <w:rsid w:val="00411422"/>
    <w:rsid w:val="004369F7"/>
    <w:rsid w:val="004845EA"/>
    <w:rsid w:val="00492A8D"/>
    <w:rsid w:val="004B0CC1"/>
    <w:rsid w:val="004B4B63"/>
    <w:rsid w:val="004F60B4"/>
    <w:rsid w:val="00545413"/>
    <w:rsid w:val="005B28BD"/>
    <w:rsid w:val="006030CC"/>
    <w:rsid w:val="006E12D2"/>
    <w:rsid w:val="00791DD0"/>
    <w:rsid w:val="007A253C"/>
    <w:rsid w:val="007A6BB7"/>
    <w:rsid w:val="007B78B4"/>
    <w:rsid w:val="008301B9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5641A"/>
    <w:rsid w:val="00C672D0"/>
    <w:rsid w:val="00C7558F"/>
    <w:rsid w:val="00C83020"/>
    <w:rsid w:val="00CB1025"/>
    <w:rsid w:val="00D46AD6"/>
    <w:rsid w:val="00D4776A"/>
    <w:rsid w:val="00DF2AF1"/>
    <w:rsid w:val="00DF488C"/>
    <w:rsid w:val="00E05144"/>
    <w:rsid w:val="00E50CD1"/>
    <w:rsid w:val="00E53A8E"/>
    <w:rsid w:val="00E92C2F"/>
    <w:rsid w:val="00E96A35"/>
    <w:rsid w:val="00F2610F"/>
    <w:rsid w:val="00F50B2F"/>
    <w:rsid w:val="00F87776"/>
    <w:rsid w:val="00F9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2022-10-17T12:00:00Z</cp:lastPrinted>
  <dcterms:created xsi:type="dcterms:W3CDTF">2022-10-19T05:48:00Z</dcterms:created>
  <dcterms:modified xsi:type="dcterms:W3CDTF">2022-10-19T05:48:00Z</dcterms:modified>
</cp:coreProperties>
</file>